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Phase 7 QA — 54 Vitest tests added (src/__tests__/docs.test.ts); resolveDocCtx, all route handlers, permission matrix, revision side-effect, search snippet logic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search, public docspace visibility, sidebar navigation, and permission enforcement documented (Phases 5–6)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JFR-107 housekeeping pass: Archive→isClosed terminology corrected, IssueStatus enum replaced with ProjectStatus/StatusCategory throughout, session invalidation (sessionVersion) documented, Custom Fields documented, dead Board/Column models removed from the schema and this spec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Session Invalidation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User.sessionVersion (Int, default 1) is a monotonically increasing counter checked on every auth() call.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JWT callback fetches the current DB value each request and sets token.invalidated = true if it no longer matches the token — getCurrentUser() then returns null, so requireAuth/requireAdmin and page-layout guards treat the session as logged out on its next request.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Three events bump the counter: adminResetUserPassword, adminUpdateUser (role changes only), and self-service changePassword.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After a self-service password change, the client calls session.update(), which re-arms the active browser’s token by syncing its version forward — keeping that session logged in while all other sessions for the user are invalidated.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Invalidation is enforced at the server-component/server-action layer, not at Edge middleware — Prisma cannot run in the Edge runtime. An invalidated session still passes the middleware’s auth check but is caught by getCurrentUser() on the first subsequent server call.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FK to a ProjectStatus row (per-project, admin-configurable name/position; each status carries a StatusCategory of TODO | IN_PROGRESS | DONE for board-column grouping)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Custom Fields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Organizations can define custom fields (CustomField model) scoped at the org level, then restrict which projects expose each field via CustomFieldProject.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Field types (CustomFieldType): text, number, date, boolean, single-select, and multi-select.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CustomFieldValue stores one typed value per (customField, issue) pair — textValue, numberValue, dateValue, boolValue, selectValue, or multiValues[] depending on the field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fields render on the issue detail view alongside built-in fields once a project opts in via CustomFieldProject.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ProjectStatus row, ordered by category then position).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Statuses themselves are admin-configurable per project (BoardSettings.tsx): add, rename, delete, and reorder ProjectStatus rows within a StatusCategory.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controls public visibility. PROJECT_LEAD can toggle via PATCH /api/docs/[projectKey] with { isPublic: boolean }.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When isPublic is true, any authenticated JedForge user can read all pages in the docspace, even without a ProjectMember row. Write operations (create, edit, delete) still require an active project membership.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resolveDocCtx (src/app/api/docs/_helpers.ts) handles all access resolution: it upserts the docspace for members, returns role=null for public non-members, and returns null (deny) for non-members on private docspaces.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Search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/api/docs/[projectKey]/search?q=&lt;query&gt; — case-insensitive substring search across page titles and NATIVE page content.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Returns up to 20 results ordered by updatedAt desc, each with: id, title, type, sectionId, sectionTitle, snippet,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snippet is a plain-text excerpt (HTML tags stripped) around the matching term for NATIVE pages; null for DOCUMENT pages.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Accessible to any user with read access to the docspace (project members and public non-members).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Sidebar Navigation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project docs layout (src/app/(dashboard)/projects/[projectKey]/docs/layout.tsx) renders a persistent left sidebar.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sidebar lists all sections with their child pages, plus any top-level pages (sectionId: 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data is fetched server-side in the layout, which also upserts the DocSpace if it does not yet exist.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Active page is highlighted; navigating to a page does not trigger a full-page reload.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Permission Enforcement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Read (GET any docs route): any project member, or any authenticated user on a public docspace (role=null).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Create pages and sections, file upload: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Edit pages and sections (PATCH):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 pages and sections (DELETE): PROJECT_LEAD only (canManageProject).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Toggle docspace visibility (PATCH /api/docs/[projectKey]): PROJECT_LEAD only — checked inline, not via resolveDocCtx.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Module Test Coverage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src/__tests__/docs.test.ts — 54 Vitest unit tests (Phase 7 / JFDOCS-7).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Coverage: resolveDocCtx (5 cases), docspace GET/PATCH, pages GET/POST/PATCH/DELETE, sections GET/POST/PATCH/DELETE, search including HTML stripping, revisions GET.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Permission matrix verified for every write endpoint across PROJECT_LEAD, TEAM_MEMBER, VIEWER, and public non-member (role=null).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closed by an Admin (isClosed) — the only deactivation mechanism; there is no separate Archive concept. Closed projects drop off the main Projects page, Dashboard, and closed-project URLs redirect non-admins, except the Docs module which remains accessible.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isClosed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Organization. isClosed: admin-only close/reopen — there is no Archive concept.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statusId,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statusId: FK to ProjectStatus.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ProjectStatus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name, category (StatusCategory), position, isDefault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Per-project, admin-configurable Kanban column. Replaces the old fixed IssueStatus enum. Unique (projectId, name).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CustomField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name, type (CustomFieldType), options[],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Org-scoped field definition. Unique (orgId, name).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CustomFieldProject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customFieldId, projectId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 — restricts which projects expose a CustomField. Unique (customFieldId,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CustomFieldValue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customFieldId, issueId, textValue, numberValue, dateValue, boolValue, selectValue, multiValues[]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typed value per (customField, issue). Unique (customFieldId, issueId).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StatusCategory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DONE  (groups ProjectStatus rows for board-column layout)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CustomFieldType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 | number | date | boolean | single-select | multi-select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 / reopen projects (isClosed)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Toggle docspace visibility (isPublic)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is not an enum — statusId accepts a ProjectStatus cuid, a human name ("Done"), or a category key ("DONE"). IssuePriority is a true enum synthesised in API responses (not a DB table).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2026-08-11T17:21:33.385Z</dcterms:created>
  <dcterms:modified xsi:type="dcterms:W3CDTF">2026-08-11T17:21:33.385Z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