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160"/>
        <w:jc w:val="center"/>
      </w:pPr>
      <w:r>
        <w:rPr>
          <w:rFonts w:ascii="Arial" w:cs="Arial" w:eastAsia="Arial" w:hAnsi="Arial"/>
          <w:b/>
          <w:bCs/>
          <w:color w:val="F05A28"/>
          <w:sz w:val="72"/>
          <w:szCs w:val="72"/>
        </w:rPr>
        <w:t xml:space="preserve">JedForge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44444"/>
          <w:sz w:val="36"/>
          <w:szCs w:val="36"/>
        </w:rPr>
        <w:t xml:space="preserve">Functional Specification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2.0  •  May 2026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jedforge.com</w:t>
      </w:r>
    </w:p>
    <w:p>
      <w:pPr>
        <w:spacing w:after="2160" w:before="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Source-available. All rights reserved.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1.  Document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JedForge Functional Specification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2.0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Active / Living Document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May 2026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Author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Jamie Edmondson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Prior 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1.4 (archived at .context-docs/JedForge-FunctionalSpec-v1.0.docx)</w:t>
            </w:r>
          </w:p>
        </w:tc>
      </w:tr>
    </w:tbl>
    <w:p>
      <w:pPr>
        <w:spacing w:after="0" w:before="100"/>
      </w:pP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What changed in v2.0: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fully documented (DocSpace, sections, pages, file uploads, version history, cross-links)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Phase 7 QA — 54 Vitest tests added (src/__tests__/docs.test.ts); resolveDocCtx, all route handlers, permission matrix, revision side-effect, search snippet logic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search, public docspace visibility, sidebar navigation, and permission enforcement documented (Phases 5–6)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system documented (model, bell UI, four event types)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Multi-tenancy (Organization / OrgMember) fully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Avatar upload system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Query language (FQL) formally documented — grammar, parser architecture, 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 API routes documented in detail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Subscription/Stripe model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Roles &amp; Permissions matrix updated to cover OrgRole + ProjectMemberRole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Tech stack updated: @base-ui/react, vitest, tw-animate-css, date-fns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SSE status updated — still planned, not yet implemented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2.  Project Overview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is a team-based project management application designed for small-to-medium teams of up to 50 members. It provides structured issue tracking, a Kanban board, collaborative documentation (the Docs module), rich-text commenting, and a purpose-built filter query language — all deployed as a single Next.js application on Railway.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Mission Statement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To provide small-to-medium teams with a powerful, focused project management tool that is fast to adopt, easy to maintain, and purpose-built for real engineering workflows.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Deployment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URL: jedforge.com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Hosted on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Domain managed via IONOS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Repository: github.com/jedmond1971/taskforge (source-available, all rights reserved)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Multi-Tenant Architecture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is a multi-tenant product. Each client organization is logically isolated: every Project belongs to exactly one Organization, and user-to-project relationships are validated against the project's Organization. Users may belong to multiple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Registration creates a User + default Organization + OWNER OrgMember in one transaction.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 member search returns only OrgMembers of the project's org who are not already members.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assignees must hold a ProjectMember row for the same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deletion is blocked if the org still has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3. 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2621"/>
        <w:gridCol w:w="5054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Framework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14 (App Router)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TypeScript throughout; server and client components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 via Prisma ORM 5.x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Local dev on port 5433 (Docker); Railway Postgres in prod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NextAuth.js v5 (beta)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JWT + Credentials only. PrismaAdapter intentionally omitted.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UI Library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@base-ui/react ^1.3.0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Radix UI. Custom components built on Base UI primitives.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Styling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Tailwind CSS v4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Class-based dark mode via @custom-variant dark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 Kit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shadcn (v4)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Selected components only; Radix-dependent ones excluded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Rich Text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TipTap v2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StarterKit + Image + Link + Placeholder + TaskList + TaskItem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Drag &amp; Drop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@dnd-kit (core, sortable, utilities)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Kanban board drag-and-drop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Toasts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Sonner ^2.0.7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Global toast notifications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Lucide React ^1.7.0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Storage Buckets (S3-compatible)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 SDK v3 — presigned URLs for uploads and reads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Animations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tw-animate-css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CSS animation utilities for Tailwind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Utilities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date-fns ^4.1.0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Vitest ^3.2.4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Unit tests; Playwright ^1.59.1 for E2E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Deployment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(Hobby)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 via GitHub Actions; plain next start (no migrate deploy)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Key Architectural Notes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Tailwind CSS v4 dark mode requires @custom-variant dark (&amp;:where(.dark, .dark *)) in globals.css for class-based toggling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NextAuth v5 uses JWT + Credentials. The PrismaAdapter is intentionally omitted to prevent session.user.id from being undefined.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Auth config is split into auth.config.ts (Edge-safe) and auth.ts to comply with Next.js middleware constraints — Prisma cannot run in the Edge runtime.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trustHost: true is set in auth.config.ts for Railway production to prevent redirect loops.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Local PostgreSQL runs on port 5433 (non-default). Railway's internal hostname (postgres.railway.internal) is only reachable within Railway's network.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migrations are NOT auto-applied on deploy. The start script is plain next start — migrations must be applied manually with psql before or immediately after pushing.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@base-ui/react is the UI primitive library (NOT Radix UI). Standard shadcn components that depend on Radix do not exist here.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4.  Features &amp; Functional Requirements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  Authentication &amp; Account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Accounts are created manually by an Admin. There is no self-registration or public sign-up flow. The /register route returns a 403 and the register page redirects authenticated users away.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Login: email + password (bcryptjs hashing). JWT session via NextAuth v5.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 profile settings: name, email, and password change at /settings.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Avatar upload: users can upload a profile photo via /api/avatar (multipart POST). The avatar is stored in Railway S3 and proxied through the application to avoid exposing presigned URLs. Session is refreshed after upload to reflect the new avatarUrl.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GitHub OAuth login is planned but not yet implemented. Only Credentials login is currently active.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4.2  Issue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Issues are the core unit of work in JedForge. Each issue belongs to a project and carries a rich set of fields.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Fields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Title (required)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Description — rich text via TipTap v2 (HTML stored in the content field)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Status — fixed 4-value enum: TODO, IN_PROGRESS, IN_REVIEW, DONE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Priority — CRITICAL, HIGH, MEDIUM, LOW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Type — BUG, TASK, STORY, EPIC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Assignee — single user FK; must hold a ProjectMember row for the project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Reporter — the user who created the issue (immutable after creation)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Labels — String[] array on the Issue model; no standalone Label model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Due Date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Subtasks — nested issues via parentId FK (self-referential Issue relation)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Attachments — files uploaded to Railway S3 via presigned URLs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— rich text via TipTap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Activity log — system-generated events via ActivityLog model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Keys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Issues are assigned sequential keys scoped to their project (e.g. TF-1, TF-2). Keys are globally unique across the application.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Inline Editing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 fields (status, priority, assignee, labels, due date) can be edited inline from the issue list and board without opening the full detail view.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Activity Log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Every field change on an issue is recorded as an ActivityLog entry with action, field, oldValue, newValue, userId, and timestamp. The activity feed is visible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4.3  Kanban Board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Issues are displayed as cards within status columns (one column per IssueStatus value).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Cards can be dragged between columns to update issue status in real 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Drag-and-drop is implemented with @dnd-kit (core + sortable packages).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Optimistic UI updates on drag — the board updates immediately without waiting for the server response.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Board updates fall back to polling (AutoRefresh component, 3-minute interval) for changes made by other users.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Board and Column models exist in the schema for a future custom workflow system but are not yet wired to the Kanban renderer.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4.4  Comments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use TipTap v2 rich text (same format as issue descriptions).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Each comment records authorId, issueId, body (TipTap HTML), createdAt, updatedAt.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Only the comment author can edit or delete their own comment (enforced in API and UI).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are visible in the CommentThread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4.5  Docs Module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The Docs module provides per-project collaborative documentation alongside issue tracking. Each project has one DocSpace (lazy-created on first access). DocSpaces contain Sections which contain Pages.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DocSpace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Lazy-upserted on any authenticated call to the docs API — no pre-creation required.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isPublic controls public visibility. PROJECT_LEAD can toggle via PATCH /api/docs/[projectKey] with { isPublic: boolean }.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When isPublic is true, any authenticated JedForge user can read all pages in the docspace, even without a ProjectMember row. Write operations (create, edit, delete) still require an active project membership.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resolveDocCtx (src/app/api/docs/_helpers.ts) handles all access resolution: it upserts the docspace for members, returns role=null for public non-members, and returns null (deny) for non-members on private docspaces.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Sections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DocSection groups pages within a DocSpace.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Sections have a title and a position (display order).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Pages may be assigned to a section or left at the top level (sectionId: null).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Pages — NATIVE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Content is TipTap HTML stored in the content field (same format as issue descriptions, not raw Markdown).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TipTap editor supports all StarterKit features plus Image, Link, Placeholder, TaskList, and TaskItem extensions.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Images within the editor are uploaded to S3 via /api/editor-images (multipart POST) and stored as S3 URLs.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Pages — DOCUMENT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Files are uploaded via POST /api/docs/[projectKey]/pages/[pageId]/file (multipart file field; PDF and DOCX only, 50 MB max).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Uploading a file to an existing NATIVE page converts it to DOCUMENT type.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GET on the same route returns { url, mimeType, fileName } with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Files are stored at docs/[docSpaceId]/[pageId]/[uuid]-[sanitized-filename] in S3.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PDF files render inline via &lt;iframe&gt;; DOCX files prompt a download (no browser-native Word viewer).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DELETE handler for a page removes the S3 object automatically. Replacing a file also deletes the previous object.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Version History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PageRevision rows are snapshot-only — created on save, never mutated.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PATCH handler for /api/docs/[projectKey]/pages/[pageId] automatically snapshots previous content into a new PageRevision whenever content is included in the update body.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Restoring a revision writes its content back to DocPage.content; the auto-snapshot in PATCH captures the pre-restore state.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↔ Doc Cross-links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IssueDocLink is the junction table (cascade-deletes when either side is deleted).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Both issue and page must belong to the same project (enforced in linkDocPage server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Linked docs appear in the RelatedDocsSection panel on the issue detail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Reverse references (issues linked to a page) appear in the referenced-issues-panel on the doc page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Manage links via linkDocPage / unlinkDocPage in actions.ts; read linked issues via GET /api/docs/[projectKey]/pages/[pageId]/links.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Search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GET /api/docs/[projectKey]/search?q=&lt;query&gt; — case-insensitive substring search across page titles and NATIVE page content.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Returns up to 20 results ordered by updatedAt desc, each with: id, title, type, sectionId, sectionTitle, snippet, updatedAt.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snippet is a plain-text excerpt (HTML tags stripped) around the matching term for NATIVE pages; null for DOCUMENT pages.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Accessible to any user with read access to the docspace (project members and public non-members).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Sidebar Navigation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project docs layout (src/app/(dashboard)/projects/[projectKey]/docs/layout.tsx) renders a persistent left sidebar.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sidebar lists all sections with their child pages, plus any top-level pages (sectionId: null).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DocSpace data is fetched server-side in the layout, which also upserts the DocSpace if it does not yet exist.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Active page is highlighted; navigating to a page does not trigger a full-page reload.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Permission Enforcement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Read (GET any docs route): any project member, or any authenticated user on a public docspace (role=null).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Create pages and sections, file upload: TEAM_MEMBER or PROJECT_LEAD (canEditIssues).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Edit pages and sections (PATCH): TEAM_MEMBER or PROJECT_LEAD (canEditIssues).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Delete pages and sections (DELETE): PROJECT_LEAD only (canManageProject).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Toggle docspace visibility (PATCH /api/docs/[projectKey]): PROJECT_LEAD only — checked inline, not via resolveDocCtx.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Module Test Coverage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src/__tests__/docs.test.ts — 54 Vitest unit tests (Phase 7 / JFDOCS-7).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Coverage: resolveDocCtx (5 cases), docspace GET/PATCH, pages GET/POST/PATCH/DELETE, sections GET/POST/PATCH/DELETE, search including HTML stripping, revisions GET.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Permission matrix verified for every write endpoint across PROJECT_LEAD, TEAM_MEMBER, VIEWER, and public non-member (role=null).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4.6  Search &amp; Filtering (FQL)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includes a custom filter query language (FQL — JedForge Filter Query Language) with a recursive descent parser. This must not be referred to as "JQL" in any user-facing copy — use generic descriptive terminology.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Architecture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Parser: src/lib/query/parser.ts — recursive descent, produces an AST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Validator: src/lib/query/validator.ts — validates field names and value types against the schema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Executor: src/lib/query/executor.ts — walks the AST and builds a Prisma where clause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Test suite: src/lib/query/__tests__/parser.test.ts (Vitest)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Query Bar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Syntax highlighting in the query input via the QueryBar component.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Autocomplete for field names, operators, and known values.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Real-time parse error feedback.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Users can save named queries via the SavedFilter model (userId, name, query string, isGlobal flag).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Global filters (isGlobal: true) are visible to all users in the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Saved filters are surfaced in the SavedFilters component on the issues list.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4.7  Notifications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In-app notification system — no email notifications currently.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Four event types: ISSUE_ASSIGNED, COMMENT_ADDED, STATUS_CHANGED, MENTION.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are per-user rows in the Notification model (userId, issueId, type, message, read boolean).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Bell icon in the header (NotificationBell component) shows an unread count badge.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Clicking the bell opens a dropdown (NotificationDropdown) listing recent notifications.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are marked read individually or in bulk.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4.8  Real-Time Collaboration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Full real-time SSE is the target architecture but is NOT yet implemented. The current approach is polling.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Current Implementation — Polling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AutoRefresh component calls router.refresh() on a 3-minute interval.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Mounted on the board page and issues list page.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Changes made by other users are visible after the next poll cycle or on navigation.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Target Implementation — SSE (Planned)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status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New comments posted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assignments and reassignments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Subtask creation and completion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Activity feed updates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In-app notification delivery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4.9  File Attachments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attachments are uploaded to Railway Storage Buckets (S3-compatible) using AWS SDK v3.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Upload flow: POST /api/attachments/presign (get presigned URL) → PUT to S3 → POST /api/attachments/confirm (create Attachment row).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 model stores: fileName, fileKey (S3 key), fileSize, mimeType, uploaderId, issueId.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Download: GET /api/attachments/[id]/url returns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Delete: DELETE /api/attachments/[id] removes the S3 object and the database row.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Attachments are displayed in the AttachmentsPanel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4.10  Branding &amp; Theming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Brand Identity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Brand colors: #FF6A00 / #F05A28 (orange accent), #1F232B (near-black), #FFFFFF (white).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Theme color in web manifest: #FF6A00.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Logo: logo-light.png and logo-dark.png in /public/. Sidebar swaps logos using block dark:hidden / hidden dark:block Tailwind classes.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Icon: JF monogram in /public/icons/light/ and /public/icons/dark/ at sizes 16px–1024px.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Favicon: wired in layout.tsx metadata.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Login Page — Ember Particle Effect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login page features an animated ember particle effect rendered on an HTML5 canvas.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Particles drift upward, fade, and respawn — giving a live fire/ember aesthetic matching the JedForge brand.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Theming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Light, dark, and system themes are supported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Theme toggle is accessible from the top navigation bar (ThemeToggle component).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Tailwind dark: variants use class-based toggling (not prefers-color-scheme media queries).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Dark sidebar is persistent even in light theme — the sidebar uses a fixed dark color palette regardless of theme setting.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4.11  Navigation &amp; UI Structure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Persistent sidebar across all authenticated views: Dashboard, Search, Projects, and Admin (for Admins only).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Header bar: breadcrumbs, theme toggle, notification bell, and Create Issue button.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Within a project, a ProjectNav tab bar provides access to Board, Issues, Docs, Activity, and 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Global Docs page at /docs shows a cross-project document browser.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Search page at /search — full FQL query interface with saved filters.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 settings at /settings — profile, password change, avatar upload.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4.12  Project Management &amp; Admin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 Settings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 leads and admins can manage project members from the Settings tab.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New users can be created and added to the project from settings in one step (createUserAndAddToProject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marked as private (invisible to non-members).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archived.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Global Admin Panel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Admin-only panel at /admin with three sub-views: Users, Projects,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Admins can create, edit, and delete users, projects, and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 add-user-to-project upserts an OrgMember row then creates ProjectMember — the only bypass of the org-membership pre-check.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deletion is blocked if the org has any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5.  Data Models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The following entities exist in the JedForge Prisma schema. The authoritative definition is prisma/schema.prisma in the repository.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2808"/>
        <w:gridCol w:w="514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email, passwordHash, avatarUrl, role (UserRole)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Global role: ADMIN | TEAM_MEMBER | VIEWER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slug, plan (Plan), ownerId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Multi-tenant container. Plan: FREE | PRO | TEAM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userId, role (OrgRole)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OrgRole: OWNER | ADMIN | MEMBER. Unique (orgId, userId).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OrgInvite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email, token, role, accepted, expiresAt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Email-based invite system (planned)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stripeCustomerId, stripeSubscriptionId, status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Stripe integration. Status: TRIALING | ACTIVE | PAST_DUE | CANCELED | INCOMPLETE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key (unique), orgId, isPrivate, isArchived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Belongs to one Organization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userId, projectId, role (ProjectMemberRole)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Role: PROJECT_LEAD | TEAM_MEMBER | VIEWER. Unique (userId, projectId).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key (unique), title, description, status, priority, type, assigneeId, reporterId, parentId, position, labels[], dueDate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status: IssueStatus enum. priority: IssuePriority enum. type: IssueType enum.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authorId, body, createdAt, updatedAt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TipTap HTML in body field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ActivityLog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userId, action, field, oldValue, newValue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Append-only audit trail per issue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Attachment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uploaderId, fileName, fileKey, fileSize, mimeType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 fileKey; download via presigned URL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SavedFilter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userId, name, query, isGlobal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FQL query string; isGlobal shares with all project users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type (NotificationType), message, userId, issueId, read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Types: ISSUE_ASSIGNED | COMMENT_ADDED | STATUS_CHANGED | MENTION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Board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projectId, name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Exists for future custom workflow system; not yet wired to Kanban renderer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Column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boardId, name, position, color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Child of Board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DocSpace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projectId (unique), isPublic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per project; lazy-upserted on first docs API call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DocSection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docSpaceId, title,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Groups pages within a DocSpace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DocPage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docSpaceId, sectionId, title, type (DocPageType), content, fileKey, fileSize, mimeType, authorId,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Type: NATIVE (TipTap HTML) | DOCUMENT (S3 file)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PageRevision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pageId, content, authorId, createdAt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Snapshot-only; auto-created on every PATCH that includes content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IssueDocLink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pageId, createdById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Junction table. Unique (issueId, pageId). Cascade-deletes on either side.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Key Enums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Enum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ADMIN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OWNER | ADMIN | MEMBER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ProjectMemberRole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PROJECT_LEAD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TODO | IN_PROGRESS | IN_REVIEW | DONE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IssuePriority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CRITICAL | HIGH | MEDIUM | LOW  (URGENT accepted as alias for CRITICAL in the v1 API)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BUG | TASK | STORY | EPIC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ISSUE_ASSIGNED | COMMENT_ADDED | STATUS_CHANGED | MENTION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DocPageType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NATIVE | DOCUMENT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FREE | PRO | TEAM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TRIALING | ACTIVE | PAST_DUE | CANCELED | INCOMPLETE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6.  Roles &amp; Permissions Matrix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Global (Workspace) Roles — UserRole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Global roles are assigned at the User level and control access to admin features.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projects (public)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assigned private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own issues /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Access admin panel (/admin)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delete users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delete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Mark projects private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organizations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Organization Roles — OrgRole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Org roles control membership management within an organization.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org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Invite users to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Remove org members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Project Roles — ProjectMemberRole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Project roles are per-project and override or extend the global role for that project context.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PROJECT_LEAD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board and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docs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edit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 on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own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Upload attachments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edit doc pages and sections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doc pages and sections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Toggle docspace visibility (isPublic)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 project members (Settings)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Archive project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Private Projects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marked private by an Admin.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private project is completely invisible to any user not explicitly assigned to it.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Only Admins can toggle project visibility. Project Leads cannot.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7.  Deployment &amp; Infrastructure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Hosting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Platform: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Service name: taskforge (internal), striking-strength (Railway identifier)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URL: https://jedforge.com (managed via IONOS DNS)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Fallback URL: https://taskforge-production-099b.up.railway.app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Postgres: Railway-managed PostgreSQL service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Storage: Railway Storage Buckets (S3-compatible) for attachments, avatars, and doc files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CI / CD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CI: GitHub Actions on push to main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Deploy: Railway auto-deploys on CI success (additional ~2–3 minute lag after CI before the new deployment is live)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Build command: npm ci &amp;&amp; npm run build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Start command: next start (no prisma migrate deploy — migrations are applied manually)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Prisma Client generation: handled automatically by the @prisma/client postinstall hook during npm ci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Migration Process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Migration SQL is written manually into prisma/migrations/&lt;timestamp_name&gt;/migration.sql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schema.prisma is updated in the same commit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npx prisma generate is run after schema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database migration: psql with the DATABASE_PUBLIC_URL Railway variable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Migrations are NOT auto-applied on deploy — every migration must be applied manually before or immediately after pushing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Environment Variables (key)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Internal Postgres URL for Next.js server (Railway internal network)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DATABASE_PUBLIC_URL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Public Postgres URL for manual psql commands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NEXTAUTH_SECRET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 JWT signing secret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Canonical application URL (jedforge.com)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STORAGE_BUCKET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Storage bucket name for S3 operations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STORAGE_ENDPOINT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S3-compatible endpoint URL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STORAGE_ACCESS_KEY_ID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AWS-compatible access key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STORAGE_SECRET_ACCESS_KEY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AWS-compatible secret key for Railway Storage</w:t>
            </w:r>
          </w:p>
        </w:tc>
      </w:tr>
    </w:tbl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Team Size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 to 50 members per workspace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Response Time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Interactive page loads &lt; 2s on Railway Hobby (cold-start excluded)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JWT sessions; no sensitive data in session payload beyond user id, email, name, role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S3-compatible; presigned URLs expire in 1 hour for read operations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Availability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Hobby SLA (~99.5%). No redundancy / failover at this tier.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 Support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Modern Chromium, Firefox, Safari. No IE support.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8.  Roadmap &amp; Open Decisions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Planned Features (Not Yet Built)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GitHub OAuth login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Real-Time Collaboration (SSE) — replace polling AutoRefresh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Custom workflow system — wire Board/Column models to the Kanban renderer; Admin-managed statuses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Sprints &amp; Iterations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Milestones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Roadmap / Gantt View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Dashboard &amp; Analytics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GitHub Issue Linking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Webhook Support (Outbound)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Import / Export (CSV and third-party)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Mobile App (React Native or PWA)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invite system (OrgInvite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 billing (Stripe — Subscription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Multiple issue assignees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Open Decisions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AutoRefresh interval: currently 3 minutes. Will be replaced entirely by SSE — no interim change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Custom workflow architecture: Board/Column models are in the schema but the UI and API integration are not yet designed.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Label system: currently a String[] on Issue. A standalone Label model with color, per-project scoping, and a junction table may be introduced.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 tier features: PRO and TEAM plan feature gates are not yet defined.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9.  Internal v1 REST API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An internal REST API for Claude Code to track work in JedForge. No authentication required. This API is not intended for public consumption.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7"/>
        <w:gridCol w:w="1872"/>
        <w:gridCol w:w="3931"/>
      </w:tblGrid>
      <w:tr>
        <w:trPr>
          <w:tblHeader/>
        </w:trP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Method(s)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or create issues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Read, update, or delete a specific issue by key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/api/v1/issues/[key]/comments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or post comments on an issue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/api/v1/issues/[key]/comments/[commentId]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or delete a specific comment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/api/v1/projects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projects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/api/v1/projects/[id]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 a specific project</w:t>
            </w:r>
          </w:p>
        </w:tc>
      </w:tr>
    </w:tbl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Base URL (local): http://localhost:3000/api/v1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Base URL (prod): https://taskforge-production-099b.up.railway.app/api/v1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Claude Code account: Maximus (maximus@taskforge.dev), userId: cmo365psl000vdrd0p63lirlz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 PATCH /api/v1/issues/[key] with statusId to mark an issue done.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IssueStatus and IssuePriority are enums synthesised in API responses (not DB tables).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URGENT is accepted as an alias for CRITICAL in priority fields.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10.  Document Maintenance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This document is a living specification. It must be kept current as JedForge evolves. A stale spec is actively harmful — it misleads developers about what is built, what is planned, and what decisions are still open.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Update Triggers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new feature is built or scoped — document it in Section 4 and update the data models in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An open decision (Section 8) is resolved — update affected sections and close the decision entry.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data model changes — update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tech stack changes — update Section 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feature is descoped or cancelled — mark it accordingly rather than deleting it.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How Claude Code Should Use This Document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 the start of any feature or refactor session — read this document to understand what is built vs.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It is the authoritative source for naming conventions, data model structure, architectural constraints, and known gotchas.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Cross-reference with CLAUDE.md for development workflow and environment setup.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End of Document  •  JedForge Functional Specification v2.0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sz w:val="20"/>
        <w:szCs w:val="20"/>
      </w:rPr>
    </w:lvl>
    <w:lvl w:ilvl="1" w15:tentative="1">
      <w:start w:val="1"/>
      <w:numFmt w:val="bullet"/>
      <w:lvlText w:val="◦"/>
      <w:lvlJc w:val="left"/>
      <w:pPr>
        <w:ind w:left="720" w:hanging="360"/>
      </w:pPr>
      <w:rPr>
        <w:rFonts w:ascii="Arial" w:cs="Arial" w:eastAsia="Arial" w:hAnsi="Arial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rFonts w:ascii="Arial" w:cs="Arial" w:eastAsia="Arial" w:hAnsi="Aria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2026-06-10T20:08:07.810Z</dcterms:created>
  <dcterms:modified xsi:type="dcterms:W3CDTF">2026-06-10T20:08:07.810Z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