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767E0E1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Sebastian Pfautsch</w:t>
      </w:r>
      <w:r w:rsidR="009B00B8" w:rsidRPr="009B00B8">
        <w:rPr>
          <w:rFonts w:ascii="Times New Roman" w:hAnsi="Times New Roman" w:cs="Times New Roman"/>
          <w:sz w:val="24"/>
          <w:szCs w:val="24"/>
          <w:vertAlign w:val="superscript"/>
        </w:rPr>
        <w:t>1,4</w:t>
      </w:r>
      <w:r w:rsidRPr="009B00B8">
        <w:rPr>
          <w:rFonts w:ascii="Times New Roman" w:hAnsi="Times New Roman" w:cs="Times New Roman"/>
          <w:sz w:val="24"/>
          <w:szCs w:val="24"/>
        </w:rPr>
        <w:t>, Peter B. Reich</w:t>
      </w:r>
      <w:r w:rsidR="009B00B8" w:rsidRPr="009B00B8">
        <w:rPr>
          <w:rFonts w:ascii="Times New Roman" w:hAnsi="Times New Roman" w:cs="Times New Roman"/>
          <w:sz w:val="24"/>
          <w:szCs w:val="24"/>
          <w:vertAlign w:val="superscript"/>
        </w:rPr>
        <w:t>1,5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0AF9AAF5" w:rsidR="009B00B8" w:rsidRPr="009B00B8" w:rsidRDefault="009B00B8" w:rsidP="009B00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351CBB" w:rsidRPr="00351CBB">
        <w:rPr>
          <w:rFonts w:ascii="Times New Roman" w:eastAsia="TimesNewRoman" w:hAnsi="Times New Roman" w:cs="Times New Roman"/>
          <w:sz w:val="24"/>
          <w:szCs w:val="24"/>
          <w:lang w:val="en-US"/>
        </w:rPr>
        <w:t>School of Social Science and Psychology (Geograph</w:t>
      </w:r>
      <w:r w:rsidR="00351CBB">
        <w:rPr>
          <w:rFonts w:ascii="Times New Roman" w:eastAsia="TimesNewRoman" w:hAnsi="Times New Roman" w:cs="Times New Roman"/>
          <w:sz w:val="24"/>
          <w:szCs w:val="24"/>
          <w:lang w:val="en-US"/>
        </w:rPr>
        <w:t>y, Tourism and Urban Studies)</w:t>
      </w:r>
      <w:r w:rsidRPr="009B00B8">
        <w:rPr>
          <w:rFonts w:ascii="Times New Roman" w:eastAsia="TimesNewRoman" w:hAnsi="Times New Roman" w:cs="Times New Roman"/>
          <w:sz w:val="24"/>
          <w:szCs w:val="24"/>
          <w:lang w:val="en-US"/>
        </w:rPr>
        <w:t>, Western Sydney University,</w:t>
      </w:r>
      <w:r>
        <w:rPr>
          <w:rFonts w:ascii="Times New Roman" w:eastAsia="TimesNewRoman" w:hAnsi="Times New Roman" w:cs="Times New Roman"/>
          <w:sz w:val="24"/>
          <w:szCs w:val="24"/>
          <w:lang w:val="en-US"/>
        </w:rPr>
        <w:t xml:space="preserve"> </w:t>
      </w:r>
      <w:r w:rsidRPr="009B00B8">
        <w:rPr>
          <w:rFonts w:ascii="Times New Roman" w:eastAsia="TimesNewRoman" w:hAnsi="Times New Roman" w:cs="Times New Roman"/>
          <w:sz w:val="24"/>
          <w:szCs w:val="24"/>
          <w:lang w:val="en-US"/>
        </w:rPr>
        <w:t xml:space="preserve">8 Locked Bag 1797, </w:t>
      </w:r>
      <w:proofErr w:type="spellStart"/>
      <w:r w:rsidRPr="009B00B8">
        <w:rPr>
          <w:rFonts w:ascii="Times New Roman" w:eastAsia="TimesNewRoman" w:hAnsi="Times New Roman" w:cs="Times New Roman"/>
          <w:sz w:val="24"/>
          <w:szCs w:val="24"/>
          <w:lang w:val="en-US"/>
        </w:rPr>
        <w:t>Penrith</w:t>
      </w:r>
      <w:proofErr w:type="spellEnd"/>
      <w:r w:rsidRPr="009B00B8">
        <w:rPr>
          <w:rFonts w:ascii="Times New Roman" w:eastAsia="TimesNewRoman" w:hAnsi="Times New Roman" w:cs="Times New Roman"/>
          <w:sz w:val="24"/>
          <w:szCs w:val="24"/>
          <w:lang w:val="en-US"/>
        </w:rPr>
        <w:t>, NSW 2751, Australia</w:t>
      </w:r>
      <w:r>
        <w:rPr>
          <w:rFonts w:ascii="Times New Roman" w:eastAsia="TimesNewRoman" w:hAnsi="Times New Roman" w:cs="Times New Roman"/>
          <w:sz w:val="24"/>
          <w:szCs w:val="24"/>
          <w:lang w:val="en-US"/>
        </w:rPr>
        <w:t>.</w:t>
      </w:r>
    </w:p>
    <w:p w14:paraId="085DC78E" w14:textId="7644D50E" w:rsidR="00563E99" w:rsidRPr="009B00B8" w:rsidRDefault="009B00B8" w:rsidP="00B06987">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5</w:t>
      </w:r>
      <w:r w:rsidRPr="00662255">
        <w:rPr>
          <w:rFonts w:ascii="Times New Roman" w:hAnsi="Times New Roman" w:cs="Times New Roman"/>
          <w:sz w:val="24"/>
          <w:szCs w:val="24"/>
        </w:rPr>
        <w:t>Department of Fore</w:t>
      </w:r>
      <w:r w:rsidRPr="00A068B7">
        <w:rPr>
          <w:rFonts w:ascii="Times New Roman" w:hAnsi="Times New Roman" w:cs="Times New Roman"/>
          <w:sz w:val="24"/>
          <w:szCs w:val="24"/>
        </w:rPr>
        <w:t>st Resources, University of Minnesota, 1530 Cleveland Ave N., St Paul, MN, 55108 USA.</w:t>
      </w: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6EFE0E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0C4DA0">
        <w:rPr>
          <w:rFonts w:ascii="Times New Roman" w:hAnsi="Times New Roman" w:cs="Times New Roman"/>
          <w:sz w:val="24"/>
          <w:szCs w:val="24"/>
        </w:rPr>
        <w:t>733</w:t>
      </w:r>
    </w:p>
    <w:p w14:paraId="196A086D" w14:textId="6F3B1B0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t>157</w:t>
      </w:r>
    </w:p>
    <w:p w14:paraId="3BDCCDA3" w14:textId="56F84B6E"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0C4DA0">
        <w:rPr>
          <w:rFonts w:ascii="Times New Roman" w:hAnsi="Times New Roman" w:cs="Times New Roman"/>
          <w:sz w:val="24"/>
          <w:szCs w:val="24"/>
        </w:rPr>
        <w:t>341</w:t>
      </w:r>
    </w:p>
    <w:p w14:paraId="12E35DFD" w14:textId="035EB2E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t>22</w:t>
      </w:r>
      <w:r w:rsidR="000C4DA0">
        <w:rPr>
          <w:rFonts w:ascii="Times New Roman" w:hAnsi="Times New Roman" w:cs="Times New Roman"/>
          <w:sz w:val="24"/>
          <w:szCs w:val="24"/>
        </w:rPr>
        <w:t>07</w:t>
      </w:r>
    </w:p>
    <w:p w14:paraId="1F828C49" w14:textId="663F194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15</w:t>
      </w:r>
      <w:r w:rsidR="000C4DA0">
        <w:rPr>
          <w:rFonts w:ascii="Times New Roman" w:hAnsi="Times New Roman" w:cs="Times New Roman"/>
          <w:sz w:val="24"/>
          <w:szCs w:val="24"/>
        </w:rPr>
        <w:t>22</w:t>
      </w:r>
    </w:p>
    <w:p w14:paraId="6046FD2E" w14:textId="7ED5081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1564</w:t>
      </w:r>
    </w:p>
    <w:p w14:paraId="02E14035" w14:textId="401A2E24"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8F5C2F">
        <w:rPr>
          <w:rFonts w:ascii="Times New Roman" w:hAnsi="Times New Roman" w:cs="Times New Roman"/>
          <w:sz w:val="24"/>
          <w:szCs w:val="24"/>
        </w:rPr>
        <w:t>99</w:t>
      </w:r>
      <w:r w:rsidR="00374242" w:rsidRPr="009B00B8">
        <w:rPr>
          <w:rFonts w:ascii="Times New Roman" w:hAnsi="Times New Roman" w:cs="Times New Roman"/>
          <w:sz w:val="24"/>
          <w:szCs w:val="24"/>
        </w:rPr>
        <w:tab/>
      </w:r>
    </w:p>
    <w:p w14:paraId="3B55EAD5" w14:textId="04C9C337" w:rsidR="009B00B8" w:rsidRPr="00B06987" w:rsidRDefault="00374242" w:rsidP="008F5C2F">
      <w:pPr>
        <w:spacing w:before="240" w:line="360" w:lineRule="auto"/>
        <w:rPr>
          <w:rFonts w:ascii="Times New Roman" w:hAnsi="Times New Roman" w:cs="Times New Roman"/>
        </w:rPr>
      </w:pPr>
      <w:r w:rsidRPr="009B00B8">
        <w:rPr>
          <w:rFonts w:ascii="Times New Roman" w:hAnsi="Times New Roman" w:cs="Times New Roman"/>
          <w:sz w:val="24"/>
          <w:szCs w:val="24"/>
        </w:rPr>
        <w:t>7 figures, 0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10321E8E"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may be influenced by environmental changes such as warming and drought.</w:t>
      </w:r>
      <w:r>
        <w:rPr>
          <w:rFonts w:ascii="Times New Roman" w:hAnsi="Times New Roman" w:cs="Times New Roman"/>
          <w:sz w:val="24"/>
          <w:szCs w:val="24"/>
        </w:rPr>
        <w:t xml:space="preserve"> </w:t>
      </w:r>
    </w:p>
    <w:p w14:paraId="7756A5FB" w14:textId="7777777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field conditions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8DA6E6A" w14:textId="21AF4299"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decreasing C partitioning belowground. Trees utilized deep soil water to avoid physiological stress during the drought treatment, such that drought did not affect C allocation.</w:t>
      </w:r>
      <w:r w:rsidRPr="00555290">
        <w:rPr>
          <w:rFonts w:ascii="Times New Roman" w:hAnsi="Times New Roman" w:cs="Times New Roman"/>
          <w:b/>
          <w:sz w:val="24"/>
          <w:szCs w:val="24"/>
        </w:rPr>
        <w:t xml:space="preserve"> </w:t>
      </w:r>
      <w:r w:rsidR="00555290">
        <w:rPr>
          <w:rFonts w:ascii="Times New Roman" w:hAnsi="Times New Roman" w:cs="Times New Roman"/>
          <w:sz w:val="24"/>
          <w:szCs w:val="24"/>
        </w:rPr>
        <w:t>Warming increased growth respiration, but m</w:t>
      </w:r>
      <w:r w:rsidR="00555290" w:rsidRPr="00555290">
        <w:rPr>
          <w:rFonts w:ascii="Times New Roman" w:hAnsi="Times New Roman" w:cs="Times New Roman"/>
          <w:sz w:val="24"/>
          <w:szCs w:val="24"/>
        </w:rPr>
        <w:t xml:space="preserve">aintenance respiration acclimated </w:t>
      </w:r>
      <w:proofErr w:type="spellStart"/>
      <w:r w:rsidR="00555290" w:rsidRPr="00555290">
        <w:rPr>
          <w:rFonts w:ascii="Times New Roman" w:hAnsi="Times New Roman" w:cs="Times New Roman"/>
          <w:sz w:val="24"/>
          <w:szCs w:val="24"/>
        </w:rPr>
        <w:t>homeostatically</w:t>
      </w:r>
      <w:proofErr w:type="spellEnd"/>
      <w:r w:rsidR="00555290">
        <w:rPr>
          <w:rFonts w:ascii="Times New Roman" w:hAnsi="Times New Roman" w:cs="Times New Roman"/>
          <w:sz w:val="24"/>
          <w:szCs w:val="24"/>
        </w:rPr>
        <w:t>.</w:t>
      </w:r>
      <w:r w:rsidR="00555290" w:rsidRPr="00555290">
        <w:rPr>
          <w:rFonts w:ascii="Times New Roman" w:hAnsi="Times New Roman" w:cs="Times New Roman"/>
          <w:sz w:val="24"/>
          <w:szCs w:val="24"/>
        </w:rPr>
        <w:t xml:space="preserve"> </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1D6606F1"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The C economy of trees and forests depends not only on the amount of C fixed via photosynthesis, but how that fixed C is used. For example, ecosystem C storage is affected by the allocation of C to long-lived C pools, such as wood and coarse roots, relative to C allocation to pools with higher turnover rates, such as</w:t>
      </w:r>
      <w:r w:rsidR="009B00B8">
        <w:rPr>
          <w:rFonts w:ascii="Times New Roman" w:hAnsi="Times New Roman" w:cs="Times New Roman"/>
        </w:rPr>
        <w:t xml:space="preserve"> leaves and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Pr="009B00B8">
        <w:rPr>
          <w:rFonts w:ascii="Times New Roman" w:hAnsi="Times New Roman" w:cs="Times New Roman"/>
        </w:rPr>
        <w:t xml:space="preserve">The allocation of C also affects the acquisition of light, nutrients, and water resources,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has strong effects on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3D273F1E"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We note that the partitioning of GPP is one of the most interesting and relevant metrics of allocation, yet it is the most uncertain given </w:t>
      </w:r>
      <w:r>
        <w:rPr>
          <w:rFonts w:ascii="Times New Roman" w:hAnsi="Times New Roman" w:cs="Times New Roman"/>
        </w:rPr>
        <w:t xml:space="preserve">the challenges of </w:t>
      </w:r>
      <w:r w:rsidR="00374242" w:rsidRPr="009B00B8">
        <w:rPr>
          <w:rFonts w:ascii="Times New Roman" w:hAnsi="Times New Roman" w:cs="Times New Roman"/>
        </w:rPr>
        <w:t>direct</w:t>
      </w:r>
      <w:r>
        <w:rPr>
          <w:rFonts w:ascii="Times New Roman" w:hAnsi="Times New Roman" w:cs="Times New Roman"/>
        </w:rPr>
        <w:t xml:space="preserve"> measurement</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p>
    <w:p w14:paraId="7338AE82" w14:textId="316A7237"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in trees and forests. The simplest approach is to assume that trees partition a constant fraction of fixed C to each use, such as autotrophic respiration and the production of leaves, wood, and roots. This simple scheme is supported by linear relationships between production terms in some systems, such as a strong and constant relationship between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{"citationID":"a25a4md0hik","properties":{"formattedCitation":"(Duursma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the dynamic temporal responses that have been observed in some ecosystems, including forests exposed to atmospheric CO</w:t>
      </w:r>
      <w:r w:rsidRPr="009B00B8">
        <w:rPr>
          <w:rFonts w:ascii="Times New Roman" w:hAnsi="Times New Roman" w:cs="Times New Roman"/>
          <w:vertAlign w:val="subscript"/>
        </w:rPr>
        <w:t>2</w:t>
      </w:r>
      <w:r w:rsidRPr="009B00B8">
        <w:rPr>
          <w:rFonts w:ascii="Times New Roman" w:hAnsi="Times New Roman" w:cs="Times New Roman"/>
        </w:rPr>
        <w:t xml:space="preserve"> enrichment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{"citationID":"ag6n19vdep","properties":{"formattedCitation":"{\\rtf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(De Kauwe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via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relationships, Huber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 xml:space="preserve">the concept that trees increase C partitioning towards the </w:t>
      </w:r>
      <w:r w:rsidRPr="009B00B8">
        <w:rPr>
          <w:rFonts w:ascii="Times New Roman" w:hAnsi="Times New Roman" w:cs="Times New Roman"/>
        </w:rPr>
        <w:lastRenderedPageBreak/>
        <w:t>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to be ecologically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Pr="009B00B8">
        <w:rPr>
          <w:rFonts w:ascii="Times New Roman" w:hAnsi="Times New Roman" w:cs="Times New Roman"/>
        </w:rPr>
        <w:t>. However, direct empirical evidence supporting this concept is relatively scarce, given the challenges involved in measuring allocation</w:t>
      </w:r>
      <w:r w:rsidR="008C2121">
        <w:rPr>
          <w:rFonts w:ascii="Times New Roman" w:hAnsi="Times New Roman" w:cs="Times New Roman"/>
        </w:rPr>
        <w:t>, but</w:t>
      </w:r>
      <w:r w:rsidRPr="009B00B8">
        <w:rPr>
          <w:rFonts w:ascii="Times New Roman" w:hAnsi="Times New Roman" w:cs="Times New Roman"/>
        </w:rPr>
        <w:t xml:space="preserve"> 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90451A0" w:rsidR="00563E99" w:rsidRDefault="00374242" w:rsidP="003B24EB">
      <w:pPr>
        <w:spacing w:before="120" w:line="360" w:lineRule="auto"/>
        <w:ind w:firstLine="720"/>
        <w:rPr>
          <w:rFonts w:ascii="Times New Roman" w:hAnsi="Times New Roman" w:cs="Times New Roman"/>
        </w:rPr>
      </w:pPr>
      <w:r w:rsidRPr="009B00B8">
        <w:rPr>
          <w:rFonts w:ascii="Times New Roman" w:hAnsi="Times New Roman" w:cs="Times New Roman"/>
        </w:rPr>
        <w:t>Temperature is a fundamentally important 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which affects tree C balance with warming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3B24EB">
        <w:rPr>
          <w:rFonts w:ascii="Times New Roman" w:hAnsi="Times New Roman" w:cs="Times New Roman"/>
        </w:rPr>
        <w:t>. Furthermore,</w:t>
      </w:r>
      <w:r w:rsidRPr="009B00B8">
        <w:rPr>
          <w:rFonts w:ascii="Times New Roman" w:hAnsi="Times New Roman" w:cs="Times New Roman"/>
        </w:rPr>
        <w:t xml:space="preserve"> </w:t>
      </w:r>
      <w:r w:rsidR="003B24EB">
        <w:rPr>
          <w:rFonts w:ascii="Times New Roman" w:hAnsi="Times New Roman" w:cs="Times New Roman"/>
        </w:rPr>
        <w:t>s</w:t>
      </w:r>
      <w:r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Pr="009B00B8">
        <w:rPr>
          <w:rFonts w:ascii="Times New Roman" w:hAnsi="Times New Roman" w:cs="Times New Roman"/>
        </w:rPr>
        <w:t xml:space="preserve">. A recent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study also indicated that warmer temperatures can reduce C allocation belowground in beech samplings via a direct effect on tree physiology, without the influence of an altered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 xml:space="preserve">Broad environmental gradients in mean annual temperature (MAT) are strongly correlated with the distribution of biomass, such that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Meta-analyses of experimental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Pr="009B00B8">
        <w:rPr>
          <w:rFonts w:ascii="Times New Roman" w:hAnsi="Times New Roman" w:cs="Times New Roman"/>
        </w:rPr>
        <w:t xml:space="preserve"> </w:t>
      </w:r>
      <w:r w:rsidR="008C2121">
        <w:rPr>
          <w:rFonts w:ascii="Times New Roman" w:hAnsi="Times New Roman" w:cs="Times New Roman"/>
        </w:rPr>
        <w:t>a</w:t>
      </w:r>
      <w:r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6E8BFFB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strongly impacts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The effects of drought are of particular concern given widespread forest mortality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{"citationID":"apeovacl4m","properties":{"formattedCitation":"{\\rtf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Allen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2015)</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and predictions that 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xml:space="preserve">. While it appears sensible that trees would increase C allocation to roots in dry regions or during drought periods to acquire soil water, there is limited support for this idea. Remarkably,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found no correlation between forest root mass fraction and aridity across a global dataset of &gt;6,200 forests. 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 xml:space="preserve">to </w:t>
      </w:r>
      <w:r w:rsidRPr="009B00B8">
        <w:rPr>
          <w:rFonts w:ascii="Times New Roman" w:hAnsi="Times New Roman" w:cs="Times New Roman"/>
        </w:rPr>
        <w:lastRenderedPageBreak/>
        <w:t>aboveground growth and respiration,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Increased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is appealing, the reality of tree C allocation responses to drought are likely more complex and merit further study.</w:t>
      </w:r>
    </w:p>
    <w:p w14:paraId="08E64C2C" w14:textId="69B97473"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Furthermore, if warmer temperatures reduce C allocation belowground, then the ability of trees to acquire soil water may also be impaired. However, an experiment with young oak saplings in 3-m-tall open top chambers found no interaction between experimental warming and drought on tree growth or evapotranspiration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(Volder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The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Pr="009B00B8">
        <w:rPr>
          <w:rFonts w:ascii="Times New Roman" w:hAnsi="Times New Roman" w:cs="Times New Roman"/>
        </w:rPr>
        <w:t xml:space="preserve"> monocultures was unaffected by either warming or precipitation redistribution alone, but was strongly reduced in the combination of warm and dry conditions. However, the relative growth rate of </w:t>
      </w:r>
      <w:proofErr w:type="spellStart"/>
      <w:r w:rsidRPr="009B00B8">
        <w:rPr>
          <w:rFonts w:ascii="Times New Roman" w:hAnsi="Times New Roman" w:cs="Times New Roman"/>
          <w:i/>
        </w:rPr>
        <w:t>Juniperus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virginiana</w:t>
      </w:r>
      <w:proofErr w:type="spellEnd"/>
      <w:r w:rsidRPr="009B00B8">
        <w:rPr>
          <w:rFonts w:ascii="Times New Roman" w:hAnsi="Times New Roman" w:cs="Times New Roman"/>
        </w:rPr>
        <w:t xml:space="preserve"> was reduced by precipitation redistribution and increased by</w:t>
      </w:r>
      <w:r w:rsidR="00AF22CC">
        <w:rPr>
          <w:rFonts w:ascii="Times New Roman" w:hAnsi="Times New Roman" w:cs="Times New Roman"/>
        </w:rPr>
        <w:t xml:space="preserve"> warming, with no interactions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{"citationID":"ap1hv1sq3l","properties":{"formattedCitation":"{\\rtf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(Volder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Thus, it is challenging to generalize regarding the interactive effects of drought and warming on tree physiology and growth.</w:t>
      </w:r>
    </w:p>
    <w:p w14:paraId="2E92D40F" w14:textId="68139F7D"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 From these measurements, we derive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8C2121">
        <w:rPr>
          <w:rFonts w:ascii="Times New Roman" w:hAnsi="Times New Roman" w:cs="Times New Roman"/>
        </w:rPr>
        <w:t>predict that warming will decreases C partitioning belowground, while drought will increase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70E960F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that enclosed a single tree rooted in soil (3.25 m in diameter, 9 m in height, </w:t>
      </w:r>
      <w:proofErr w:type="gramStart"/>
      <w:r w:rsidRPr="009B00B8">
        <w:rPr>
          <w:rFonts w:ascii="Times New Roman" w:hAnsi="Times New Roman" w:cs="Times New Roman"/>
        </w:rPr>
        <w:t>volume of ~53</w:t>
      </w:r>
      <w:proofErr w:type="gramEnd"/>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entire </w:t>
      </w:r>
      <w:r w:rsidR="009C5D79">
        <w:rPr>
          <w:rFonts w:ascii="Times New Roman" w:hAnsi="Times New Roman" w:cs="Times New Roman"/>
        </w:rPr>
        <w:t>tree crown</w:t>
      </w:r>
      <w:r w:rsidRPr="009B00B8">
        <w:rPr>
          <w:rFonts w:ascii="Times New Roman" w:hAnsi="Times New Roman" w:cs="Times New Roman"/>
        </w:rPr>
        <w:t xml:space="preserve"> 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482BE1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heavy duty polyethylene (300 µm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 the rooting volume of each tree was controlled and isolated from surrounding trees. Note however, that some </w:t>
      </w:r>
      <w:r w:rsidR="00DA7276">
        <w:rPr>
          <w:rFonts w:ascii="Times New Roman" w:hAnsi="Times New Roman" w:cs="Times New Roman"/>
        </w:rPr>
        <w:t>trees extended roots through the</w:t>
      </w:r>
      <w:r w:rsidRPr="009B00B8">
        <w:rPr>
          <w:rFonts w:ascii="Times New Roman" w:hAnsi="Times New Roman" w:cs="Times New Roman"/>
        </w:rPr>
        <w:t xml:space="preserve"> horizontal hard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240A48A7" w14:textId="23EB4A1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surface soil as used to fill the WTCs. </w:t>
      </w:r>
      <w:r w:rsidRPr="009B00B8">
        <w:rPr>
          <w:rFonts w:ascii="Times New Roman" w:hAnsi="Times New Roman" w:cs="Times New Roman"/>
          <w:i/>
        </w:rPr>
        <w:t>Eucalyptus</w:t>
      </w:r>
      <w:r w:rsidRPr="009B00B8">
        <w:rPr>
          <w:rFonts w:ascii="Times New Roman" w:hAnsi="Times New Roman" w:cs="Times New Roman"/>
          <w:i/>
        </w:rPr>
        <w:br/>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 xml:space="preserve">2016 and </w:t>
      </w:r>
      <w:proofErr w:type="spellStart"/>
      <w:r w:rsidRPr="009B00B8">
        <w:rPr>
          <w:rFonts w:ascii="Times New Roman" w:hAnsi="Times New Roman" w:cs="Times New Roman"/>
        </w:rPr>
        <w:t>Aspinwall</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regularly and equally every 15 d with half the mean monthly rainfall. A water exclusion treatment was applied to half of the trees on 12 February 2014, resulting in a 2x2 factorial design between the experimental treatments of warming and drought (n = 3 after 12 February 2014). Trees assigned to the drought treatment received no irrigation from 12 Feb 2014 through 5 May 2014, representing an extreme summer drought of nearly three months. </w:t>
      </w:r>
    </w:p>
    <w:p w14:paraId="3991E478" w14:textId="77777777" w:rsidR="00563E99" w:rsidRPr="009B00B8" w:rsidRDefault="00374242" w:rsidP="00DA7276">
      <w:pPr>
        <w:spacing w:before="120" w:line="360" w:lineRule="auto"/>
        <w:rPr>
          <w:rFonts w:ascii="Times New Roman" w:hAnsi="Times New Roman" w:cs="Times New Roman"/>
          <w:i/>
        </w:rPr>
      </w:pPr>
      <w:r w:rsidRPr="009B00B8">
        <w:rPr>
          <w:rFonts w:ascii="Times New Roman" w:hAnsi="Times New Roman" w:cs="Times New Roman"/>
          <w:i/>
        </w:rPr>
        <w:t>Soil water content and plant water status</w:t>
      </w:r>
    </w:p>
    <w:p w14:paraId="2CF6931B" w14:textId="413D324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approximately monthly prior to the drought and every one to two weeks during the drought treatment.</w:t>
      </w:r>
      <w:r w:rsidRPr="009B00B8">
        <w:rPr>
          <w:rFonts w:ascii="Times New Roman" w:hAnsi="Times New Roman" w:cs="Times New Roman"/>
        </w:rPr>
        <w:t xml:space="preserve"> Two leaves were measured per tree on each date </w:t>
      </w:r>
      <w:r w:rsidRPr="009B00B8">
        <w:rPr>
          <w:rFonts w:ascii="Times New Roman" w:hAnsi="Times New Roman" w:cs="Times New Roman"/>
        </w:rPr>
        <w:lastRenderedPageBreak/>
        <w:t xml:space="preserve">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3F311891"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permanently-installed in each chamber (CS650 time-domain reflectometers; Campbell Scientific, Logan, UT, USA). Sensors were installed horizontally at three depths: in the surface soil (10-cm-depth), at 30-cm-depth, and just above the hard layer of cemented manganese (~100-cm-depth). All sensors measured volumetric water content at 15-minute resolution; we present daily averages. </w:t>
      </w:r>
      <w:r w:rsidRPr="009B00B8">
        <w:rPr>
          <w:rFonts w:ascii="Times New Roman" w:hAnsi="Times New Roman" w:cs="Times New Roman"/>
        </w:rPr>
        <w:br/>
      </w:r>
      <w:r w:rsidRPr="009B00B8">
        <w:rPr>
          <w:rFonts w:ascii="Times New Roman" w:hAnsi="Times New Roman" w:cs="Times New Roman"/>
        </w:rPr>
        <w:tab/>
        <w:t xml:space="preserve">We also utilized neutron-probe measurements to assess variation in soil volumetric water content throughout the soil profile, including deep soil (25-425 cm depth). A single neutron probe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7D2C29A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each tree’s </w:t>
      </w:r>
      <w:r w:rsidR="009C5D79">
        <w:rPr>
          <w:rFonts w:ascii="Times New Roman" w:hAnsi="Times New Roman" w:cs="Times New Roman"/>
        </w:rPr>
        <w:t>crown</w:t>
      </w:r>
      <w:r w:rsidRPr="009B00B8">
        <w:rPr>
          <w:rFonts w:ascii="Times New Roman" w:hAnsi="Times New Roman" w:cs="Times New Roman"/>
        </w:rPr>
        <w:t xml:space="preserve"> 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549B628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hourly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 for a complete description. In brief, we utilized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We assumed GPP to be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mass of all trees was measured destructively at the end of the experiment (26 May 2014). Tree mass was measured as the sum of five components: stem, branches, leaves, coarse roots, and fine roots.</w:t>
      </w:r>
    </w:p>
    <w:p w14:paraId="02BF4F63" w14:textId="193D462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equal heights (lower, middle, and upper thirds). All branches were cut flush to the stem, grouped by layer, 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was measured for total leaf area </w:t>
      </w:r>
      <w:r w:rsidR="00EA2D30">
        <w:rPr>
          <w:rFonts w:ascii="Times New Roman" w:hAnsi="Times New Roman" w:cs="Times New Roman"/>
        </w:rPr>
        <w:t xml:space="preserve">for each layer </w:t>
      </w:r>
      <w:r w:rsidRPr="009B00B8">
        <w:rPr>
          <w:rFonts w:ascii="Times New Roman" w:hAnsi="Times New Roman" w:cs="Times New Roman"/>
        </w:rPr>
        <w:t xml:space="preserve">(LI-3100C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 fresh volume was measured using Archimedes principle of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Wood and bark densities were similar (mean of 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modestly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directly after drying at 70 °C until sample mass no longer changed; this took up to seven weeks</w:t>
      </w:r>
      <w:r w:rsidR="00EA2D30">
        <w:rPr>
          <w:rFonts w:ascii="Times New Roman" w:hAnsi="Times New Roman" w:cs="Times New Roman"/>
        </w:rPr>
        <w:t>.</w:t>
      </w:r>
    </w:p>
    <w:p w14:paraId="00554DC1" w14:textId="12EBE58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at random locations within each chamber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Pr="009B00B8">
        <w:rPr>
          <w:rFonts w:ascii="Times New Roman" w:hAnsi="Times New Roman" w:cs="Times New Roman"/>
        </w:rPr>
        <w:t>These cores were separated into two depths of 0-25 cm and 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hand by washing samples through 2-mm and then 1-mm brass sieves; fine roots were defined as all roots &lt; 2-mm-diameter. Fine root dry mass was measured directly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Aboveground biomass was estimated every fortnight (i.e., every two weeks) for each tree as the sum of wood, bark, branch, and leaf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Tree height and stem volume were measured fortnightly; stem diameter was measured at 30-cm-intervals along each tree stem from a basal height of 15-cm (prior to floor installation) or 65-cm (after </w:t>
      </w:r>
      <w:r w:rsidRPr="009B00B8">
        <w:rPr>
          <w:rFonts w:ascii="Times New Roman" w:hAnsi="Times New Roman" w:cs="Times New Roman"/>
        </w:rPr>
        <w:lastRenderedPageBreak/>
        <w:t>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03F0FAB"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 in total 86,431 leaves were counted.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668B76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project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includes all C put belowground to root production, respiration, and exudation, as well as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78EDFC83" w14:textId="77777777" w:rsidR="00316973" w:rsidRDefault="00374242">
      <w:pPr>
        <w:spacing w:line="360" w:lineRule="auto"/>
        <w:rPr>
          <w:rFonts w:ascii="Times New Roman" w:hAnsi="Times New Roman" w:cs="Times New Roman"/>
        </w:rPr>
      </w:pPr>
      <w:r w:rsidRPr="009B00B8">
        <w:rPr>
          <w:rFonts w:ascii="Times New Roman" w:hAnsi="Times New Roman" w:cs="Times New Roman"/>
        </w:rPr>
        <w:lastRenderedPageBreak/>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the roles of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of this relationship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experimental warming, we expect the warmed treatment to have a higher y-intercept than the ambient treatment. However if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p>
    <w:p w14:paraId="0A8AB430" w14:textId="1AB79AA9"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7329374B"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 xml:space="preserve">Many </w:t>
      </w:r>
      <w:r>
        <w:rPr>
          <w:rFonts w:ascii="Times New Roman" w:hAnsi="Times New Roman" w:cs="Times New Roman"/>
          <w:lang w:val="en-US"/>
        </w:rPr>
        <w:t xml:space="preserve">datasets </w:t>
      </w:r>
      <w:r w:rsidRPr="00316973">
        <w:rPr>
          <w:rFonts w:ascii="Times New Roman" w:hAnsi="Times New Roman" w:cs="Times New Roman"/>
          <w:lang w:val="en-US"/>
        </w:rPr>
        <w:t>consist</w:t>
      </w:r>
      <w:r>
        <w:rPr>
          <w:rFonts w:ascii="Times New Roman" w:hAnsi="Times New Roman" w:cs="Times New Roman"/>
          <w:lang w:val="en-US"/>
        </w:rPr>
        <w:t>ed</w:t>
      </w:r>
      <w:r w:rsidRPr="00316973">
        <w:rPr>
          <w:rFonts w:ascii="Times New Roman" w:hAnsi="Times New Roman" w:cs="Times New Roman"/>
          <w:lang w:val="en-US"/>
        </w:rPr>
        <w:t xml:space="preserve"> of longitudinal measurements</w:t>
      </w:r>
      <w:r>
        <w:rPr>
          <w:rFonts w:ascii="Times New Roman" w:hAnsi="Times New Roman" w:cs="Times New Roman"/>
          <w:lang w:val="en-US"/>
        </w:rPr>
        <w:t xml:space="preserve"> </w:t>
      </w:r>
      <w:r w:rsidRPr="00316973">
        <w:rPr>
          <w:rFonts w:ascii="Times New Roman" w:hAnsi="Times New Roman" w:cs="Times New Roman"/>
          <w:lang w:val="en-US"/>
        </w:rPr>
        <w:t>over time</w:t>
      </w:r>
      <w:r>
        <w:rPr>
          <w:rFonts w:ascii="Times New Roman" w:hAnsi="Times New Roman" w:cs="Times New Roman"/>
          <w:lang w:val="en-US"/>
        </w:rPr>
        <w:t xml:space="preserve"> of twelve individual trees (N=12).</w:t>
      </w:r>
      <w:r w:rsidRPr="00316973">
        <w:rPr>
          <w:rFonts w:ascii="Times New Roman" w:hAnsi="Times New Roman" w:cs="Times New Roman"/>
        </w:rPr>
        <w:t xml:space="preserve"> </w:t>
      </w: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variance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Datasets that were not longitudinal in nature, such as the final harvest data, were analyzed as a simple 2x2 ANOVA using the ‘lm’ function in R.</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35DDB431"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Trees assigned to the ambient and warmed temperature treatments had equivalent height and basal diameter when potted seedlings were placed into the WTCs in December 2012 (heights of 41.5 +/- standard error of 0.8 and 40.2 +/- 1.8 cm; diameters of 2.4 +/- of 0.1 and 2.5 +/- 0.1 mm in ambient and warmed treatment, respectively). </w:t>
      </w:r>
    </w:p>
    <w:p w14:paraId="15567C78" w14:textId="00A302A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Experimental warming strongly increased the rates of diameter and height growth (Fig. 1ab), particularly during the Austral Winter and </w:t>
      </w:r>
      <w:proofErr w:type="gramStart"/>
      <w:r w:rsidRPr="009B00B8">
        <w:rPr>
          <w:rFonts w:ascii="Times New Roman" w:hAnsi="Times New Roman" w:cs="Times New Roman"/>
        </w:rPr>
        <w:t>Spring</w:t>
      </w:r>
      <w:proofErr w:type="gramEnd"/>
      <w:r w:rsidRPr="009B00B8">
        <w:rPr>
          <w:rFonts w:ascii="Times New Roman" w:hAnsi="Times New Roman" w:cs="Times New Roman"/>
        </w:rPr>
        <w:t>. Trees in the warmed treatment were considerably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EA2D30">
        <w:rPr>
          <w:rFonts w:ascii="Times New Roman" w:hAnsi="Times New Roman" w:cs="Times New Roman"/>
        </w:rPr>
        <w:t>After</w:t>
      </w:r>
      <w:r w:rsidRPr="009B00B8">
        <w:rPr>
          <w:rFonts w:ascii="Times New Roman" w:hAnsi="Times New Roman" w:cs="Times New Roman"/>
        </w:rPr>
        <w:t xml:space="preserve"> the warm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however, the size of the ambient and warmed treatment trees converged such that tree diameters and heights did not differ at the end of the experiment (Fig. 1ab). However, warmed trees had a larger amount of leaf area than control trees during most of the experiment (Fig. 1c). 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D07ECD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Experimental warming strongly increased the rate of tree C uptake via photosynthesis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 xml:space="preserve">O loss converged between the ambient and warmed treatments during the summer (January; Fig. 2ac), despite the fact that the warmed trees were larger. This was likely driven by warming-induced reductions in photosynthetic rates per unit leaf area during the Summer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3C23FB5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imposed an experimental drought during the Austral summer, in which all water 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 were maintained at relatively high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14EAD2EE"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The final biomass measured with a complete destructive harvest did not vary with either the warming </w:t>
      </w:r>
      <w:r w:rsidR="00EA2D30">
        <w:rPr>
          <w:rFonts w:ascii="Times New Roman" w:hAnsi="Times New Roman" w:cs="Times New Roman"/>
        </w:rPr>
        <w:t>or drought treatments (Fig. 3a), but</w:t>
      </w:r>
      <w:r w:rsidRPr="009B00B8">
        <w:rPr>
          <w:rFonts w:ascii="Times New Roman" w:hAnsi="Times New Roman" w:cs="Times New Roman"/>
        </w:rPr>
        <w:t xml:space="preserve"> the final harvest occurred after the size of ambient and warmed trees had converged (Fig. 1). 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37FE5BC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treatment effectively reduced soil volumetric water content (Fig. 4). Volumetric water content was reduced by the drought treatment at 10, 50, and 100 cm depth (Fig. 4a-c) to values that were approximately equivalent with the permanent wilting point of this soil (</w:t>
      </w:r>
      <w:r w:rsidRPr="009B00B8">
        <w:rPr>
          <w:rFonts w:ascii="Times New Roman" w:hAnsi="Times New Roman" w:cs="Times New Roman"/>
          <w:i/>
        </w:rPr>
        <w:t>i.e.</w:t>
      </w:r>
      <w:r w:rsidRPr="009B00B8">
        <w:rPr>
          <w:rFonts w:ascii="Times New Roman" w:hAnsi="Times New Roman" w:cs="Times New Roman"/>
        </w:rPr>
        <w:t>, volumetric water content at which soil water potential is -1.5 MPa; 0.05 m</w:t>
      </w:r>
      <w:r w:rsidRPr="009B00B8">
        <w:rPr>
          <w:rFonts w:ascii="Times New Roman" w:hAnsi="Times New Roman" w:cs="Times New Roman"/>
          <w:vertAlign w:val="superscript"/>
        </w:rPr>
        <w:t>3</w:t>
      </w:r>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Low volumetric water content in the dry treatments persisted for more than two months. 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the drought effect on Ψ</w:t>
      </w:r>
      <w:r w:rsidRPr="009B00B8">
        <w:rPr>
          <w:rFonts w:ascii="Times New Roman" w:hAnsi="Times New Roman" w:cs="Times New Roman"/>
          <w:vertAlign w:val="subscript"/>
        </w:rPr>
        <w:t>L-PD</w:t>
      </w:r>
      <w:r w:rsidRPr="009B00B8">
        <w:rPr>
          <w:rFonts w:ascii="Times New Roman" w:hAnsi="Times New Roman" w:cs="Times New Roman"/>
        </w:rPr>
        <w:t xml:space="preserve"> was modest</w:t>
      </w:r>
      <w:r w:rsidR="008B0C63">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8B0C63" w:rsidRPr="009B00B8">
        <w:rPr>
          <w:rFonts w:ascii="Times New Roman" w:hAnsi="Times New Roman" w:cs="Times New Roman"/>
        </w:rPr>
        <w:t>-0.29 +/- 0.02 in control, -0</w:t>
      </w:r>
      <w:r w:rsidR="008B0C63">
        <w:rPr>
          <w:rFonts w:ascii="Times New Roman" w:hAnsi="Times New Roman" w:cs="Times New Roman"/>
        </w:rPr>
        <w:t>.48 +/- 0.05 in dry treatments)</w:t>
      </w:r>
      <w:r w:rsidRPr="009B00B8">
        <w:rPr>
          <w:rFonts w:ascii="Times New Roman" w:hAnsi="Times New Roman" w:cs="Times New Roman"/>
        </w:rPr>
        <w:t>, such that Ψ</w:t>
      </w:r>
      <w:r w:rsidRPr="009B00B8">
        <w:rPr>
          <w:rFonts w:ascii="Times New Roman" w:hAnsi="Times New Roman" w:cs="Times New Roman"/>
          <w:vertAlign w:val="subscript"/>
        </w:rPr>
        <w:t>L-PD</w:t>
      </w:r>
      <w:r w:rsidRPr="009B00B8">
        <w:rPr>
          <w:rFonts w:ascii="Times New Roman" w:hAnsi="Times New Roman" w:cs="Times New Roman"/>
        </w:rPr>
        <w:t xml:space="preserve"> in the dry treatments did not approach extremely negative values that would be expected to impair physiological function</w:t>
      </w:r>
      <w:r w:rsidR="008B0C63">
        <w:rPr>
          <w:rFonts w:ascii="Times New Roman" w:hAnsi="Times New Roman" w:cs="Times New Roman"/>
        </w:rPr>
        <w:t>.</w:t>
      </w:r>
      <w:r w:rsidRPr="009B00B8">
        <w:rPr>
          <w:rFonts w:ascii="Times New Roman" w:hAnsi="Times New Roman" w:cs="Times New Roman"/>
        </w:rPr>
        <w:t xml:space="preserve"> Thus despite extremely dry surface soils (Fig. 4a-c), trees in the drought treatment maintained high rates of transpiration (Fig. 2c) and relatively moderate Ψ</w:t>
      </w:r>
      <w:r w:rsidRPr="009B00B8">
        <w:rPr>
          <w:rFonts w:ascii="Times New Roman" w:hAnsi="Times New Roman" w:cs="Times New Roman"/>
          <w:vertAlign w:val="subscript"/>
        </w:rPr>
        <w:t>L-PD</w:t>
      </w:r>
      <w:r w:rsidRPr="009B00B8">
        <w:rPr>
          <w:rFonts w:ascii="Times New Roman" w:hAnsi="Times New Roman" w:cs="Times New Roman"/>
        </w:rPr>
        <w:t xml:space="preserve"> (Fig. 4d).</w:t>
      </w:r>
    </w:p>
    <w:p w14:paraId="72F01E4A" w14:textId="1B640A7D"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 xml:space="preserve">Trees likely utilized deep soil water during the drought treatment. There is a hard and continuous horizontal layer of cemented manganese at ~1-m-depth which acts as a barrier for root exploration of deep soil. However, it appears that this barrier was not complete, as we observed a few roots of approximately 1-cm-diameter penetrating through this barrier during the complete soil excavation during the harvest (JE Drake, </w:t>
      </w:r>
      <w:r w:rsidRPr="009B00B8">
        <w:rPr>
          <w:rFonts w:ascii="Times New Roman" w:hAnsi="Times New Roman" w:cs="Times New Roman"/>
          <w:i/>
        </w:rPr>
        <w:t>personal observation</w:t>
      </w:r>
      <w:r w:rsidRPr="009B00B8">
        <w:rPr>
          <w:rFonts w:ascii="Times New Roman" w:hAnsi="Times New Roman" w:cs="Times New Roman"/>
        </w:rPr>
        <w:t xml:space="preserve">). Furthermore, neutron probe measurements of soil volumetric water content down to 400-cm-depth indicated that soil water was removed from the profile in the dry treatment chambers during the drought, particularly from 50- to 200-cm-depth (Fig. S1). Thus we suggest that the trees in the dry treatments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w:t>
      </w:r>
      <w:proofErr w:type="spellStart"/>
      <w:r w:rsidRPr="009B00B8">
        <w:rPr>
          <w:rFonts w:ascii="Times New Roman" w:hAnsi="Times New Roman" w:cs="Times New Roman"/>
        </w:rPr>
        <w:t>Duursma</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3A123D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 xml:space="preserve">/GPP, and Residual/GPP (Fig. 6).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Thus, experimental warming increased the partitioning of GPP to aboveground components and decreased partitioning belowground. This effect was consistent with warming effect on root mass ratios observed at the final harvest (Fig. 3b).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Pr="009B00B8">
        <w:rPr>
          <w:rFonts w:ascii="Times New Roman" w:hAnsi="Times New Roman" w:cs="Times New Roman"/>
        </w:rPr>
        <w:t xml:space="preserve">: drought decreased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(-6%), increased R</w:t>
      </w:r>
      <w:r w:rsidRPr="009B00B8">
        <w:rPr>
          <w:rFonts w:ascii="Times New Roman" w:hAnsi="Times New Roman" w:cs="Times New Roman"/>
          <w:vertAlign w:val="subscript"/>
        </w:rPr>
        <w:t>a</w:t>
      </w:r>
      <w:r w:rsidRPr="009B00B8">
        <w:rPr>
          <w:rFonts w:ascii="Times New Roman" w:hAnsi="Times New Roman" w:cs="Times New Roman"/>
        </w:rPr>
        <w:t>/GPP (+7%), and increased Residual/GPP (+2%). Averaged across the entire experiment and all treatments, these trees expended 43% of GPP for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29% of GPP for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with 28% remaining for belowground C allocation and measurement error.</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4ACA3835" w14:textId="5852FA7D" w:rsidR="00563E99" w:rsidRPr="008B0C63" w:rsidRDefault="00374242">
      <w:pPr>
        <w:spacing w:line="360" w:lineRule="auto"/>
        <w:rPr>
          <w:rFonts w:ascii="Times New Roman" w:hAnsi="Times New Roman" w:cs="Times New Roman"/>
        </w:rPr>
      </w:pPr>
      <w:r w:rsidRPr="009B00B8">
        <w:rPr>
          <w:rFonts w:ascii="Times New Roman" w:hAnsi="Times New Roman" w:cs="Times New Roman"/>
        </w:rPr>
        <w:t xml:space="preserve">One of the advantages of combining growth and respiratory measurements is the ability to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Pr="009B00B8">
        <w:rPr>
          <w:rFonts w:ascii="Times New Roman" w:hAnsi="Times New Roman" w:cs="Times New Roman"/>
        </w:rPr>
        <w:t>There was a strong and linear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aboveground tree C and relative growth rate (RGR; Fig. 7). </w:t>
      </w:r>
      <w:r w:rsidR="00EA2D30">
        <w:rPr>
          <w:rFonts w:ascii="Times New Roman" w:hAnsi="Times New Roman" w:cs="Times New Roman"/>
        </w:rPr>
        <w:t>N</w:t>
      </w:r>
      <w:r w:rsidRPr="009B00B8">
        <w:rPr>
          <w:rFonts w:ascii="Times New Roman" w:hAnsi="Times New Roman" w:cs="Times New Roman"/>
        </w:rPr>
        <w:t xml:space="preserve">either the slope nor the intercept of this relationship were affected by experimental treatments (all </w:t>
      </w:r>
      <w:r w:rsidRPr="009B00B8">
        <w:rPr>
          <w:rFonts w:ascii="Times New Roman" w:hAnsi="Times New Roman" w:cs="Times New Roman"/>
          <w:i/>
        </w:rPr>
        <w:t>P</w:t>
      </w:r>
      <w:r w:rsidRPr="009B00B8">
        <w:rPr>
          <w:rFonts w:ascii="Times New Roman" w:hAnsi="Times New Roman" w:cs="Times New Roman"/>
        </w:rPr>
        <w:t xml:space="preserve"> &gt; 0.1). Thus, we present a common relationship across all measurements. The y-intercept of this </w:t>
      </w:r>
      <w:r w:rsidRPr="009B00B8">
        <w:rPr>
          <w:rFonts w:ascii="Times New Roman" w:hAnsi="Times New Roman" w:cs="Times New Roman"/>
        </w:rPr>
        <w:lastRenderedPageBreak/>
        <w:t>relationship was positive (mean of 0.0213, 95% CI of 0.0157 to 0.0268), indicating significant R</w:t>
      </w:r>
      <w:r w:rsidRPr="009B00B8">
        <w:rPr>
          <w:rFonts w:ascii="Times New Roman" w:hAnsi="Times New Roman" w:cs="Times New Roman"/>
          <w:vertAlign w:val="subscript"/>
        </w:rPr>
        <w:t>a</w:t>
      </w:r>
      <w:r w:rsidRPr="009B00B8">
        <w:rPr>
          <w:rFonts w:ascii="Times New Roman" w:hAnsi="Times New Roman" w:cs="Times New Roman"/>
        </w:rPr>
        <w:t xml:space="preserve"> in the absence of aboveground growth, which reflects maintenance respiration. The lack of a warming effect on this y-intercept is consistent with respiratory</w:t>
      </w:r>
      <w:r w:rsidR="008B0C63">
        <w:rPr>
          <w:rFonts w:ascii="Times New Roman" w:hAnsi="Times New Roman" w:cs="Times New Roman"/>
        </w:rPr>
        <w:t xml:space="preserve"> temperature acclimation;</w:t>
      </w:r>
      <w:r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7) was strongly positive (mean of 0.0059, 95% CI of 0.0053 to 0.0065), indicating that much of the R</w:t>
      </w:r>
      <w:r w:rsidRPr="009B00B8">
        <w:rPr>
          <w:rFonts w:ascii="Times New Roman" w:hAnsi="Times New Roman" w:cs="Times New Roman"/>
          <w:vertAlign w:val="subscript"/>
        </w:rPr>
        <w:t>a</w:t>
      </w:r>
      <w:r w:rsidRPr="009B00B8">
        <w:rPr>
          <w:rFonts w:ascii="Times New Roman" w:hAnsi="Times New Roman" w:cs="Times New Roman"/>
        </w:rPr>
        <w:t xml:space="preserve"> observed at the whole-</w:t>
      </w:r>
      <w:r w:rsidR="009C5D79">
        <w:rPr>
          <w:rFonts w:ascii="Times New Roman" w:hAnsi="Times New Roman" w:cs="Times New Roman"/>
        </w:rPr>
        <w:t>crown</w:t>
      </w:r>
      <w:r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Pr="009B00B8">
        <w:rPr>
          <w:rFonts w:ascii="Times New Roman" w:hAnsi="Times New Roman" w:cs="Times New Roman"/>
        </w:rPr>
        <w:t>bservations during the drought period followed the general relationship, with lower values on both axes (Fig. 7). Thus, the experimental drought reduced R</w:t>
      </w:r>
      <w:r w:rsidRPr="009B00B8">
        <w:rPr>
          <w:rFonts w:ascii="Times New Roman" w:hAnsi="Times New Roman" w:cs="Times New Roman"/>
          <w:vertAlign w:val="subscript"/>
        </w:rPr>
        <w:t>a</w:t>
      </w:r>
      <w:r w:rsidRPr="009B00B8">
        <w:rPr>
          <w:rFonts w:ascii="Times New Roman" w:hAnsi="Times New Roman" w:cs="Times New Roman"/>
        </w:rPr>
        <w:t xml:space="preserve"> primarily via a reduction in growth respiration.</w:t>
      </w:r>
      <w:r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1A87BE5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harvest. The experimental drought had relatively modest effects on 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O fluxes and did not affect the allocation of C, likely because tree access to deep soil water prevented the trees from becoming physiologically water-stressed.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24865857"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 However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4515F9">
        <w:rPr>
          <w:rFonts w:ascii="Times New Roman" w:hAnsi="Times New Roman" w:cs="Times New Roman"/>
        </w:rPr>
        <w:instrText xml:space="preserve"> ADDIN ZOTERO_ITEM CSL_CITATION {"citationID":"a1mdscapqdn","properties":{"formattedCitation":"{\\rtf (Lemoine {\\i{}et al.}, 2013)}","plainCitation":"(Lemoine et al., 2013)"},"citationItems":[{"id":553,"uris":["http://zotero.org/users/4234815/items/JZML5EMU"],"uri":["http://zotero.org/users/4234815/items/JZML5EMU"],"itemData":{"id":553,"type":"article-journal","title":"Source-to-sink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schema":"https://github.com/citation-style-language/schema/raw/master/csl-citation.json"} </w:instrText>
      </w:r>
      <w:r w:rsidR="004515F9">
        <w:rPr>
          <w:rFonts w:ascii="Times New Roman" w:hAnsi="Times New Roman" w:cs="Times New Roman"/>
        </w:rPr>
        <w:fldChar w:fldCharType="separate"/>
      </w:r>
      <w:r w:rsidR="004515F9" w:rsidRPr="004515F9">
        <w:rPr>
          <w:rFonts w:ascii="Times New Roman" w:hAnsi="Times New Roman" w:cs="Times New Roman"/>
          <w:szCs w:val="24"/>
        </w:rPr>
        <w:t xml:space="preserve">(Lemoine </w:t>
      </w:r>
      <w:r w:rsidR="004515F9" w:rsidRPr="004515F9">
        <w:rPr>
          <w:rFonts w:ascii="Times New Roman" w:hAnsi="Times New Roman" w:cs="Times New Roman"/>
          <w:i/>
          <w:iCs/>
          <w:szCs w:val="24"/>
        </w:rPr>
        <w:t>et al.</w:t>
      </w:r>
      <w:r w:rsidR="004515F9" w:rsidRPr="004515F9">
        <w:rPr>
          <w:rFonts w:ascii="Times New Roman" w:hAnsi="Times New Roman" w:cs="Times New Roman"/>
          <w:szCs w:val="24"/>
        </w:rPr>
        <w:t>, 2013)</w:t>
      </w:r>
      <w:r w:rsidR="004515F9">
        <w:rPr>
          <w:rFonts w:ascii="Times New Roman" w:hAnsi="Times New Roman" w:cs="Times New Roman"/>
        </w:rPr>
        <w:fldChar w:fldCharType="end"/>
      </w:r>
      <w:r w:rsidR="009C5D79">
        <w:rPr>
          <w:rFonts w:ascii="Times New Roman" w:hAnsi="Times New Roman" w:cs="Times New Roman"/>
        </w:rPr>
        <w:t>. However we note that the mechanisms regarding soil N mineralization and aboveground metabolic activity are not mutually exclusive</w:t>
      </w:r>
      <w:r w:rsidR="004515F9">
        <w:rPr>
          <w:rFonts w:ascii="Times New Roman" w:hAnsi="Times New Roman" w:cs="Times New Roman"/>
        </w:rPr>
        <w:t>. Enhanced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w:t>
      </w:r>
      <w:r>
        <w:rPr>
          <w:rFonts w:ascii="Times New Roman" w:hAnsi="Times New Roman" w:cs="Times New Roman"/>
        </w:rPr>
        <w:lastRenderedPageBreak/>
        <w:t xml:space="preserve">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increased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41D0BD1"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 Warming temperatures thus may have a large effect on resource partitioning and growth trajectories for small trees undergoing exponential growth, with implications for ecological processes such as regrowth following disturbance.</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F0F8EDE"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FD032F">
        <w:rPr>
          <w:rFonts w:ascii="Times New Roman" w:hAnsi="Times New Roman" w:cs="Times New Roman"/>
        </w:rPr>
        <w:t xml:space="preserve">We recognize that our ability to resolve C partitioning belowground may have been limited by the nature of the measurements based on the residual, and our lack of root biomass measurements in deep soil below the hard layer at ~1-m-depth. </w:t>
      </w:r>
      <w:r w:rsidRPr="009B00B8">
        <w:rPr>
          <w:rFonts w:ascii="Times New Roman" w:hAnsi="Times New Roman" w:cs="Times New Roman"/>
        </w:rPr>
        <w:t>Th</w:t>
      </w:r>
      <w:r w:rsidR="00FD032F">
        <w:rPr>
          <w:rFonts w:ascii="Times New Roman" w:hAnsi="Times New Roman" w:cs="Times New Roman"/>
        </w:rPr>
        <w:t>e</w:t>
      </w:r>
      <w:r w:rsidRPr="009B00B8">
        <w:rPr>
          <w:rFonts w:ascii="Times New Roman" w:hAnsi="Times New Roman" w:cs="Times New Roman"/>
        </w:rPr>
        <w:t xml:space="preserve"> </w:t>
      </w:r>
      <w:r w:rsidR="00FD032F">
        <w:rPr>
          <w:rFonts w:ascii="Times New Roman" w:hAnsi="Times New Roman" w:cs="Times New Roman"/>
        </w:rPr>
        <w:t>relatively small effect of the</w:t>
      </w:r>
      <w:r w:rsidRPr="009B00B8">
        <w:rPr>
          <w:rFonts w:ascii="Times New Roman" w:hAnsi="Times New Roman" w:cs="Times New Roman"/>
        </w:rPr>
        <w:t xml:space="preserve"> drought treatment</w:t>
      </w:r>
      <w:r w:rsidR="00FD032F">
        <w:rPr>
          <w:rFonts w:ascii="Times New Roman" w:hAnsi="Times New Roman" w:cs="Times New Roman"/>
        </w:rPr>
        <w:t xml:space="preserve"> on C and H</w:t>
      </w:r>
      <w:r w:rsidR="00FD032F">
        <w:rPr>
          <w:rFonts w:ascii="Times New Roman" w:hAnsi="Times New Roman" w:cs="Times New Roman"/>
          <w:vertAlign w:val="subscript"/>
        </w:rPr>
        <w:t>2</w:t>
      </w:r>
      <w:r w:rsidR="00FD032F">
        <w:rPr>
          <w:rFonts w:ascii="Times New Roman" w:hAnsi="Times New Roman" w:cs="Times New Roman"/>
        </w:rPr>
        <w:t>O fluxes</w:t>
      </w:r>
      <w:r w:rsidRPr="009B00B8">
        <w:rPr>
          <w:rFonts w:ascii="Times New Roman" w:hAnsi="Times New Roman" w:cs="Times New Roman"/>
        </w:rPr>
        <w:t xml:space="preserve"> was likely influenced by the relatively modest physiological water stress experienced by the trees. </w:t>
      </w:r>
      <w:r w:rsidR="002059F3">
        <w:rPr>
          <w:rFonts w:ascii="Times New Roman" w:hAnsi="Times New Roman" w:cs="Times New Roman"/>
        </w:rPr>
        <w:t xml:space="preserve">Leaf predawn water potential declined to only approximately -0.6 MPa, which is a moderate value that is not indicative of water stress. </w:t>
      </w:r>
      <w:r w:rsidRPr="009B00B8">
        <w:rPr>
          <w:rFonts w:ascii="Times New Roman" w:hAnsi="Times New Roman" w:cs="Times New Roman"/>
        </w:rPr>
        <w:t xml:space="preserve">We emphasize, however, that we successfully implemented a severe </w:t>
      </w:r>
      <w:r w:rsidRPr="009B00B8">
        <w:rPr>
          <w:rFonts w:ascii="Times New Roman" w:hAnsi="Times New Roman" w:cs="Times New Roman"/>
        </w:rPr>
        <w:lastRenderedPageBreak/>
        <w:t>drought, as the water content of the</w:t>
      </w:r>
      <w:r w:rsidR="00FD032F">
        <w:rPr>
          <w:rFonts w:ascii="Times New Roman" w:hAnsi="Times New Roman" w:cs="Times New Roman"/>
        </w:rPr>
        <w:t xml:space="preserve"> soil from the surface to ~1-m-depth </w:t>
      </w:r>
      <w:r w:rsidRPr="009B00B8">
        <w:rPr>
          <w:rFonts w:ascii="Times New Roman" w:hAnsi="Times New Roman" w:cs="Times New Roman"/>
        </w:rPr>
        <w:t>was at or below the wilting point for more than two months.</w:t>
      </w:r>
    </w:p>
    <w:p w14:paraId="124D4EBD" w14:textId="3422CB5F" w:rsidR="005B039E" w:rsidRPr="00B256B7" w:rsidRDefault="005B039E">
      <w:pPr>
        <w:spacing w:line="360" w:lineRule="auto"/>
        <w:rPr>
          <w:rFonts w:ascii="Times New Roman" w:hAnsi="Times New Roman" w:cs="Times New Roman"/>
        </w:rPr>
      </w:pPr>
      <w:r>
        <w:rPr>
          <w:rFonts w:ascii="Times New Roman" w:hAnsi="Times New Roman" w:cs="Times New Roman"/>
        </w:rPr>
        <w:tab/>
        <w:t xml:space="preserve">The acquisition of deep soil water is a common feature </w:t>
      </w:r>
      <w:r w:rsidR="00F53286">
        <w:rPr>
          <w:rFonts w:ascii="Times New Roman" w:hAnsi="Times New Roman" w:cs="Times New Roman"/>
        </w:rPr>
        <w:t xml:space="preserve">in many ecosystems, including but not exclusive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9811FF">
        <w:rPr>
          <w:rFonts w:ascii="Times New Roman" w:hAnsi="Times New Roman" w:cs="Times New Roman"/>
          <w:i/>
        </w:rPr>
        <w:instrText xml:space="preserve"> ADDIN ZOTERO_ITEM CSL_CITATION {"citationID":"wcghRxn3","properties":{"formattedCitation":"{\\rtf (Pfautsch {\\i{}et al.}, 2015; Eamus {\\i{}et al.}, 2015)}","plainCitation":"(Pfautsch et al., 2015; Eamus et al., 2015)"},"citationItems":[{"id":621,"uris":["http://zotero.org/users/4234815/items/R97YBTIZ"],"uri":["http://zotero.org/users/4234815/items/R97YBTIZ"],"itemData":{"id":621,"type":"article-journal","title":"Assessing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9811FF" w:rsidRPr="009811FF">
        <w:rPr>
          <w:rFonts w:ascii="Times New Roman" w:hAnsi="Times New Roman" w:cs="Times New Roman"/>
          <w:szCs w:val="24"/>
        </w:rPr>
        <w:t>(</w:t>
      </w:r>
      <w:proofErr w:type="spellStart"/>
      <w:r w:rsidR="009811FF" w:rsidRPr="009811FF">
        <w:rPr>
          <w:rFonts w:ascii="Times New Roman" w:hAnsi="Times New Roman" w:cs="Times New Roman"/>
          <w:szCs w:val="24"/>
        </w:rPr>
        <w:t>Pfautsch</w:t>
      </w:r>
      <w:proofErr w:type="spellEnd"/>
      <w:r w:rsidR="009811FF" w:rsidRPr="009811FF">
        <w:rPr>
          <w:rFonts w:ascii="Times New Roman" w:hAnsi="Times New Roman" w:cs="Times New Roman"/>
          <w:szCs w:val="24"/>
        </w:rPr>
        <w:t xml:space="preserve"> </w:t>
      </w:r>
      <w:r w:rsidR="009811FF" w:rsidRPr="009811FF">
        <w:rPr>
          <w:rFonts w:ascii="Times New Roman" w:hAnsi="Times New Roman" w:cs="Times New Roman"/>
          <w:i/>
          <w:iCs/>
          <w:szCs w:val="24"/>
        </w:rPr>
        <w:t>et al.</w:t>
      </w:r>
      <w:r w:rsidR="009811FF" w:rsidRPr="009811FF">
        <w:rPr>
          <w:rFonts w:ascii="Times New Roman" w:hAnsi="Times New Roman" w:cs="Times New Roman"/>
          <w:szCs w:val="24"/>
        </w:rPr>
        <w:t xml:space="preserve">, 2015; </w:t>
      </w:r>
      <w:proofErr w:type="spellStart"/>
      <w:r w:rsidR="009811FF" w:rsidRPr="009811FF">
        <w:rPr>
          <w:rFonts w:ascii="Times New Roman" w:hAnsi="Times New Roman" w:cs="Times New Roman"/>
          <w:szCs w:val="24"/>
        </w:rPr>
        <w:t>Eamus</w:t>
      </w:r>
      <w:proofErr w:type="spellEnd"/>
      <w:r w:rsidR="009811FF" w:rsidRPr="009811FF">
        <w:rPr>
          <w:rFonts w:ascii="Times New Roman" w:hAnsi="Times New Roman" w:cs="Times New Roman"/>
          <w:szCs w:val="24"/>
        </w:rPr>
        <w:t xml:space="preserve"> </w:t>
      </w:r>
      <w:r w:rsidR="009811FF" w:rsidRPr="009811FF">
        <w:rPr>
          <w:rFonts w:ascii="Times New Roman" w:hAnsi="Times New Roman" w:cs="Times New Roman"/>
          <w:i/>
          <w:iCs/>
          <w:szCs w:val="24"/>
        </w:rPr>
        <w:t>et al.</w:t>
      </w:r>
      <w:r w:rsidR="009811FF" w:rsidRPr="009811FF">
        <w:rPr>
          <w:rFonts w:ascii="Times New Roman" w:hAnsi="Times New Roman" w:cs="Times New Roman"/>
          <w:szCs w:val="24"/>
        </w:rPr>
        <w:t>, 2015)</w:t>
      </w:r>
      <w:r w:rsidR="00F53286">
        <w:rPr>
          <w:rFonts w:ascii="Times New Roman" w:hAnsi="Times New Roman" w:cs="Times New Roman"/>
          <w:i/>
        </w:rPr>
        <w:fldChar w:fldCharType="end"/>
      </w:r>
      <w:r w:rsidR="00F53286">
        <w:rPr>
          <w:rFonts w:ascii="Times New Roman" w:hAnsi="Times New Roman" w:cs="Times New Roman"/>
        </w:rPr>
        <w:t>. Several previous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including in </w:t>
      </w:r>
      <w:proofErr w:type="spellStart"/>
      <w:r w:rsidR="00B256B7">
        <w:rPr>
          <w:rFonts w:ascii="Times New Roman" w:hAnsi="Times New Roman" w:cs="Times New Roman"/>
        </w:rPr>
        <w:t>mediterranean</w:t>
      </w:r>
      <w:proofErr w:type="spellEnd"/>
      <w:r w:rsidR="00B256B7">
        <w:rPr>
          <w:rFonts w:ascii="Times New Roman" w:hAnsi="Times New Roman" w:cs="Times New Roman"/>
        </w:rPr>
        <w:t xml:space="preserve"> oak woodlands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bookmarkStart w:id="1" w:name="_GoBack"/>
      <w:bookmarkEnd w:id="1"/>
      <w:r w:rsidR="00B256B7">
        <w:rPr>
          <w:rFonts w:ascii="Times New Roman" w:hAnsi="Times New Roman" w:cs="Times New Roman"/>
        </w:rPr>
        <w:t>. Some Eucalypt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groundwater use for transpiration by </w:t>
      </w:r>
      <w:r w:rsidR="00B93F9C" w:rsidRPr="00464464">
        <w:rPr>
          <w:rFonts w:ascii="Times New Roman" w:hAnsi="Times New Roman" w:cs="Times New Roman"/>
          <w:highlight w:val="yellow"/>
        </w:rPr>
        <w:t>SP XXXX</w:t>
      </w:r>
      <w:r w:rsidR="00B93F9C">
        <w:rPr>
          <w:rFonts w:ascii="Times New Roman" w:hAnsi="Times New Roman" w:cs="Times New Roman"/>
        </w:rPr>
        <w:t xml:space="preserve">, even in a temperate mesic environment. </w:t>
      </w:r>
      <w:r w:rsidR="0036405B">
        <w:rPr>
          <w:rFonts w:ascii="Times New Roman" w:hAnsi="Times New Roman" w:cs="Times New Roman"/>
        </w:rPr>
        <w:t xml:space="preserve">However, groundwater use by trees during conditions of dry surface soils is not restricted to a few exceptional tree species and environments.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recently aggregated several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substantial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w:t>
      </w:r>
      <w:r w:rsidR="002C57D4">
        <w:rPr>
          <w:rFonts w:ascii="Times New Roman" w:hAnsi="Times New Roman" w:cs="Times New Roman"/>
        </w:rPr>
        <w:lastRenderedPageBreak/>
        <w:t xml:space="preserve">hot summer.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30B6304"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experimental drought did not alter C partitioning. Trees utilized deep soil water to maintain transpiration, photosynthesis, and growth during a prolonged </w:t>
      </w:r>
      <w:r w:rsidR="00CF1EF8">
        <w:rPr>
          <w:rFonts w:ascii="Times New Roman" w:hAnsi="Times New Roman" w:cs="Times New Roman"/>
        </w:rPr>
        <w:t>summer drought with</w:t>
      </w:r>
      <w:r>
        <w:rPr>
          <w:rFonts w:ascii="Times New Roman" w:hAnsi="Times New Roman" w:cs="Times New Roman"/>
        </w:rPr>
        <w:t xml:space="preserve"> dry surface soils. </w:t>
      </w:r>
      <w:r w:rsidR="009B3A95">
        <w:rPr>
          <w:rFonts w:ascii="Times New Roman" w:hAnsi="Times New Roman" w:cs="Times New Roman"/>
        </w:rPr>
        <w:t>A change in tree C allocation has implications for tree growth, forest C storage, and soil nutrient cycling in a warmer world.</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6057B319" w14:textId="41B22F0D" w:rsidR="00484096" w:rsidRPr="00EA2D30" w:rsidRDefault="0044491D" w:rsidP="009B3A95">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3665B47" wp14:editId="08C8685F">
            <wp:extent cx="5943600" cy="4241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4241800"/>
                    </a:xfrm>
                    <a:prstGeom prst="rect">
                      <a:avLst/>
                    </a:prstGeom>
                    <a:ln/>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6245"/>
                    </a:xfrm>
                    <a:prstGeom prst="rect">
                      <a:avLst/>
                    </a:prstGeom>
                  </pic:spPr>
                </pic:pic>
              </a:graphicData>
            </a:graphic>
          </wp:inline>
        </w:drawing>
      </w:r>
    </w:p>
    <w:p w14:paraId="54381DB4" w14:textId="7A45031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Pr="009B00B8">
        <w:rPr>
          <w:rFonts w:ascii="Times New Roman" w:hAnsi="Times New Roman" w:cs="Times New Roman"/>
        </w:rPr>
        <w:br w:type="page"/>
      </w:r>
    </w:p>
    <w:p w14:paraId="07D85A8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D1650EB" wp14:editId="3C2B251B">
            <wp:extent cx="5357813" cy="53578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357813" cy="5357813"/>
                    </a:xfrm>
                    <a:prstGeom prst="rect">
                      <a:avLst/>
                    </a:prstGeom>
                    <a:ln/>
                  </pic:spPr>
                </pic:pic>
              </a:graphicData>
            </a:graphic>
          </wp:inline>
        </w:drawing>
      </w:r>
    </w:p>
    <w:p w14:paraId="2E4EA8C8" w14:textId="606F3465"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7</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r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12027A4F" w14:textId="77777777" w:rsidR="009811FF" w:rsidRDefault="00893DCF" w:rsidP="009811FF">
      <w:pPr>
        <w:pStyle w:val="Bibliography"/>
      </w:pPr>
      <w:r>
        <w:fldChar w:fldCharType="begin"/>
      </w:r>
      <w:r w:rsidR="00B93F9C">
        <w:instrText xml:space="preserve"> ADDIN ZOTERO_BIBL {"custom":[]} CSL_BIBLIOGRAPHY </w:instrText>
      </w:r>
      <w:r>
        <w:fldChar w:fldCharType="separate"/>
      </w:r>
      <w:proofErr w:type="spellStart"/>
      <w:r w:rsidR="009811FF">
        <w:rPr>
          <w:b/>
          <w:bCs/>
        </w:rPr>
        <w:t>Adu</w:t>
      </w:r>
      <w:r w:rsidR="009811FF">
        <w:rPr>
          <w:rFonts w:ascii="Cambria Math" w:hAnsi="Cambria Math" w:cs="Cambria Math"/>
          <w:b/>
          <w:bCs/>
        </w:rPr>
        <w:t>‐</w:t>
      </w:r>
      <w:r w:rsidR="009811FF">
        <w:rPr>
          <w:b/>
          <w:bCs/>
        </w:rPr>
        <w:t>Bredu</w:t>
      </w:r>
      <w:proofErr w:type="spellEnd"/>
      <w:r w:rsidR="009811FF">
        <w:rPr>
          <w:b/>
          <w:bCs/>
        </w:rPr>
        <w:t xml:space="preserve"> S, </w:t>
      </w:r>
      <w:proofErr w:type="spellStart"/>
      <w:r w:rsidR="009811FF">
        <w:rPr>
          <w:b/>
          <w:bCs/>
        </w:rPr>
        <w:t>Hagihara</w:t>
      </w:r>
      <w:proofErr w:type="spellEnd"/>
      <w:r w:rsidR="009811FF">
        <w:rPr>
          <w:b/>
          <w:bCs/>
        </w:rPr>
        <w:t xml:space="preserve"> A</w:t>
      </w:r>
      <w:r w:rsidR="009811FF">
        <w:t xml:space="preserve">. </w:t>
      </w:r>
      <w:r w:rsidR="009811FF">
        <w:rPr>
          <w:b/>
          <w:bCs/>
        </w:rPr>
        <w:t>2003</w:t>
      </w:r>
      <w:r w:rsidR="009811FF">
        <w:t>. Long</w:t>
      </w:r>
      <w:r w:rsidR="009811FF">
        <w:rPr>
          <w:rFonts w:ascii="Cambria Math" w:hAnsi="Cambria Math" w:cs="Cambria Math"/>
        </w:rPr>
        <w:t>‐</w:t>
      </w:r>
      <w:r w:rsidR="009811FF">
        <w:t>term carbon budget of the above</w:t>
      </w:r>
      <w:r w:rsidR="009811FF">
        <w:rPr>
          <w:rFonts w:ascii="Cambria Math" w:hAnsi="Cambria Math" w:cs="Cambria Math"/>
        </w:rPr>
        <w:t>‐</w:t>
      </w:r>
      <w:r w:rsidR="009811FF">
        <w:t xml:space="preserve">ground parts of a young </w:t>
      </w:r>
      <w:proofErr w:type="spellStart"/>
      <w:r w:rsidR="009811FF">
        <w:t>hinoki</w:t>
      </w:r>
      <w:proofErr w:type="spellEnd"/>
      <w:r w:rsidR="009811FF">
        <w:t xml:space="preserve"> cypress (</w:t>
      </w:r>
      <w:proofErr w:type="spellStart"/>
      <w:r w:rsidR="009811FF">
        <w:t>Chamaecyparis</w:t>
      </w:r>
      <w:proofErr w:type="spellEnd"/>
      <w:r w:rsidR="009811FF">
        <w:t xml:space="preserve"> </w:t>
      </w:r>
      <w:proofErr w:type="spellStart"/>
      <w:r w:rsidR="009811FF">
        <w:t>obtusa</w:t>
      </w:r>
      <w:proofErr w:type="spellEnd"/>
      <w:r w:rsidR="009811FF">
        <w:t xml:space="preserve">) stand. </w:t>
      </w:r>
      <w:r w:rsidR="009811FF">
        <w:rPr>
          <w:i/>
          <w:iCs/>
        </w:rPr>
        <w:t>Ecological Research</w:t>
      </w:r>
      <w:r w:rsidR="009811FF">
        <w:t xml:space="preserve"> </w:t>
      </w:r>
      <w:r w:rsidR="009811FF">
        <w:rPr>
          <w:b/>
          <w:bCs/>
        </w:rPr>
        <w:t>18</w:t>
      </w:r>
      <w:r w:rsidR="009811FF">
        <w:t>: 165–175.</w:t>
      </w:r>
    </w:p>
    <w:p w14:paraId="041AEF36" w14:textId="77777777" w:rsidR="009811FF" w:rsidRDefault="009811FF" w:rsidP="009811FF">
      <w:pPr>
        <w:pStyle w:val="Bibliography"/>
      </w:pPr>
      <w:r>
        <w:rPr>
          <w:b/>
          <w:bCs/>
        </w:rPr>
        <w:t xml:space="preserve">Allen CD, </w:t>
      </w:r>
      <w:proofErr w:type="spellStart"/>
      <w:r>
        <w:rPr>
          <w:b/>
          <w:bCs/>
        </w:rPr>
        <w:t>Breshears</w:t>
      </w:r>
      <w:proofErr w:type="spellEnd"/>
      <w:r>
        <w:rPr>
          <w:b/>
          <w:bCs/>
        </w:rPr>
        <w:t xml:space="preserve"> DD, McDowell NG</w:t>
      </w:r>
      <w:r>
        <w:t xml:space="preserve">. </w:t>
      </w:r>
      <w:r>
        <w:rPr>
          <w:b/>
          <w:bCs/>
        </w:rPr>
        <w:t>2015</w:t>
      </w:r>
      <w:r>
        <w:t xml:space="preserve">. </w:t>
      </w:r>
      <w:proofErr w:type="gramStart"/>
      <w:r>
        <w:t>On</w:t>
      </w:r>
      <w:proofErr w:type="gramEnd"/>
      <w:r>
        <w:t xml:space="preserve"> underestimation of global vulnerability to tree mortality and forest die-off from hotter drought in the Anthropocene. </w:t>
      </w:r>
      <w:r>
        <w:rPr>
          <w:i/>
          <w:iCs/>
        </w:rPr>
        <w:t>Ecosphere</w:t>
      </w:r>
      <w:r>
        <w:t xml:space="preserve"> </w:t>
      </w:r>
      <w:r>
        <w:rPr>
          <w:b/>
          <w:bCs/>
        </w:rPr>
        <w:t>6</w:t>
      </w:r>
      <w:r>
        <w:t>: 129.</w:t>
      </w:r>
    </w:p>
    <w:p w14:paraId="18579B2C" w14:textId="77777777" w:rsidR="009811FF" w:rsidRDefault="009811FF" w:rsidP="009811FF">
      <w:pPr>
        <w:pStyle w:val="Bibliography"/>
      </w:pPr>
      <w:proofErr w:type="spellStart"/>
      <w:r>
        <w:rPr>
          <w:b/>
          <w:bCs/>
        </w:rPr>
        <w:t>Amthor</w:t>
      </w:r>
      <w:proofErr w:type="spellEnd"/>
      <w:r>
        <w:rPr>
          <w:b/>
          <w:bCs/>
        </w:rPr>
        <w:t xml:space="preserve"> JS</w:t>
      </w:r>
      <w:r>
        <w:t xml:space="preserve">. </w:t>
      </w:r>
      <w:r>
        <w:rPr>
          <w:b/>
          <w:bCs/>
        </w:rPr>
        <w:t>2000</w:t>
      </w:r>
      <w:r>
        <w:t xml:space="preserve">. The McCree–de Wit–Penning de </w:t>
      </w:r>
      <w:proofErr w:type="spellStart"/>
      <w:r>
        <w:t>Vries</w:t>
      </w:r>
      <w:proofErr w:type="spellEnd"/>
      <w:r>
        <w:t>–</w:t>
      </w:r>
      <w:proofErr w:type="spellStart"/>
      <w:r>
        <w:t>Thornley</w:t>
      </w:r>
      <w:proofErr w:type="spellEnd"/>
      <w:r>
        <w:t xml:space="preserve"> Respiration Paradigms: 30 Years Later. </w:t>
      </w:r>
      <w:r>
        <w:rPr>
          <w:i/>
          <w:iCs/>
        </w:rPr>
        <w:t>Annals of Botany</w:t>
      </w:r>
      <w:r>
        <w:t xml:space="preserve"> </w:t>
      </w:r>
      <w:r>
        <w:rPr>
          <w:b/>
          <w:bCs/>
        </w:rPr>
        <w:t>86</w:t>
      </w:r>
      <w:r>
        <w:t>: 1–20.</w:t>
      </w:r>
    </w:p>
    <w:p w14:paraId="73E8B56E" w14:textId="77777777" w:rsidR="009811FF" w:rsidRDefault="009811FF" w:rsidP="009811FF">
      <w:pPr>
        <w:pStyle w:val="Bibliography"/>
      </w:pPr>
      <w:proofErr w:type="spellStart"/>
      <w:r>
        <w:rPr>
          <w:b/>
          <w:bCs/>
        </w:rPr>
        <w:t>Aspinwall</w:t>
      </w:r>
      <w:proofErr w:type="spellEnd"/>
      <w:r>
        <w:rPr>
          <w:b/>
          <w:bCs/>
        </w:rPr>
        <w:t xml:space="preserve"> MJ, Drake JE, </w:t>
      </w:r>
      <w:proofErr w:type="spellStart"/>
      <w:r>
        <w:rPr>
          <w:b/>
          <w:bCs/>
        </w:rPr>
        <w:t>Campany</w:t>
      </w:r>
      <w:proofErr w:type="spellEnd"/>
      <w:r>
        <w:rPr>
          <w:b/>
          <w:bCs/>
        </w:rPr>
        <w:t xml:space="preserve"> C, </w:t>
      </w:r>
      <w:proofErr w:type="spellStart"/>
      <w:r>
        <w:rPr>
          <w:b/>
          <w:bCs/>
        </w:rPr>
        <w:t>Varhammar</w:t>
      </w:r>
      <w:proofErr w:type="spellEnd"/>
      <w:r>
        <w:rPr>
          <w:b/>
          <w:bCs/>
        </w:rPr>
        <w:t xml:space="preserve"> A, </w:t>
      </w:r>
      <w:proofErr w:type="spellStart"/>
      <w:r>
        <w:rPr>
          <w:b/>
          <w:bCs/>
        </w:rPr>
        <w:t>Ghannoum</w:t>
      </w:r>
      <w:proofErr w:type="spellEnd"/>
      <w:r>
        <w:rPr>
          <w:b/>
          <w:bCs/>
        </w:rPr>
        <w:t xml:space="preserve"> O, Tissue DT, Reich PB, </w:t>
      </w:r>
      <w:proofErr w:type="spellStart"/>
      <w:r>
        <w:rPr>
          <w:b/>
          <w:bCs/>
        </w:rPr>
        <w:t>Tjoelker</w:t>
      </w:r>
      <w:proofErr w:type="spellEnd"/>
      <w:r>
        <w:rPr>
          <w:b/>
          <w:bCs/>
        </w:rPr>
        <w:t xml:space="preserve"> MG</w:t>
      </w:r>
      <w:r>
        <w:t xml:space="preserve">. </w:t>
      </w:r>
      <w:r>
        <w:rPr>
          <w:b/>
          <w:bCs/>
        </w:rPr>
        <w:t>2016</w:t>
      </w:r>
      <w:r>
        <w:t xml:space="preserve">. Convergent acclimation of leaf photosynthesis and respiration to prevailing ambient temperatures under current and warmer climates in Eucalyptus </w:t>
      </w:r>
      <w:proofErr w:type="spellStart"/>
      <w:r>
        <w:t>tereticornis</w:t>
      </w:r>
      <w:proofErr w:type="spellEnd"/>
      <w:r>
        <w:t xml:space="preserve">. </w:t>
      </w:r>
      <w:r>
        <w:rPr>
          <w:i/>
          <w:iCs/>
        </w:rPr>
        <w:t xml:space="preserve">New </w:t>
      </w:r>
      <w:proofErr w:type="spellStart"/>
      <w:r>
        <w:rPr>
          <w:i/>
          <w:iCs/>
        </w:rPr>
        <w:t>Phytologist</w:t>
      </w:r>
      <w:proofErr w:type="spellEnd"/>
      <w:r>
        <w:t xml:space="preserve"> </w:t>
      </w:r>
      <w:r>
        <w:rPr>
          <w:b/>
          <w:bCs/>
        </w:rPr>
        <w:t>212</w:t>
      </w:r>
      <w:r>
        <w:t>: 354–367.</w:t>
      </w:r>
    </w:p>
    <w:p w14:paraId="418543FB" w14:textId="77777777" w:rsidR="009811FF" w:rsidRDefault="009811FF" w:rsidP="009811FF">
      <w:pPr>
        <w:pStyle w:val="Bibliography"/>
      </w:pPr>
      <w:r>
        <w:rPr>
          <w:b/>
          <w:bCs/>
        </w:rPr>
        <w:t xml:space="preserve">Atkin OK, </w:t>
      </w:r>
      <w:proofErr w:type="spellStart"/>
      <w:r>
        <w:rPr>
          <w:b/>
          <w:bCs/>
        </w:rPr>
        <w:t>Tjoelker</w:t>
      </w:r>
      <w:proofErr w:type="spellEnd"/>
      <w:r>
        <w:rPr>
          <w:b/>
          <w:bCs/>
        </w:rPr>
        <w:t xml:space="preserve">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308DDA50" w14:textId="77777777" w:rsidR="009811FF" w:rsidRDefault="009811FF" w:rsidP="009811FF">
      <w:pPr>
        <w:pStyle w:val="Bibliography"/>
      </w:pPr>
      <w:proofErr w:type="spellStart"/>
      <w:r>
        <w:rPr>
          <w:b/>
          <w:bCs/>
        </w:rPr>
        <w:t>Baldocchi</w:t>
      </w:r>
      <w:proofErr w:type="spellEnd"/>
      <w:r>
        <w:rPr>
          <w:b/>
          <w:bCs/>
        </w:rPr>
        <w:t xml:space="preserve"> DD, Ma S, </w:t>
      </w:r>
      <w:proofErr w:type="spellStart"/>
      <w:r>
        <w:rPr>
          <w:b/>
          <w:bCs/>
        </w:rPr>
        <w:t>Rambal</w:t>
      </w:r>
      <w:proofErr w:type="spellEnd"/>
      <w:r>
        <w:rPr>
          <w:b/>
          <w:bCs/>
        </w:rPr>
        <w:t xml:space="preserve"> S, </w:t>
      </w:r>
      <w:proofErr w:type="spellStart"/>
      <w:r>
        <w:rPr>
          <w:b/>
          <w:bCs/>
        </w:rPr>
        <w:t>Misson</w:t>
      </w:r>
      <w:proofErr w:type="spellEnd"/>
      <w:r>
        <w:rPr>
          <w:b/>
          <w:bCs/>
        </w:rPr>
        <w:t xml:space="preserve"> L, </w:t>
      </w:r>
      <w:proofErr w:type="spellStart"/>
      <w:r>
        <w:rPr>
          <w:b/>
          <w:bCs/>
        </w:rPr>
        <w:t>Ourcival</w:t>
      </w:r>
      <w:proofErr w:type="spellEnd"/>
      <w:r>
        <w:rPr>
          <w:b/>
          <w:bCs/>
        </w:rPr>
        <w:t xml:space="preserve"> J-M, </w:t>
      </w:r>
      <w:proofErr w:type="spellStart"/>
      <w:r>
        <w:rPr>
          <w:b/>
          <w:bCs/>
        </w:rPr>
        <w:t>Limousin</w:t>
      </w:r>
      <w:proofErr w:type="spellEnd"/>
      <w:r>
        <w:rPr>
          <w:b/>
          <w:bCs/>
        </w:rPr>
        <w:t xml:space="preserve"> J-M, Pereira J, </w:t>
      </w:r>
      <w:proofErr w:type="spellStart"/>
      <w:r>
        <w:rPr>
          <w:b/>
          <w:bCs/>
        </w:rPr>
        <w:t>Papale</w:t>
      </w:r>
      <w:proofErr w:type="spellEnd"/>
      <w:r>
        <w:rPr>
          <w:b/>
          <w:bCs/>
        </w:rPr>
        <w:t xml:space="preserve"> D</w:t>
      </w:r>
      <w:r>
        <w:t xml:space="preserve">. </w:t>
      </w:r>
      <w:r>
        <w:rPr>
          <w:b/>
          <w:bCs/>
        </w:rPr>
        <w:t>2010</w:t>
      </w:r>
      <w:r>
        <w:t xml:space="preserve">. On the differential advantages of </w:t>
      </w:r>
      <w:proofErr w:type="spellStart"/>
      <w:r>
        <w:t>evergreenness</w:t>
      </w:r>
      <w:proofErr w:type="spellEnd"/>
      <w:r>
        <w:t xml:space="preserve"> and deciduousness in </w:t>
      </w:r>
      <w:proofErr w:type="spellStart"/>
      <w:r>
        <w:t>mediterranean</w:t>
      </w:r>
      <w:proofErr w:type="spellEnd"/>
      <w:r>
        <w:t xml:space="preserve"> oak woodlands: a flux perspective. </w:t>
      </w:r>
      <w:r>
        <w:rPr>
          <w:i/>
          <w:iCs/>
        </w:rPr>
        <w:t>Ecological Applications</w:t>
      </w:r>
      <w:r>
        <w:t xml:space="preserve"> </w:t>
      </w:r>
      <w:r>
        <w:rPr>
          <w:b/>
          <w:bCs/>
        </w:rPr>
        <w:t>20</w:t>
      </w:r>
      <w:r>
        <w:t>: 1583–1597.</w:t>
      </w:r>
    </w:p>
    <w:p w14:paraId="4CFCF8A4" w14:textId="77777777" w:rsidR="009811FF" w:rsidRDefault="009811FF" w:rsidP="009811FF">
      <w:pPr>
        <w:pStyle w:val="Bibliography"/>
      </w:pPr>
      <w:proofErr w:type="spellStart"/>
      <w:r>
        <w:rPr>
          <w:b/>
          <w:bCs/>
        </w:rPr>
        <w:t>Barbeta</w:t>
      </w:r>
      <w:proofErr w:type="spellEnd"/>
      <w:r>
        <w:rPr>
          <w:b/>
          <w:bCs/>
        </w:rPr>
        <w:t xml:space="preserve"> A, </w:t>
      </w:r>
      <w:proofErr w:type="spellStart"/>
      <w:r>
        <w:rPr>
          <w:b/>
          <w:bCs/>
        </w:rPr>
        <w:t>Mejía</w:t>
      </w:r>
      <w:proofErr w:type="spellEnd"/>
      <w:r>
        <w:rPr>
          <w:b/>
          <w:bCs/>
        </w:rPr>
        <w:t xml:space="preserve">-Chang M, </w:t>
      </w:r>
      <w:proofErr w:type="spellStart"/>
      <w:r>
        <w:rPr>
          <w:b/>
          <w:bCs/>
        </w:rPr>
        <w:t>Ogaya</w:t>
      </w:r>
      <w:proofErr w:type="spellEnd"/>
      <w:r>
        <w:rPr>
          <w:b/>
          <w:bCs/>
        </w:rPr>
        <w:t xml:space="preserve"> R, Voltas J, Dawson TE, </w:t>
      </w:r>
      <w:proofErr w:type="spellStart"/>
      <w:r>
        <w:rPr>
          <w:b/>
          <w:bCs/>
        </w:rPr>
        <w:t>Peñuelas</w:t>
      </w:r>
      <w:proofErr w:type="spellEnd"/>
      <w:r>
        <w:rPr>
          <w:b/>
          <w:bCs/>
        </w:rPr>
        <w:t xml:space="preserve">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1FDB93A8" w14:textId="77777777" w:rsidR="009811FF" w:rsidRDefault="009811FF" w:rsidP="009811FF">
      <w:pPr>
        <w:pStyle w:val="Bibliography"/>
      </w:pPr>
      <w:r>
        <w:rPr>
          <w:b/>
          <w:bCs/>
        </w:rPr>
        <w:t xml:space="preserve">Barton CVM, </w:t>
      </w:r>
      <w:proofErr w:type="spellStart"/>
      <w:r>
        <w:rPr>
          <w:b/>
          <w:bCs/>
        </w:rPr>
        <w:t>Duursma</w:t>
      </w:r>
      <w:proofErr w:type="spellEnd"/>
      <w:r>
        <w:rPr>
          <w:b/>
          <w:bCs/>
        </w:rPr>
        <w:t xml:space="preserve"> RA, </w:t>
      </w:r>
      <w:proofErr w:type="spellStart"/>
      <w:r>
        <w:rPr>
          <w:b/>
          <w:bCs/>
        </w:rPr>
        <w:t>Medlyn</w:t>
      </w:r>
      <w:proofErr w:type="spellEnd"/>
      <w:r>
        <w:rPr>
          <w:b/>
          <w:bCs/>
        </w:rPr>
        <w:t xml:space="preserve"> BE, Ellsworth DS, </w:t>
      </w:r>
      <w:proofErr w:type="spellStart"/>
      <w:r>
        <w:rPr>
          <w:b/>
          <w:bCs/>
        </w:rPr>
        <w:t>Eamus</w:t>
      </w:r>
      <w:proofErr w:type="spellEnd"/>
      <w:r>
        <w:rPr>
          <w:b/>
          <w:bCs/>
        </w:rPr>
        <w:t xml:space="preserve"> D, Tissue DT, Adams MA, Conroy J, </w:t>
      </w:r>
      <w:proofErr w:type="spellStart"/>
      <w:r>
        <w:rPr>
          <w:b/>
          <w:bCs/>
        </w:rPr>
        <w:t>Crous</w:t>
      </w:r>
      <w:proofErr w:type="spellEnd"/>
      <w:r>
        <w:rPr>
          <w:b/>
          <w:bCs/>
        </w:rPr>
        <w:t xml:space="preserve"> KY, </w:t>
      </w:r>
      <w:proofErr w:type="spellStart"/>
      <w:r>
        <w:rPr>
          <w:b/>
          <w:bCs/>
        </w:rPr>
        <w:t>Liberloo</w:t>
      </w:r>
      <w:proofErr w:type="spellEnd"/>
      <w:r>
        <w:rPr>
          <w:b/>
          <w:bCs/>
        </w:rPr>
        <w:t xml:space="preserve"> M, </w:t>
      </w:r>
      <w:r>
        <w:rPr>
          <w:b/>
          <w:bCs/>
          <w:i/>
          <w:iCs/>
        </w:rPr>
        <w:t>et al.</w:t>
      </w:r>
      <w:r>
        <w:t xml:space="preserve"> </w:t>
      </w:r>
      <w:r>
        <w:rPr>
          <w:b/>
          <w:bCs/>
        </w:rPr>
        <w:t>2012</w:t>
      </w:r>
      <w:r>
        <w:t xml:space="preserve">. Effects of elevated atmospheric [CO2] on instantaneous transpiration efficiency at leaf and canopy scales in Eucalyptus </w:t>
      </w:r>
      <w:proofErr w:type="spellStart"/>
      <w:r>
        <w:t>saligna</w:t>
      </w:r>
      <w:proofErr w:type="spellEnd"/>
      <w:r>
        <w:t xml:space="preserve">. </w:t>
      </w:r>
      <w:r>
        <w:rPr>
          <w:i/>
          <w:iCs/>
        </w:rPr>
        <w:t>Global Change Biology</w:t>
      </w:r>
      <w:r>
        <w:t xml:space="preserve"> </w:t>
      </w:r>
      <w:r>
        <w:rPr>
          <w:b/>
          <w:bCs/>
        </w:rPr>
        <w:t>18</w:t>
      </w:r>
      <w:r>
        <w:t>: 585–595.</w:t>
      </w:r>
    </w:p>
    <w:p w14:paraId="45BC52F9" w14:textId="77777777" w:rsidR="009811FF" w:rsidRDefault="009811FF" w:rsidP="009811FF">
      <w:pPr>
        <w:pStyle w:val="Bibliography"/>
      </w:pPr>
      <w:r>
        <w:rPr>
          <w:b/>
          <w:bCs/>
        </w:rPr>
        <w:t xml:space="preserve">Barton CVM, Ellsworth DS, </w:t>
      </w:r>
      <w:proofErr w:type="spellStart"/>
      <w:r>
        <w:rPr>
          <w:b/>
          <w:bCs/>
        </w:rPr>
        <w:t>Medlyn</w:t>
      </w:r>
      <w:proofErr w:type="spellEnd"/>
      <w:r>
        <w:rPr>
          <w:b/>
          <w:bCs/>
        </w:rPr>
        <w:t xml:space="preserve"> BE, </w:t>
      </w:r>
      <w:proofErr w:type="spellStart"/>
      <w:r>
        <w:rPr>
          <w:b/>
          <w:bCs/>
        </w:rPr>
        <w:t>Duursma</w:t>
      </w:r>
      <w:proofErr w:type="spellEnd"/>
      <w:r>
        <w:rPr>
          <w:b/>
          <w:bCs/>
        </w:rPr>
        <w:t xml:space="preserve"> RA, Tissue DT, Adams MA, </w:t>
      </w:r>
      <w:proofErr w:type="spellStart"/>
      <w:r>
        <w:rPr>
          <w:b/>
          <w:bCs/>
        </w:rPr>
        <w:t>Eamus</w:t>
      </w:r>
      <w:proofErr w:type="spellEnd"/>
      <w:r>
        <w:rPr>
          <w:b/>
          <w:bCs/>
        </w:rPr>
        <w:t xml:space="preserve"> D, Conroy JP, </w:t>
      </w:r>
      <w:proofErr w:type="spellStart"/>
      <w:r>
        <w:rPr>
          <w:b/>
          <w:bCs/>
        </w:rPr>
        <w:t>McMurtrie</w:t>
      </w:r>
      <w:proofErr w:type="spellEnd"/>
      <w:r>
        <w:rPr>
          <w:b/>
          <w:bCs/>
        </w:rPr>
        <w:t xml:space="preserve"> RE, </w:t>
      </w:r>
      <w:proofErr w:type="spellStart"/>
      <w:r>
        <w:rPr>
          <w:b/>
          <w:bCs/>
        </w:rPr>
        <w:t>Parsby</w:t>
      </w:r>
      <w:proofErr w:type="spellEnd"/>
      <w:r>
        <w:rPr>
          <w:b/>
          <w:bCs/>
        </w:rPr>
        <w:t xml:space="preserve">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64C7E41C" w14:textId="77777777" w:rsidR="009811FF" w:rsidRDefault="009811FF" w:rsidP="009811FF">
      <w:pPr>
        <w:pStyle w:val="Bibliography"/>
      </w:pPr>
      <w:r>
        <w:rPr>
          <w:b/>
          <w:bCs/>
        </w:rPr>
        <w:t xml:space="preserve">Blessing CH, Werner RA, </w:t>
      </w:r>
      <w:proofErr w:type="spellStart"/>
      <w:r>
        <w:rPr>
          <w:b/>
          <w:bCs/>
        </w:rPr>
        <w:t>Siegwolf</w:t>
      </w:r>
      <w:proofErr w:type="spellEnd"/>
      <w:r>
        <w:rPr>
          <w:b/>
          <w:bCs/>
        </w:rPr>
        <w:t xml:space="preserve"> R, </w:t>
      </w:r>
      <w:proofErr w:type="spellStart"/>
      <w:r>
        <w:rPr>
          <w:b/>
          <w:bCs/>
        </w:rPr>
        <w:t>Buchmann</w:t>
      </w:r>
      <w:proofErr w:type="spellEnd"/>
      <w:r>
        <w:rPr>
          <w:b/>
          <w:bCs/>
        </w:rPr>
        <w:t xml:space="preserve">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6386F537" w14:textId="77777777" w:rsidR="009811FF" w:rsidRDefault="009811FF" w:rsidP="009811FF">
      <w:pPr>
        <w:pStyle w:val="Bibliography"/>
      </w:pPr>
      <w:r>
        <w:rPr>
          <w:b/>
          <w:bCs/>
        </w:rPr>
        <w:t xml:space="preserve">Burke EJ, Brown SJ, </w:t>
      </w:r>
      <w:proofErr w:type="spellStart"/>
      <w:r>
        <w:rPr>
          <w:b/>
          <w:bCs/>
        </w:rPr>
        <w:t>Christidis</w:t>
      </w:r>
      <w:proofErr w:type="spellEnd"/>
      <w:r>
        <w:rPr>
          <w:b/>
          <w:bCs/>
        </w:rPr>
        <w:t xml:space="preserve">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4B7A2029" w14:textId="77777777" w:rsidR="009811FF" w:rsidRDefault="009811FF" w:rsidP="009811FF">
      <w:pPr>
        <w:pStyle w:val="Bibliography"/>
      </w:pPr>
      <w:r>
        <w:rPr>
          <w:b/>
          <w:bCs/>
        </w:rPr>
        <w:t xml:space="preserve">De </w:t>
      </w:r>
      <w:proofErr w:type="spellStart"/>
      <w:r>
        <w:rPr>
          <w:b/>
          <w:bCs/>
        </w:rPr>
        <w:t>Kauwe</w:t>
      </w:r>
      <w:proofErr w:type="spellEnd"/>
      <w:r>
        <w:rPr>
          <w:b/>
          <w:bCs/>
        </w:rPr>
        <w:t xml:space="preserve"> MG, </w:t>
      </w:r>
      <w:proofErr w:type="spellStart"/>
      <w:r>
        <w:rPr>
          <w:b/>
          <w:bCs/>
        </w:rPr>
        <w:t>Medlyn</w:t>
      </w:r>
      <w:proofErr w:type="spellEnd"/>
      <w:r>
        <w:rPr>
          <w:b/>
          <w:bCs/>
        </w:rPr>
        <w:t xml:space="preserve"> BE, </w:t>
      </w:r>
      <w:proofErr w:type="spellStart"/>
      <w:r>
        <w:rPr>
          <w:b/>
          <w:bCs/>
        </w:rPr>
        <w:t>Zaehle</w:t>
      </w:r>
      <w:proofErr w:type="spellEnd"/>
      <w:r>
        <w:rPr>
          <w:b/>
          <w:bCs/>
        </w:rPr>
        <w:t xml:space="preserve"> S, Walker AP, </w:t>
      </w:r>
      <w:proofErr w:type="spellStart"/>
      <w:r>
        <w:rPr>
          <w:b/>
          <w:bCs/>
        </w:rPr>
        <w:t>Dietze</w:t>
      </w:r>
      <w:proofErr w:type="spellEnd"/>
      <w:r>
        <w:rPr>
          <w:b/>
          <w:bCs/>
        </w:rPr>
        <w:t xml:space="preserve"> MC, Wang Y-P, Luo Y, Jain AK, El-</w:t>
      </w:r>
      <w:proofErr w:type="spellStart"/>
      <w:r>
        <w:rPr>
          <w:b/>
          <w:bCs/>
        </w:rPr>
        <w:t>Masri</w:t>
      </w:r>
      <w:proofErr w:type="spellEnd"/>
      <w:r>
        <w:rPr>
          <w:b/>
          <w:bCs/>
        </w:rPr>
        <w:t xml:space="preserve"> B, </w:t>
      </w:r>
      <w:proofErr w:type="spellStart"/>
      <w:r>
        <w:rPr>
          <w:b/>
          <w:bCs/>
        </w:rPr>
        <w:t>Hickler</w:t>
      </w:r>
      <w:proofErr w:type="spellEnd"/>
      <w:r>
        <w:rPr>
          <w:b/>
          <w:bCs/>
        </w:rPr>
        <w:t xml:space="preserve"> T, </w:t>
      </w:r>
      <w:r>
        <w:rPr>
          <w:b/>
          <w:bCs/>
          <w:i/>
          <w:iCs/>
        </w:rPr>
        <w:t>et al.</w:t>
      </w:r>
      <w:r>
        <w:t xml:space="preserve"> </w:t>
      </w:r>
      <w:r>
        <w:rPr>
          <w:b/>
          <w:bCs/>
        </w:rPr>
        <w:t>2014</w:t>
      </w:r>
      <w:r>
        <w:t xml:space="preserve">. Where does the carbon go? A model–data </w:t>
      </w:r>
      <w:proofErr w:type="spellStart"/>
      <w:r>
        <w:t>intercomparison</w:t>
      </w:r>
      <w:proofErr w:type="spellEnd"/>
      <w:r>
        <w:t xml:space="preserve"> of vegetation carbon allocation and turnover processes at two temperate forest free-air CO2 enrichment sites. </w:t>
      </w:r>
      <w:r>
        <w:rPr>
          <w:i/>
          <w:iCs/>
        </w:rPr>
        <w:t xml:space="preserve">New </w:t>
      </w:r>
      <w:proofErr w:type="spellStart"/>
      <w:r>
        <w:rPr>
          <w:i/>
          <w:iCs/>
        </w:rPr>
        <w:t>Phytologist</w:t>
      </w:r>
      <w:proofErr w:type="spellEnd"/>
      <w:r>
        <w:t xml:space="preserve"> </w:t>
      </w:r>
      <w:r>
        <w:rPr>
          <w:b/>
          <w:bCs/>
        </w:rPr>
        <w:t>203</w:t>
      </w:r>
      <w:r>
        <w:t>: 883–899.</w:t>
      </w:r>
    </w:p>
    <w:p w14:paraId="2730B54A" w14:textId="77777777" w:rsidR="009811FF" w:rsidRDefault="009811FF" w:rsidP="009811FF">
      <w:pPr>
        <w:pStyle w:val="Bibliography"/>
      </w:pPr>
      <w:proofErr w:type="spellStart"/>
      <w:r>
        <w:rPr>
          <w:b/>
          <w:bCs/>
        </w:rPr>
        <w:lastRenderedPageBreak/>
        <w:t>DeLucia</w:t>
      </w:r>
      <w:proofErr w:type="spellEnd"/>
      <w:r>
        <w:rPr>
          <w:b/>
          <w:bCs/>
        </w:rPr>
        <w:t xml:space="preserve"> EH, Moore DJ, </w:t>
      </w:r>
      <w:proofErr w:type="spellStart"/>
      <w:r>
        <w:rPr>
          <w:b/>
          <w:bCs/>
        </w:rPr>
        <w:t>Norby</w:t>
      </w:r>
      <w:proofErr w:type="spellEnd"/>
      <w:r>
        <w:rPr>
          <w:b/>
          <w:bCs/>
        </w:rPr>
        <w:t xml:space="preserve">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12A79D0B" w14:textId="77777777" w:rsidR="009811FF" w:rsidRDefault="009811FF" w:rsidP="009811FF">
      <w:pPr>
        <w:pStyle w:val="Bibliography"/>
      </w:pPr>
      <w:proofErr w:type="spellStart"/>
      <w:r>
        <w:rPr>
          <w:b/>
          <w:bCs/>
        </w:rPr>
        <w:t>Dietze</w:t>
      </w:r>
      <w:proofErr w:type="spellEnd"/>
      <w:r>
        <w:rPr>
          <w:b/>
          <w:bCs/>
        </w:rPr>
        <w:t xml:space="preserve"> MC, Sala A, Carbone MS, </w:t>
      </w:r>
      <w:proofErr w:type="spellStart"/>
      <w:r>
        <w:rPr>
          <w:b/>
          <w:bCs/>
        </w:rPr>
        <w:t>Czimczik</w:t>
      </w:r>
      <w:proofErr w:type="spellEnd"/>
      <w:r>
        <w:rPr>
          <w:b/>
          <w:bCs/>
        </w:rPr>
        <w:t xml:space="preserve"> CI, </w:t>
      </w:r>
      <w:proofErr w:type="spellStart"/>
      <w:r>
        <w:rPr>
          <w:b/>
          <w:bCs/>
        </w:rPr>
        <w:t>Mantooth</w:t>
      </w:r>
      <w:proofErr w:type="spellEnd"/>
      <w:r>
        <w:rPr>
          <w:b/>
          <w:bCs/>
        </w:rPr>
        <w:t xml:space="preserve">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43407B93" w14:textId="77777777" w:rsidR="009811FF" w:rsidRDefault="009811FF" w:rsidP="009811FF">
      <w:pPr>
        <w:pStyle w:val="Bibliography"/>
      </w:pPr>
      <w:r>
        <w:rPr>
          <w:b/>
          <w:bCs/>
        </w:rPr>
        <w:t xml:space="preserve">Doughty CE, </w:t>
      </w:r>
      <w:proofErr w:type="spellStart"/>
      <w:r>
        <w:rPr>
          <w:b/>
          <w:bCs/>
        </w:rPr>
        <w:t>Malhi</w:t>
      </w:r>
      <w:proofErr w:type="spellEnd"/>
      <w:r>
        <w:rPr>
          <w:b/>
          <w:bCs/>
        </w:rPr>
        <w:t xml:space="preserve"> Y, Araujo-Murakami A, Metcalfe DB, Silva-</w:t>
      </w:r>
      <w:proofErr w:type="spellStart"/>
      <w:r>
        <w:rPr>
          <w:b/>
          <w:bCs/>
        </w:rPr>
        <w:t>Espejo</w:t>
      </w:r>
      <w:proofErr w:type="spellEnd"/>
      <w:r>
        <w:rPr>
          <w:b/>
          <w:bCs/>
        </w:rPr>
        <w:t xml:space="preserve"> JE, Arroyo L, Heredia JP, Pardo-Toledo E, </w:t>
      </w:r>
      <w:proofErr w:type="spellStart"/>
      <w:r>
        <w:rPr>
          <w:b/>
          <w:bCs/>
        </w:rPr>
        <w:t>Mendizabal</w:t>
      </w:r>
      <w:proofErr w:type="spellEnd"/>
      <w:r>
        <w:rPr>
          <w:b/>
          <w:bCs/>
        </w:rPr>
        <w:t xml:space="preserve"> LM, Rojas-</w:t>
      </w:r>
      <w:proofErr w:type="spellStart"/>
      <w:r>
        <w:rPr>
          <w:b/>
          <w:bCs/>
        </w:rPr>
        <w:t>Landivar</w:t>
      </w:r>
      <w:proofErr w:type="spellEnd"/>
      <w:r>
        <w:rPr>
          <w:b/>
          <w:bCs/>
        </w:rPr>
        <w:t xml:space="preserve">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w:t>
      </w:r>
      <w:proofErr w:type="spellStart"/>
      <w:r>
        <w:t>interannual</w:t>
      </w:r>
      <w:proofErr w:type="spellEnd"/>
      <w:r>
        <w:t xml:space="preserve"> drought. </w:t>
      </w:r>
      <w:r>
        <w:rPr>
          <w:i/>
          <w:iCs/>
        </w:rPr>
        <w:t>Ecology</w:t>
      </w:r>
      <w:r>
        <w:t xml:space="preserve"> </w:t>
      </w:r>
      <w:r>
        <w:rPr>
          <w:b/>
          <w:bCs/>
        </w:rPr>
        <w:t>95</w:t>
      </w:r>
      <w:r>
        <w:t>: 2192–2201.</w:t>
      </w:r>
    </w:p>
    <w:p w14:paraId="1BD1824F" w14:textId="77777777" w:rsidR="009811FF" w:rsidRDefault="009811FF" w:rsidP="009811FF">
      <w:pPr>
        <w:pStyle w:val="Bibliography"/>
      </w:pPr>
      <w:r>
        <w:rPr>
          <w:b/>
          <w:bCs/>
        </w:rPr>
        <w:t xml:space="preserve">Doughty CE, Metcalfe D, </w:t>
      </w:r>
      <w:proofErr w:type="spellStart"/>
      <w:r>
        <w:rPr>
          <w:b/>
          <w:bCs/>
        </w:rPr>
        <w:t>Girardin</w:t>
      </w:r>
      <w:proofErr w:type="spellEnd"/>
      <w:r>
        <w:rPr>
          <w:b/>
          <w:bCs/>
        </w:rPr>
        <w:t xml:space="preserve"> C a. J, </w:t>
      </w:r>
      <w:proofErr w:type="spellStart"/>
      <w:r>
        <w:rPr>
          <w:b/>
          <w:bCs/>
        </w:rPr>
        <w:t>Farfan</w:t>
      </w:r>
      <w:proofErr w:type="spellEnd"/>
      <w:r>
        <w:rPr>
          <w:b/>
          <w:bCs/>
        </w:rPr>
        <w:t xml:space="preserve"> </w:t>
      </w:r>
      <w:proofErr w:type="spellStart"/>
      <w:r>
        <w:rPr>
          <w:b/>
          <w:bCs/>
        </w:rPr>
        <w:t>Amezquita</w:t>
      </w:r>
      <w:proofErr w:type="spellEnd"/>
      <w:r>
        <w:rPr>
          <w:b/>
          <w:bCs/>
        </w:rPr>
        <w:t xml:space="preserve"> F, </w:t>
      </w:r>
      <w:proofErr w:type="spellStart"/>
      <w:r>
        <w:rPr>
          <w:b/>
          <w:bCs/>
        </w:rPr>
        <w:t>Galiano</w:t>
      </w:r>
      <w:proofErr w:type="spellEnd"/>
      <w:r>
        <w:rPr>
          <w:b/>
          <w:bCs/>
        </w:rPr>
        <w:t xml:space="preserve"> Cabrera D, </w:t>
      </w:r>
      <w:proofErr w:type="spellStart"/>
      <w:r>
        <w:rPr>
          <w:b/>
          <w:bCs/>
        </w:rPr>
        <w:t>Huaraca</w:t>
      </w:r>
      <w:proofErr w:type="spellEnd"/>
      <w:r>
        <w:rPr>
          <w:b/>
          <w:bCs/>
        </w:rPr>
        <w:t xml:space="preserve"> </w:t>
      </w:r>
      <w:proofErr w:type="spellStart"/>
      <w:r>
        <w:rPr>
          <w:b/>
          <w:bCs/>
        </w:rPr>
        <w:t>Huasco</w:t>
      </w:r>
      <w:proofErr w:type="spellEnd"/>
      <w:r>
        <w:rPr>
          <w:b/>
          <w:bCs/>
        </w:rPr>
        <w:t xml:space="preserve"> W, Silva-</w:t>
      </w:r>
      <w:proofErr w:type="spellStart"/>
      <w:r>
        <w:rPr>
          <w:b/>
          <w:bCs/>
        </w:rPr>
        <w:t>Espejo</w:t>
      </w:r>
      <w:proofErr w:type="spellEnd"/>
      <w:r>
        <w:rPr>
          <w:b/>
          <w:bCs/>
        </w:rPr>
        <w:t xml:space="preserve">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4F80C440" w14:textId="77777777" w:rsidR="009811FF" w:rsidRDefault="009811FF" w:rsidP="009811FF">
      <w:pPr>
        <w:pStyle w:val="Bibliography"/>
      </w:pPr>
      <w:r>
        <w:rPr>
          <w:b/>
          <w:bCs/>
        </w:rPr>
        <w:t xml:space="preserve">Drake JE, </w:t>
      </w:r>
      <w:proofErr w:type="spellStart"/>
      <w:r>
        <w:rPr>
          <w:b/>
          <w:bCs/>
        </w:rPr>
        <w:t>Aspinwall</w:t>
      </w:r>
      <w:proofErr w:type="spellEnd"/>
      <w:r>
        <w:rPr>
          <w:b/>
          <w:bCs/>
        </w:rPr>
        <w:t xml:space="preserve"> MJ, </w:t>
      </w:r>
      <w:proofErr w:type="spellStart"/>
      <w:r>
        <w:rPr>
          <w:b/>
          <w:bCs/>
        </w:rPr>
        <w:t>Pfautsch</w:t>
      </w:r>
      <w:proofErr w:type="spellEnd"/>
      <w:r>
        <w:rPr>
          <w:b/>
          <w:bCs/>
        </w:rPr>
        <w:t xml:space="preserve"> S, </w:t>
      </w:r>
      <w:proofErr w:type="spellStart"/>
      <w:r>
        <w:rPr>
          <w:b/>
          <w:bCs/>
        </w:rPr>
        <w:t>Rymer</w:t>
      </w:r>
      <w:proofErr w:type="spellEnd"/>
      <w:r>
        <w:rPr>
          <w:b/>
          <w:bCs/>
        </w:rPr>
        <w:t xml:space="preserve"> PD, Reich PB, Smith RA, </w:t>
      </w:r>
      <w:proofErr w:type="spellStart"/>
      <w:r>
        <w:rPr>
          <w:b/>
          <w:bCs/>
        </w:rPr>
        <w:t>Crous</w:t>
      </w:r>
      <w:proofErr w:type="spellEnd"/>
      <w:r>
        <w:rPr>
          <w:b/>
          <w:bCs/>
        </w:rPr>
        <w:t xml:space="preserve"> KY, Tissue DT, </w:t>
      </w:r>
      <w:proofErr w:type="spellStart"/>
      <w:r>
        <w:rPr>
          <w:b/>
          <w:bCs/>
        </w:rPr>
        <w:t>Ghannoum</w:t>
      </w:r>
      <w:proofErr w:type="spellEnd"/>
      <w:r>
        <w:rPr>
          <w:b/>
          <w:bCs/>
        </w:rPr>
        <w:t xml:space="preserve"> O, </w:t>
      </w:r>
      <w:proofErr w:type="spellStart"/>
      <w:r>
        <w:rPr>
          <w:b/>
          <w:bCs/>
        </w:rPr>
        <w:t>Tjoelker</w:t>
      </w:r>
      <w:proofErr w:type="spellEnd"/>
      <w:r>
        <w:rPr>
          <w:b/>
          <w:bCs/>
        </w:rPr>
        <w:t xml:space="preserve">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19F5A3E5" w14:textId="77777777" w:rsidR="009811FF" w:rsidRDefault="009811FF" w:rsidP="009811FF">
      <w:pPr>
        <w:pStyle w:val="Bibliography"/>
      </w:pPr>
      <w:r>
        <w:rPr>
          <w:b/>
          <w:bCs/>
        </w:rPr>
        <w:t xml:space="preserve">Drake JE, </w:t>
      </w:r>
      <w:proofErr w:type="spellStart"/>
      <w:r>
        <w:rPr>
          <w:b/>
          <w:bCs/>
        </w:rPr>
        <w:t>Gallet-Budynek</w:t>
      </w:r>
      <w:proofErr w:type="spellEnd"/>
      <w:r>
        <w:rPr>
          <w:b/>
          <w:bCs/>
        </w:rPr>
        <w:t xml:space="preserve"> A, </w:t>
      </w:r>
      <w:proofErr w:type="spellStart"/>
      <w:r>
        <w:rPr>
          <w:b/>
          <w:bCs/>
        </w:rPr>
        <w:t>Hofmockel</w:t>
      </w:r>
      <w:proofErr w:type="spellEnd"/>
      <w:r>
        <w:rPr>
          <w:b/>
          <w:bCs/>
        </w:rPr>
        <w:t xml:space="preserve"> KS, Bernhardt ES, Billings SA, Jackson RB, Johnsen KS, </w:t>
      </w:r>
      <w:proofErr w:type="spellStart"/>
      <w:r>
        <w:rPr>
          <w:b/>
          <w:bCs/>
        </w:rPr>
        <w:t>Lichter</w:t>
      </w:r>
      <w:proofErr w:type="spellEnd"/>
      <w:r>
        <w:rPr>
          <w:b/>
          <w:bCs/>
        </w:rPr>
        <w:t xml:space="preserve">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7F9D3718" w14:textId="77777777" w:rsidR="009811FF" w:rsidRDefault="009811FF" w:rsidP="009811FF">
      <w:pPr>
        <w:pStyle w:val="Bibliography"/>
      </w:pPr>
      <w:r>
        <w:rPr>
          <w:b/>
          <w:bCs/>
        </w:rPr>
        <w:t xml:space="preserve">Drake J, </w:t>
      </w:r>
      <w:proofErr w:type="spellStart"/>
      <w:r>
        <w:rPr>
          <w:b/>
          <w:bCs/>
        </w:rPr>
        <w:t>Tjoelker</w:t>
      </w:r>
      <w:proofErr w:type="spellEnd"/>
      <w:r>
        <w:rPr>
          <w:b/>
          <w:bCs/>
        </w:rPr>
        <w:t xml:space="preserve"> M, </w:t>
      </w:r>
      <w:proofErr w:type="spellStart"/>
      <w:r>
        <w:rPr>
          <w:b/>
          <w:bCs/>
        </w:rPr>
        <w:t>Aspinwall</w:t>
      </w:r>
      <w:proofErr w:type="spellEnd"/>
      <w:r>
        <w:rPr>
          <w:b/>
          <w:bCs/>
        </w:rPr>
        <w:t xml:space="preserve"> MJ</w:t>
      </w:r>
      <w:r>
        <w:t xml:space="preserve">. </w:t>
      </w:r>
      <w:r>
        <w:rPr>
          <w:b/>
          <w:bCs/>
        </w:rPr>
        <w:t>2016a</w:t>
      </w:r>
      <w:r>
        <w:t>. Drake_NewPhyt_2016_WTC3_RtoGPP_forfigshare.zip.</w:t>
      </w:r>
    </w:p>
    <w:p w14:paraId="4D5788AE" w14:textId="77777777" w:rsidR="009811FF" w:rsidRDefault="009811FF" w:rsidP="009811FF">
      <w:pPr>
        <w:pStyle w:val="Bibliography"/>
      </w:pPr>
      <w:r>
        <w:rPr>
          <w:b/>
          <w:bCs/>
        </w:rPr>
        <w:t xml:space="preserve">Drake JE, </w:t>
      </w:r>
      <w:proofErr w:type="spellStart"/>
      <w:r>
        <w:rPr>
          <w:b/>
          <w:bCs/>
        </w:rPr>
        <w:t>Tjoelker</w:t>
      </w:r>
      <w:proofErr w:type="spellEnd"/>
      <w:r>
        <w:rPr>
          <w:b/>
          <w:bCs/>
        </w:rPr>
        <w:t xml:space="preserve"> MG, </w:t>
      </w:r>
      <w:proofErr w:type="spellStart"/>
      <w:r>
        <w:rPr>
          <w:b/>
          <w:bCs/>
        </w:rPr>
        <w:t>Aspinwall</w:t>
      </w:r>
      <w:proofErr w:type="spellEnd"/>
      <w:r>
        <w:rPr>
          <w:b/>
          <w:bCs/>
        </w:rPr>
        <w:t xml:space="preserve"> MJ, Reich PB, Barton CVM, </w:t>
      </w:r>
      <w:proofErr w:type="spellStart"/>
      <w:r>
        <w:rPr>
          <w:b/>
          <w:bCs/>
        </w:rPr>
        <w:t>Medlyn</w:t>
      </w:r>
      <w:proofErr w:type="spellEnd"/>
      <w:r>
        <w:rPr>
          <w:b/>
          <w:bCs/>
        </w:rPr>
        <w:t xml:space="preserve"> BE, </w:t>
      </w:r>
      <w:proofErr w:type="spellStart"/>
      <w:r>
        <w:rPr>
          <w:b/>
          <w:bCs/>
        </w:rPr>
        <w:t>Duursma</w:t>
      </w:r>
      <w:proofErr w:type="spellEnd"/>
      <w:r>
        <w:rPr>
          <w:b/>
          <w:bCs/>
        </w:rPr>
        <w:t xml:space="preserve"> RA</w:t>
      </w:r>
      <w:r>
        <w:t xml:space="preserve">. </w:t>
      </w:r>
      <w:r>
        <w:rPr>
          <w:b/>
          <w:bCs/>
        </w:rPr>
        <w:t>2016b</w:t>
      </w:r>
      <w:r>
        <w:t xml:space="preserve">. Does physiological acclimation to climate warming stabilize the ratio of canopy respiration to photosynthesis? </w:t>
      </w:r>
      <w:r>
        <w:rPr>
          <w:i/>
          <w:iCs/>
        </w:rPr>
        <w:t xml:space="preserve">New </w:t>
      </w:r>
      <w:proofErr w:type="spellStart"/>
      <w:r>
        <w:rPr>
          <w:i/>
          <w:iCs/>
        </w:rPr>
        <w:t>Phytologist</w:t>
      </w:r>
      <w:proofErr w:type="spellEnd"/>
      <w:r>
        <w:t xml:space="preserve"> </w:t>
      </w:r>
      <w:r>
        <w:rPr>
          <w:b/>
          <w:bCs/>
        </w:rPr>
        <w:t>211</w:t>
      </w:r>
      <w:r>
        <w:t>: 850–863.</w:t>
      </w:r>
    </w:p>
    <w:p w14:paraId="322369E2" w14:textId="77777777" w:rsidR="009811FF" w:rsidRDefault="009811FF" w:rsidP="009811FF">
      <w:pPr>
        <w:pStyle w:val="Bibliography"/>
      </w:pPr>
      <w:proofErr w:type="spellStart"/>
      <w:r>
        <w:rPr>
          <w:b/>
          <w:bCs/>
        </w:rPr>
        <w:t>Duursma</w:t>
      </w:r>
      <w:proofErr w:type="spellEnd"/>
      <w:r>
        <w:rPr>
          <w:b/>
          <w:bCs/>
        </w:rPr>
        <w:t xml:space="preserve"> RA, Barton CVM, </w:t>
      </w:r>
      <w:proofErr w:type="spellStart"/>
      <w:r>
        <w:rPr>
          <w:b/>
          <w:bCs/>
        </w:rPr>
        <w:t>Eamus</w:t>
      </w:r>
      <w:proofErr w:type="spellEnd"/>
      <w:r>
        <w:rPr>
          <w:b/>
          <w:bCs/>
        </w:rPr>
        <w:t xml:space="preserve"> D, </w:t>
      </w:r>
      <w:proofErr w:type="spellStart"/>
      <w:r>
        <w:rPr>
          <w:b/>
          <w:bCs/>
        </w:rPr>
        <w:t>Medlyn</w:t>
      </w:r>
      <w:proofErr w:type="spellEnd"/>
      <w:r>
        <w:rPr>
          <w:b/>
          <w:bCs/>
        </w:rPr>
        <w:t xml:space="preserve"> BE, Ellsworth DS, Forster MA, Tissue DT, Linder S, </w:t>
      </w:r>
      <w:proofErr w:type="spellStart"/>
      <w:r>
        <w:rPr>
          <w:b/>
          <w:bCs/>
        </w:rPr>
        <w:t>McMurtrie</w:t>
      </w:r>
      <w:proofErr w:type="spellEnd"/>
      <w:r>
        <w:rPr>
          <w:b/>
          <w:bCs/>
        </w:rPr>
        <w:t xml:space="preserve"> RE</w:t>
      </w:r>
      <w:r>
        <w:t xml:space="preserve">. </w:t>
      </w:r>
      <w:r>
        <w:rPr>
          <w:b/>
          <w:bCs/>
        </w:rPr>
        <w:t>2011</w:t>
      </w:r>
      <w:r>
        <w:t xml:space="preserve">. Rooting depth explains [CO2] x drought interaction in Eucalyptus </w:t>
      </w:r>
      <w:proofErr w:type="spellStart"/>
      <w:r>
        <w:t>saligna</w:t>
      </w:r>
      <w:proofErr w:type="spellEnd"/>
      <w:r>
        <w:t xml:space="preserve">. </w:t>
      </w:r>
      <w:r>
        <w:rPr>
          <w:i/>
          <w:iCs/>
        </w:rPr>
        <w:t>Tree Physiology</w:t>
      </w:r>
      <w:r>
        <w:t xml:space="preserve"> </w:t>
      </w:r>
      <w:r>
        <w:rPr>
          <w:b/>
          <w:bCs/>
        </w:rPr>
        <w:t>31</w:t>
      </w:r>
      <w:r>
        <w:t>: 922–931.</w:t>
      </w:r>
    </w:p>
    <w:p w14:paraId="13A1C172" w14:textId="77777777" w:rsidR="009811FF" w:rsidRDefault="009811FF" w:rsidP="009811FF">
      <w:pPr>
        <w:pStyle w:val="Bibliography"/>
      </w:pPr>
      <w:proofErr w:type="spellStart"/>
      <w:r>
        <w:rPr>
          <w:b/>
          <w:bCs/>
        </w:rPr>
        <w:t>Duursma</w:t>
      </w:r>
      <w:proofErr w:type="spellEnd"/>
      <w:r>
        <w:rPr>
          <w:b/>
          <w:bCs/>
        </w:rPr>
        <w:t xml:space="preserve"> RA, Barton CVM, Lin Y-S, </w:t>
      </w:r>
      <w:proofErr w:type="spellStart"/>
      <w:r>
        <w:rPr>
          <w:b/>
          <w:bCs/>
        </w:rPr>
        <w:t>Medlyn</w:t>
      </w:r>
      <w:proofErr w:type="spellEnd"/>
      <w:r>
        <w:rPr>
          <w:b/>
          <w:bCs/>
        </w:rPr>
        <w:t xml:space="preserve"> BE, </w:t>
      </w:r>
      <w:proofErr w:type="spellStart"/>
      <w:r>
        <w:rPr>
          <w:b/>
          <w:bCs/>
        </w:rPr>
        <w:t>Eamus</w:t>
      </w:r>
      <w:proofErr w:type="spellEnd"/>
      <w:r>
        <w:rPr>
          <w:b/>
          <w:bCs/>
        </w:rPr>
        <w:t xml:space="preserve"> D, Tissue DT, Ellsworth DS, </w:t>
      </w:r>
      <w:proofErr w:type="spellStart"/>
      <w:r>
        <w:rPr>
          <w:b/>
          <w:bCs/>
        </w:rPr>
        <w:t>McMurtrie</w:t>
      </w:r>
      <w:proofErr w:type="spellEnd"/>
      <w:r>
        <w:rPr>
          <w:b/>
          <w:bCs/>
        </w:rPr>
        <w:t xml:space="preserve"> RE</w:t>
      </w:r>
      <w:r>
        <w:t xml:space="preserve">. </w:t>
      </w:r>
      <w:r>
        <w:rPr>
          <w:b/>
          <w:bCs/>
        </w:rPr>
        <w:t>2014</w:t>
      </w:r>
      <w:r>
        <w:t xml:space="preserve">. The peaked response of transpiration rate to </w:t>
      </w:r>
      <w:proofErr w:type="spellStart"/>
      <w:r>
        <w:t>vapour</w:t>
      </w:r>
      <w:proofErr w:type="spellEnd"/>
      <w:r>
        <w:t xml:space="preserve"> pressure deficit in field conditions can be explained by the temperature optimum of photosynthesis. </w:t>
      </w:r>
      <w:r>
        <w:rPr>
          <w:i/>
          <w:iCs/>
        </w:rPr>
        <w:t>Agricultural and Forest Meteorology</w:t>
      </w:r>
      <w:r>
        <w:t xml:space="preserve"> </w:t>
      </w:r>
      <w:r>
        <w:rPr>
          <w:b/>
          <w:bCs/>
        </w:rPr>
        <w:t>189</w:t>
      </w:r>
      <w:r>
        <w:t>: 2–10.</w:t>
      </w:r>
    </w:p>
    <w:p w14:paraId="3F86EAB0" w14:textId="77777777" w:rsidR="009811FF" w:rsidRDefault="009811FF" w:rsidP="009811FF">
      <w:pPr>
        <w:pStyle w:val="Bibliography"/>
      </w:pPr>
      <w:proofErr w:type="spellStart"/>
      <w:r>
        <w:rPr>
          <w:b/>
          <w:bCs/>
        </w:rPr>
        <w:t>Duursma</w:t>
      </w:r>
      <w:proofErr w:type="spellEnd"/>
      <w:r>
        <w:rPr>
          <w:b/>
          <w:bCs/>
        </w:rPr>
        <w:t xml:space="preserve"> RA, Falster DS</w:t>
      </w:r>
      <w:r>
        <w:t xml:space="preserve">. </w:t>
      </w:r>
      <w:r>
        <w:rPr>
          <w:b/>
          <w:bCs/>
        </w:rPr>
        <w:t>2016</w:t>
      </w:r>
      <w:r>
        <w:t xml:space="preserve">. Leaf mass per area, not total leaf area, </w:t>
      </w:r>
      <w:proofErr w:type="gramStart"/>
      <w:r>
        <w:t>drives</w:t>
      </w:r>
      <w:proofErr w:type="gramEnd"/>
      <w:r>
        <w:t xml:space="preserve"> differences in above</w:t>
      </w:r>
      <w:r>
        <w:rPr>
          <w:rFonts w:ascii="Cambria Math" w:hAnsi="Cambria Math" w:cs="Cambria Math"/>
        </w:rPr>
        <w:t>‐</w:t>
      </w:r>
      <w:r>
        <w:t xml:space="preserve">ground biomass distribution among woody plant functional types. </w:t>
      </w:r>
      <w:r>
        <w:rPr>
          <w:i/>
          <w:iCs/>
        </w:rPr>
        <w:t xml:space="preserve">New </w:t>
      </w:r>
      <w:proofErr w:type="spellStart"/>
      <w:r>
        <w:rPr>
          <w:i/>
          <w:iCs/>
        </w:rPr>
        <w:t>Phytologist</w:t>
      </w:r>
      <w:proofErr w:type="spellEnd"/>
      <w:r>
        <w:t xml:space="preserve"> </w:t>
      </w:r>
      <w:r>
        <w:rPr>
          <w:b/>
          <w:bCs/>
        </w:rPr>
        <w:t>212</w:t>
      </w:r>
      <w:r>
        <w:t>: 368–376.</w:t>
      </w:r>
    </w:p>
    <w:p w14:paraId="35E62539" w14:textId="77777777" w:rsidR="009811FF" w:rsidRDefault="009811FF" w:rsidP="009811FF">
      <w:pPr>
        <w:pStyle w:val="Bibliography"/>
      </w:pPr>
      <w:proofErr w:type="spellStart"/>
      <w:r>
        <w:rPr>
          <w:b/>
          <w:bCs/>
        </w:rPr>
        <w:t>Eamus</w:t>
      </w:r>
      <w:proofErr w:type="spellEnd"/>
      <w:r>
        <w:rPr>
          <w:b/>
          <w:bCs/>
        </w:rPr>
        <w:t xml:space="preserve"> D, </w:t>
      </w:r>
      <w:proofErr w:type="spellStart"/>
      <w:r>
        <w:rPr>
          <w:b/>
          <w:bCs/>
        </w:rPr>
        <w:t>Zolfaghar</w:t>
      </w:r>
      <w:proofErr w:type="spellEnd"/>
      <w:r>
        <w:rPr>
          <w:b/>
          <w:bCs/>
        </w:rPr>
        <w:t xml:space="preserve"> S, Villalobos-Vega R, Cleverly J, </w:t>
      </w:r>
      <w:proofErr w:type="spellStart"/>
      <w:r>
        <w:rPr>
          <w:b/>
          <w:bCs/>
        </w:rPr>
        <w:t>Huete</w:t>
      </w:r>
      <w:proofErr w:type="spellEnd"/>
      <w:r>
        <w:rPr>
          <w:b/>
          <w:bCs/>
        </w:rPr>
        <w:t xml:space="preserve"> A</w:t>
      </w:r>
      <w:r>
        <w:t xml:space="preserve">. </w:t>
      </w:r>
      <w:r>
        <w:rPr>
          <w:b/>
          <w:bCs/>
        </w:rPr>
        <w:t>2015</w:t>
      </w:r>
      <w:r>
        <w:t xml:space="preserve">. Groundwater-dependent ecosystems: recent insights from satellite and field-based studies. </w:t>
      </w:r>
      <w:proofErr w:type="spellStart"/>
      <w:r>
        <w:rPr>
          <w:i/>
          <w:iCs/>
        </w:rPr>
        <w:t>Hydrol</w:t>
      </w:r>
      <w:proofErr w:type="spellEnd"/>
      <w:r>
        <w:rPr>
          <w:i/>
          <w:iCs/>
        </w:rPr>
        <w:t>. Earth Syst. Sci.</w:t>
      </w:r>
      <w:r>
        <w:t xml:space="preserve"> </w:t>
      </w:r>
      <w:r>
        <w:rPr>
          <w:b/>
          <w:bCs/>
        </w:rPr>
        <w:t>19</w:t>
      </w:r>
      <w:r>
        <w:t>: 4229–4256.</w:t>
      </w:r>
    </w:p>
    <w:p w14:paraId="592ED9E4" w14:textId="77777777" w:rsidR="009811FF" w:rsidRDefault="009811FF" w:rsidP="009811FF">
      <w:pPr>
        <w:pStyle w:val="Bibliography"/>
      </w:pPr>
      <w:proofErr w:type="spellStart"/>
      <w:r>
        <w:rPr>
          <w:b/>
          <w:bCs/>
        </w:rPr>
        <w:lastRenderedPageBreak/>
        <w:t>Epron</w:t>
      </w:r>
      <w:proofErr w:type="spellEnd"/>
      <w:r>
        <w:rPr>
          <w:b/>
          <w:bCs/>
        </w:rPr>
        <w:t xml:space="preserve"> D, </w:t>
      </w:r>
      <w:proofErr w:type="spellStart"/>
      <w:r>
        <w:rPr>
          <w:b/>
          <w:bCs/>
        </w:rPr>
        <w:t>Bahn</w:t>
      </w:r>
      <w:proofErr w:type="spellEnd"/>
      <w:r>
        <w:rPr>
          <w:b/>
          <w:bCs/>
        </w:rPr>
        <w:t xml:space="preserve"> M, </w:t>
      </w:r>
      <w:proofErr w:type="spellStart"/>
      <w:r>
        <w:rPr>
          <w:b/>
          <w:bCs/>
        </w:rPr>
        <w:t>Derrien</w:t>
      </w:r>
      <w:proofErr w:type="spellEnd"/>
      <w:r>
        <w:rPr>
          <w:b/>
          <w:bCs/>
        </w:rPr>
        <w:t xml:space="preserve"> D, </w:t>
      </w:r>
      <w:proofErr w:type="spellStart"/>
      <w:r>
        <w:rPr>
          <w:b/>
          <w:bCs/>
        </w:rPr>
        <w:t>Lattanzi</w:t>
      </w:r>
      <w:proofErr w:type="spellEnd"/>
      <w:r>
        <w:rPr>
          <w:b/>
          <w:bCs/>
        </w:rPr>
        <w:t xml:space="preserve"> FA, </w:t>
      </w:r>
      <w:proofErr w:type="spellStart"/>
      <w:r>
        <w:rPr>
          <w:b/>
          <w:bCs/>
        </w:rPr>
        <w:t>Pumpanen</w:t>
      </w:r>
      <w:proofErr w:type="spellEnd"/>
      <w:r>
        <w:rPr>
          <w:b/>
          <w:bCs/>
        </w:rPr>
        <w:t xml:space="preserve"> J, Gessler A, </w:t>
      </w:r>
      <w:proofErr w:type="spellStart"/>
      <w:r>
        <w:rPr>
          <w:b/>
          <w:bCs/>
        </w:rPr>
        <w:t>Högberg</w:t>
      </w:r>
      <w:proofErr w:type="spellEnd"/>
      <w:r>
        <w:rPr>
          <w:b/>
          <w:bCs/>
        </w:rPr>
        <w:t xml:space="preserve"> P, </w:t>
      </w:r>
      <w:proofErr w:type="spellStart"/>
      <w:r>
        <w:rPr>
          <w:b/>
          <w:bCs/>
        </w:rPr>
        <w:t>Maillard</w:t>
      </w:r>
      <w:proofErr w:type="spellEnd"/>
      <w:r>
        <w:rPr>
          <w:b/>
          <w:bCs/>
        </w:rPr>
        <w:t xml:space="preserve"> P, </w:t>
      </w:r>
      <w:proofErr w:type="spellStart"/>
      <w:r>
        <w:rPr>
          <w:b/>
          <w:bCs/>
        </w:rPr>
        <w:t>Dannoura</w:t>
      </w:r>
      <w:proofErr w:type="spellEnd"/>
      <w:r>
        <w:rPr>
          <w:b/>
          <w:bCs/>
        </w:rPr>
        <w:t xml:space="preserve"> M, </w:t>
      </w:r>
      <w:proofErr w:type="spellStart"/>
      <w:r>
        <w:rPr>
          <w:b/>
          <w:bCs/>
        </w:rPr>
        <w:t>Gérant</w:t>
      </w:r>
      <w:proofErr w:type="spellEnd"/>
      <w:r>
        <w:rPr>
          <w:b/>
          <w:bCs/>
        </w:rPr>
        <w:t xml:space="preserve">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7569E607" w14:textId="77777777" w:rsidR="009811FF" w:rsidRDefault="009811FF" w:rsidP="009811FF">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7AAA9173" w14:textId="77777777" w:rsidR="009811FF" w:rsidRDefault="009811FF" w:rsidP="009811FF">
      <w:pPr>
        <w:pStyle w:val="Bibliography"/>
      </w:pPr>
      <w:proofErr w:type="spellStart"/>
      <w:r>
        <w:rPr>
          <w:b/>
          <w:bCs/>
        </w:rPr>
        <w:t>Fatichi</w:t>
      </w:r>
      <w:proofErr w:type="spellEnd"/>
      <w:r>
        <w:rPr>
          <w:b/>
          <w:bCs/>
        </w:rPr>
        <w:t xml:space="preserve"> S, </w:t>
      </w:r>
      <w:proofErr w:type="spellStart"/>
      <w:r>
        <w:rPr>
          <w:b/>
          <w:bCs/>
        </w:rPr>
        <w:t>Leuzinger</w:t>
      </w:r>
      <w:proofErr w:type="spellEnd"/>
      <w:r>
        <w:rPr>
          <w:b/>
          <w:bCs/>
        </w:rPr>
        <w:t xml:space="preserve"> S, </w:t>
      </w:r>
      <w:proofErr w:type="spellStart"/>
      <w:r>
        <w:rPr>
          <w:b/>
          <w:bCs/>
        </w:rPr>
        <w:t>Koerner</w:t>
      </w:r>
      <w:proofErr w:type="spellEnd"/>
      <w:r>
        <w:rPr>
          <w:b/>
          <w:bCs/>
        </w:rPr>
        <w:t xml:space="preserve"> C</w:t>
      </w:r>
      <w:r>
        <w:t xml:space="preserve">. </w:t>
      </w:r>
      <w:r>
        <w:rPr>
          <w:b/>
          <w:bCs/>
        </w:rPr>
        <w:t>2014</w:t>
      </w:r>
      <w:r>
        <w:t xml:space="preserve">. Moving beyond photosynthesis: from carbon source to sink-driven vegetation modeling. </w:t>
      </w:r>
      <w:r>
        <w:rPr>
          <w:i/>
          <w:iCs/>
        </w:rPr>
        <w:t xml:space="preserve">New </w:t>
      </w:r>
      <w:proofErr w:type="spellStart"/>
      <w:r>
        <w:rPr>
          <w:i/>
          <w:iCs/>
        </w:rPr>
        <w:t>Phytologist</w:t>
      </w:r>
      <w:proofErr w:type="spellEnd"/>
      <w:r>
        <w:t xml:space="preserve"> </w:t>
      </w:r>
      <w:r>
        <w:rPr>
          <w:b/>
          <w:bCs/>
        </w:rPr>
        <w:t>201</w:t>
      </w:r>
      <w:r>
        <w:t>: 1086–1095.</w:t>
      </w:r>
    </w:p>
    <w:p w14:paraId="7C9AF32B" w14:textId="77777777" w:rsidR="009811FF" w:rsidRDefault="009811FF" w:rsidP="009811FF">
      <w:pPr>
        <w:pStyle w:val="Bibliography"/>
      </w:pPr>
      <w:r>
        <w:rPr>
          <w:b/>
          <w:bCs/>
        </w:rPr>
        <w:t xml:space="preserve">Feng L, </w:t>
      </w:r>
      <w:proofErr w:type="spellStart"/>
      <w:r>
        <w:rPr>
          <w:b/>
          <w:bCs/>
        </w:rPr>
        <w:t>Reffye</w:t>
      </w:r>
      <w:proofErr w:type="spellEnd"/>
      <w:r>
        <w:rPr>
          <w:b/>
          <w:bCs/>
        </w:rPr>
        <w:t xml:space="preserve"> P de, Dreyfus P, </w:t>
      </w:r>
      <w:proofErr w:type="spellStart"/>
      <w:r>
        <w:rPr>
          <w:b/>
          <w:bCs/>
        </w:rPr>
        <w:t>Auclair</w:t>
      </w:r>
      <w:proofErr w:type="spellEnd"/>
      <w:r>
        <w:rPr>
          <w:b/>
          <w:bCs/>
        </w:rPr>
        <w:t xml:space="preserve">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5F6FA557" w14:textId="77777777" w:rsidR="009811FF" w:rsidRDefault="009811FF" w:rsidP="009811FF">
      <w:pPr>
        <w:pStyle w:val="Bibliography"/>
      </w:pPr>
      <w:proofErr w:type="spellStart"/>
      <w:r>
        <w:rPr>
          <w:b/>
          <w:bCs/>
        </w:rPr>
        <w:t>Finzi</w:t>
      </w:r>
      <w:proofErr w:type="spellEnd"/>
      <w:r>
        <w:rPr>
          <w:b/>
          <w:bCs/>
        </w:rPr>
        <w:t xml:space="preserve"> AC, Abramoff RZ, Spiller KS, </w:t>
      </w:r>
      <w:proofErr w:type="spellStart"/>
      <w:r>
        <w:rPr>
          <w:b/>
          <w:bCs/>
        </w:rPr>
        <w:t>Brzostek</w:t>
      </w:r>
      <w:proofErr w:type="spellEnd"/>
      <w:r>
        <w:rPr>
          <w:b/>
          <w:bCs/>
        </w:rPr>
        <w:t xml:space="preserve">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5926EA06" w14:textId="77777777" w:rsidR="009811FF" w:rsidRDefault="009811FF" w:rsidP="009811FF">
      <w:pPr>
        <w:pStyle w:val="Bibliography"/>
      </w:pPr>
      <w:r>
        <w:rPr>
          <w:b/>
          <w:bCs/>
        </w:rPr>
        <w:t xml:space="preserve">Franklin O, Johansson J, Dewar RC, </w:t>
      </w:r>
      <w:proofErr w:type="spellStart"/>
      <w:r>
        <w:rPr>
          <w:b/>
          <w:bCs/>
        </w:rPr>
        <w:t>Dieckmann</w:t>
      </w:r>
      <w:proofErr w:type="spellEnd"/>
      <w:r>
        <w:rPr>
          <w:b/>
          <w:bCs/>
        </w:rPr>
        <w:t xml:space="preserve"> U, </w:t>
      </w:r>
      <w:proofErr w:type="spellStart"/>
      <w:r>
        <w:rPr>
          <w:b/>
          <w:bCs/>
        </w:rPr>
        <w:t>McMurtrie</w:t>
      </w:r>
      <w:proofErr w:type="spellEnd"/>
      <w:r>
        <w:rPr>
          <w:b/>
          <w:bCs/>
        </w:rPr>
        <w:t xml:space="preserve"> RE, </w:t>
      </w:r>
      <w:proofErr w:type="spellStart"/>
      <w:r>
        <w:rPr>
          <w:b/>
          <w:bCs/>
        </w:rPr>
        <w:t>Brännström</w:t>
      </w:r>
      <w:proofErr w:type="spellEnd"/>
      <w:r>
        <w:rPr>
          <w:b/>
          <w:bCs/>
        </w:rPr>
        <w:t xml:space="preserve"> Å, </w:t>
      </w:r>
      <w:proofErr w:type="spellStart"/>
      <w:r>
        <w:rPr>
          <w:b/>
          <w:bCs/>
        </w:rPr>
        <w:t>Dybzinski</w:t>
      </w:r>
      <w:proofErr w:type="spellEnd"/>
      <w:r>
        <w:rPr>
          <w:b/>
          <w:bCs/>
        </w:rPr>
        <w:t xml:space="preserve">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4ECC5D7" w14:textId="77777777" w:rsidR="009811FF" w:rsidRDefault="009811FF" w:rsidP="009811FF">
      <w:pPr>
        <w:pStyle w:val="Bibliography"/>
      </w:pPr>
      <w:proofErr w:type="spellStart"/>
      <w:r>
        <w:rPr>
          <w:b/>
          <w:bCs/>
        </w:rPr>
        <w:t>Friedlingstein</w:t>
      </w:r>
      <w:proofErr w:type="spellEnd"/>
      <w:r>
        <w:rPr>
          <w:b/>
          <w:bCs/>
        </w:rPr>
        <w:t xml:space="preserve"> P, Joel G, Field CB, Fung IY</w:t>
      </w:r>
      <w:r>
        <w:t xml:space="preserve">. </w:t>
      </w:r>
      <w:r>
        <w:rPr>
          <w:b/>
          <w:bCs/>
        </w:rPr>
        <w:t>1999</w:t>
      </w:r>
      <w:r>
        <w:t xml:space="preserve">. </w:t>
      </w:r>
      <w:proofErr w:type="gramStart"/>
      <w:r>
        <w:t>Toward</w:t>
      </w:r>
      <w:proofErr w:type="gramEnd"/>
      <w:r>
        <w:t xml:space="preserve"> an allocation scheme for global terrestrial carbon models. </w:t>
      </w:r>
      <w:r>
        <w:rPr>
          <w:i/>
          <w:iCs/>
        </w:rPr>
        <w:t>Global Change Biology</w:t>
      </w:r>
      <w:r>
        <w:t xml:space="preserve"> </w:t>
      </w:r>
      <w:r>
        <w:rPr>
          <w:b/>
          <w:bCs/>
        </w:rPr>
        <w:t>5</w:t>
      </w:r>
      <w:r>
        <w:t>: 755–770.</w:t>
      </w:r>
    </w:p>
    <w:p w14:paraId="4A6EA4E4" w14:textId="77777777" w:rsidR="009811FF" w:rsidRDefault="009811FF" w:rsidP="009811FF">
      <w:pPr>
        <w:pStyle w:val="Bibliography"/>
      </w:pPr>
      <w:r>
        <w:rPr>
          <w:b/>
          <w:bCs/>
        </w:rPr>
        <w:t xml:space="preserve">Gower ST, </w:t>
      </w:r>
      <w:proofErr w:type="spellStart"/>
      <w:r>
        <w:rPr>
          <w:b/>
          <w:bCs/>
        </w:rPr>
        <w:t>Krankina</w:t>
      </w:r>
      <w:proofErr w:type="spellEnd"/>
      <w:r>
        <w:rPr>
          <w:b/>
          <w:bCs/>
        </w:rPr>
        <w:t xml:space="preserve">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11B8AC3A" w14:textId="77777777" w:rsidR="009811FF" w:rsidRDefault="009811FF" w:rsidP="009811FF">
      <w:pPr>
        <w:pStyle w:val="Bibliography"/>
      </w:pPr>
      <w:r>
        <w:rPr>
          <w:b/>
          <w:bCs/>
        </w:rPr>
        <w:t xml:space="preserve">Hartmann H, McDowell NG, </w:t>
      </w:r>
      <w:proofErr w:type="spellStart"/>
      <w:r>
        <w:rPr>
          <w:b/>
          <w:bCs/>
        </w:rPr>
        <w:t>Trumbore</w:t>
      </w:r>
      <w:proofErr w:type="spellEnd"/>
      <w:r>
        <w:rPr>
          <w:b/>
          <w:bCs/>
        </w:rPr>
        <w:t xml:space="preserv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B3E809" w14:textId="77777777" w:rsidR="009811FF" w:rsidRDefault="009811FF" w:rsidP="009811FF">
      <w:pPr>
        <w:pStyle w:val="Bibliography"/>
      </w:pPr>
      <w:proofErr w:type="spellStart"/>
      <w:r>
        <w:rPr>
          <w:b/>
          <w:bCs/>
        </w:rPr>
        <w:t>Högberg</w:t>
      </w:r>
      <w:proofErr w:type="spellEnd"/>
      <w:r>
        <w:rPr>
          <w:b/>
          <w:bCs/>
        </w:rPr>
        <w:t xml:space="preserve"> P, </w:t>
      </w:r>
      <w:proofErr w:type="spellStart"/>
      <w:r>
        <w:rPr>
          <w:b/>
          <w:bCs/>
        </w:rPr>
        <w:t>Nordgren</w:t>
      </w:r>
      <w:proofErr w:type="spellEnd"/>
      <w:r>
        <w:rPr>
          <w:b/>
          <w:bCs/>
        </w:rPr>
        <w:t xml:space="preserve"> A, </w:t>
      </w:r>
      <w:proofErr w:type="spellStart"/>
      <w:r>
        <w:rPr>
          <w:b/>
          <w:bCs/>
        </w:rPr>
        <w:t>Buchmann</w:t>
      </w:r>
      <w:proofErr w:type="spellEnd"/>
      <w:r>
        <w:rPr>
          <w:b/>
          <w:bCs/>
        </w:rPr>
        <w:t xml:space="preserve"> N, Taylor AF, </w:t>
      </w:r>
      <w:proofErr w:type="spellStart"/>
      <w:r>
        <w:rPr>
          <w:b/>
          <w:bCs/>
        </w:rPr>
        <w:t>Ekblad</w:t>
      </w:r>
      <w:proofErr w:type="spellEnd"/>
      <w:r>
        <w:rPr>
          <w:b/>
          <w:bCs/>
        </w:rPr>
        <w:t xml:space="preserve"> A, </w:t>
      </w:r>
      <w:proofErr w:type="spellStart"/>
      <w:r>
        <w:rPr>
          <w:b/>
          <w:bCs/>
        </w:rPr>
        <w:t>Högberg</w:t>
      </w:r>
      <w:proofErr w:type="spellEnd"/>
      <w:r>
        <w:rPr>
          <w:b/>
          <w:bCs/>
        </w:rPr>
        <w:t xml:space="preserve"> MN, Nyberg G, </w:t>
      </w:r>
      <w:proofErr w:type="spellStart"/>
      <w:r>
        <w:rPr>
          <w:b/>
          <w:bCs/>
        </w:rPr>
        <w:t>Ottosson-Löfvenius</w:t>
      </w:r>
      <w:proofErr w:type="spellEnd"/>
      <w:r>
        <w:rPr>
          <w:b/>
          <w:bCs/>
        </w:rPr>
        <w:t xml:space="preserve">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34D99F9A" w14:textId="77777777" w:rsidR="009811FF" w:rsidRDefault="009811FF" w:rsidP="009811FF">
      <w:pPr>
        <w:pStyle w:val="Bibliography"/>
      </w:pPr>
      <w:proofErr w:type="spellStart"/>
      <w:r>
        <w:rPr>
          <w:b/>
          <w:bCs/>
        </w:rPr>
        <w:t>Hommel</w:t>
      </w:r>
      <w:proofErr w:type="spellEnd"/>
      <w:r>
        <w:rPr>
          <w:b/>
          <w:bCs/>
        </w:rPr>
        <w:t xml:space="preserve"> R, </w:t>
      </w:r>
      <w:proofErr w:type="spellStart"/>
      <w:r>
        <w:rPr>
          <w:b/>
          <w:bCs/>
        </w:rPr>
        <w:t>Siegwolf</w:t>
      </w:r>
      <w:proofErr w:type="spellEnd"/>
      <w:r>
        <w:rPr>
          <w:b/>
          <w:bCs/>
        </w:rPr>
        <w:t xml:space="preserve"> R, </w:t>
      </w:r>
      <w:proofErr w:type="spellStart"/>
      <w:r>
        <w:rPr>
          <w:b/>
          <w:bCs/>
        </w:rPr>
        <w:t>Zavadlav</w:t>
      </w:r>
      <w:proofErr w:type="spellEnd"/>
      <w:r>
        <w:rPr>
          <w:b/>
          <w:bCs/>
        </w:rPr>
        <w:t xml:space="preserve"> S, </w:t>
      </w:r>
      <w:proofErr w:type="spellStart"/>
      <w:r>
        <w:rPr>
          <w:b/>
          <w:bCs/>
        </w:rPr>
        <w:t>Arend</w:t>
      </w:r>
      <w:proofErr w:type="spellEnd"/>
      <w:r>
        <w:rPr>
          <w:b/>
          <w:bCs/>
        </w:rPr>
        <w:t xml:space="preserve"> M, Schaub M, </w:t>
      </w:r>
      <w:proofErr w:type="spellStart"/>
      <w:r>
        <w:rPr>
          <w:b/>
          <w:bCs/>
        </w:rPr>
        <w:t>Galiano</w:t>
      </w:r>
      <w:proofErr w:type="spellEnd"/>
      <w:r>
        <w:rPr>
          <w:b/>
          <w:bCs/>
        </w:rPr>
        <w:t xml:space="preserve"> L, </w:t>
      </w:r>
      <w:proofErr w:type="spellStart"/>
      <w:r>
        <w:rPr>
          <w:b/>
          <w:bCs/>
        </w:rPr>
        <w:t>Haeni</w:t>
      </w:r>
      <w:proofErr w:type="spellEnd"/>
      <w:r>
        <w:rPr>
          <w:b/>
          <w:bCs/>
        </w:rPr>
        <w:t xml:space="preserve"> M, </w:t>
      </w:r>
      <w:proofErr w:type="spellStart"/>
      <w:r>
        <w:rPr>
          <w:b/>
          <w:bCs/>
        </w:rPr>
        <w:t>Kayler</w:t>
      </w:r>
      <w:proofErr w:type="spellEnd"/>
      <w:r>
        <w:rPr>
          <w:b/>
          <w:bCs/>
        </w:rPr>
        <w:t xml:space="preserve">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1BCC9404" w14:textId="77777777" w:rsidR="009811FF" w:rsidRDefault="009811FF" w:rsidP="009811FF">
      <w:pPr>
        <w:pStyle w:val="Bibliography"/>
      </w:pPr>
      <w:proofErr w:type="spellStart"/>
      <w:r>
        <w:rPr>
          <w:b/>
          <w:bCs/>
        </w:rPr>
        <w:t>Koirala</w:t>
      </w:r>
      <w:proofErr w:type="spellEnd"/>
      <w:r>
        <w:rPr>
          <w:b/>
          <w:bCs/>
        </w:rPr>
        <w:t xml:space="preserve"> S, Jung M, Reichstein M, de </w:t>
      </w:r>
      <w:proofErr w:type="spellStart"/>
      <w:r>
        <w:rPr>
          <w:b/>
          <w:bCs/>
        </w:rPr>
        <w:t>Graaf</w:t>
      </w:r>
      <w:proofErr w:type="spellEnd"/>
      <w:r>
        <w:rPr>
          <w:b/>
          <w:bCs/>
        </w:rPr>
        <w:t xml:space="preserve"> IEM, Camps-</w:t>
      </w:r>
      <w:proofErr w:type="spellStart"/>
      <w:r>
        <w:rPr>
          <w:b/>
          <w:bCs/>
        </w:rPr>
        <w:t>Valls</w:t>
      </w:r>
      <w:proofErr w:type="spellEnd"/>
      <w:r>
        <w:rPr>
          <w:b/>
          <w:bCs/>
        </w:rPr>
        <w:t xml:space="preserve"> G, </w:t>
      </w:r>
      <w:proofErr w:type="spellStart"/>
      <w:r>
        <w:rPr>
          <w:b/>
          <w:bCs/>
        </w:rPr>
        <w:t>Ichii</w:t>
      </w:r>
      <w:proofErr w:type="spellEnd"/>
      <w:r>
        <w:rPr>
          <w:b/>
          <w:bCs/>
        </w:rPr>
        <w:t xml:space="preserve"> K, </w:t>
      </w:r>
      <w:proofErr w:type="spellStart"/>
      <w:r>
        <w:rPr>
          <w:b/>
          <w:bCs/>
        </w:rPr>
        <w:t>Papale</w:t>
      </w:r>
      <w:proofErr w:type="spellEnd"/>
      <w:r>
        <w:rPr>
          <w:b/>
          <w:bCs/>
        </w:rPr>
        <w:t xml:space="preserve"> D, </w:t>
      </w:r>
      <w:proofErr w:type="spellStart"/>
      <w:r>
        <w:rPr>
          <w:b/>
          <w:bCs/>
        </w:rPr>
        <w:t>Ráduly</w:t>
      </w:r>
      <w:proofErr w:type="spellEnd"/>
      <w:r>
        <w:rPr>
          <w:b/>
          <w:bCs/>
        </w:rPr>
        <w:t xml:space="preserve"> B, </w:t>
      </w:r>
      <w:proofErr w:type="spellStart"/>
      <w:r>
        <w:rPr>
          <w:b/>
          <w:bCs/>
        </w:rPr>
        <w:t>Schwalm</w:t>
      </w:r>
      <w:proofErr w:type="spellEnd"/>
      <w:r>
        <w:rPr>
          <w:b/>
          <w:bCs/>
        </w:rPr>
        <w:t xml:space="preserve"> CR, </w:t>
      </w:r>
      <w:proofErr w:type="spellStart"/>
      <w:r>
        <w:rPr>
          <w:b/>
          <w:bCs/>
        </w:rPr>
        <w:t>Tramontana</w:t>
      </w:r>
      <w:proofErr w:type="spellEnd"/>
      <w:r>
        <w:rPr>
          <w:b/>
          <w:bCs/>
        </w:rPr>
        <w:t xml:space="preserve">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257125B" w14:textId="77777777" w:rsidR="009811FF" w:rsidRDefault="009811FF" w:rsidP="009811FF">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3167E9AD" w14:textId="77777777" w:rsidR="009811FF" w:rsidRDefault="009811FF" w:rsidP="009811FF">
      <w:pPr>
        <w:pStyle w:val="Bibliography"/>
      </w:pPr>
      <w:proofErr w:type="spellStart"/>
      <w:r>
        <w:rPr>
          <w:b/>
          <w:bCs/>
        </w:rPr>
        <w:t>Kuster</w:t>
      </w:r>
      <w:proofErr w:type="spellEnd"/>
      <w:r>
        <w:rPr>
          <w:b/>
          <w:bCs/>
        </w:rPr>
        <w:t xml:space="preserve"> TM, </w:t>
      </w:r>
      <w:proofErr w:type="spellStart"/>
      <w:r>
        <w:rPr>
          <w:b/>
          <w:bCs/>
        </w:rPr>
        <w:t>Arend</w:t>
      </w:r>
      <w:proofErr w:type="spellEnd"/>
      <w:r>
        <w:rPr>
          <w:b/>
          <w:bCs/>
        </w:rPr>
        <w:t xml:space="preserve"> M, </w:t>
      </w:r>
      <w:proofErr w:type="spellStart"/>
      <w:r>
        <w:rPr>
          <w:b/>
          <w:bCs/>
        </w:rPr>
        <w:t>Bleuler</w:t>
      </w:r>
      <w:proofErr w:type="spellEnd"/>
      <w:r>
        <w:rPr>
          <w:b/>
          <w:bCs/>
        </w:rPr>
        <w:t xml:space="preserve"> P, </w:t>
      </w:r>
      <w:proofErr w:type="spellStart"/>
      <w:r>
        <w:rPr>
          <w:b/>
          <w:bCs/>
        </w:rPr>
        <w:t>Günthardt</w:t>
      </w:r>
      <w:r>
        <w:rPr>
          <w:rFonts w:ascii="Cambria Math" w:hAnsi="Cambria Math" w:cs="Cambria Math"/>
          <w:b/>
          <w:bCs/>
        </w:rPr>
        <w:t>‐</w:t>
      </w:r>
      <w:r>
        <w:rPr>
          <w:b/>
          <w:bCs/>
        </w:rPr>
        <w:t>Goerg</w:t>
      </w:r>
      <w:proofErr w:type="spellEnd"/>
      <w:r>
        <w:rPr>
          <w:b/>
          <w:bCs/>
        </w:rPr>
        <w:t xml:space="preserve"> MS, </w:t>
      </w:r>
      <w:proofErr w:type="spellStart"/>
      <w:r>
        <w:rPr>
          <w:b/>
          <w:bCs/>
        </w:rPr>
        <w:t>Schulin</w:t>
      </w:r>
      <w:proofErr w:type="spellEnd"/>
      <w:r>
        <w:rPr>
          <w:b/>
          <w:bCs/>
        </w:rPr>
        <w:t xml:space="preserve">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7A7C69A9" w14:textId="77777777" w:rsidR="009811FF" w:rsidRDefault="009811FF" w:rsidP="009811FF">
      <w:pPr>
        <w:pStyle w:val="Bibliography"/>
      </w:pPr>
      <w:proofErr w:type="spellStart"/>
      <w:r>
        <w:rPr>
          <w:b/>
          <w:bCs/>
        </w:rPr>
        <w:lastRenderedPageBreak/>
        <w:t>Landsberg</w:t>
      </w:r>
      <w:proofErr w:type="spellEnd"/>
      <w:r>
        <w:rPr>
          <w:b/>
          <w:bCs/>
        </w:rPr>
        <w:t xml:space="preserve"> JJ, Waring RH</w:t>
      </w:r>
      <w:r>
        <w:t xml:space="preserve">. </w:t>
      </w:r>
      <w:r>
        <w:rPr>
          <w:b/>
          <w:bCs/>
        </w:rPr>
        <w:t>1997</w:t>
      </w:r>
      <w:r>
        <w:t xml:space="preserve">. A </w:t>
      </w:r>
      <w:proofErr w:type="spellStart"/>
      <w:r>
        <w:t>generalised</w:t>
      </w:r>
      <w:proofErr w:type="spellEnd"/>
      <w:r>
        <w:t xml:space="preserve"> model of forest productivity using simplified concepts of radiation-use efficiency, carbon balance and partitioning. </w:t>
      </w:r>
      <w:r>
        <w:rPr>
          <w:i/>
          <w:iCs/>
        </w:rPr>
        <w:t>Forest Ecology and Management</w:t>
      </w:r>
      <w:r>
        <w:t xml:space="preserve"> </w:t>
      </w:r>
      <w:r>
        <w:rPr>
          <w:b/>
          <w:bCs/>
        </w:rPr>
        <w:t>95</w:t>
      </w:r>
      <w:r>
        <w:t>: 209–228.</w:t>
      </w:r>
    </w:p>
    <w:p w14:paraId="11EE741B" w14:textId="77777777" w:rsidR="009811FF" w:rsidRDefault="009811FF" w:rsidP="009811FF">
      <w:pPr>
        <w:pStyle w:val="Bibliography"/>
      </w:pPr>
      <w:proofErr w:type="spellStart"/>
      <w:r>
        <w:rPr>
          <w:b/>
          <w:bCs/>
        </w:rPr>
        <w:t>Lemoine</w:t>
      </w:r>
      <w:proofErr w:type="spellEnd"/>
      <w:r>
        <w:rPr>
          <w:b/>
          <w:bCs/>
        </w:rPr>
        <w:t xml:space="preserve"> R, La Camera S, </w:t>
      </w:r>
      <w:proofErr w:type="spellStart"/>
      <w:r>
        <w:rPr>
          <w:b/>
          <w:bCs/>
        </w:rPr>
        <w:t>Atanassova</w:t>
      </w:r>
      <w:proofErr w:type="spellEnd"/>
      <w:r>
        <w:rPr>
          <w:b/>
          <w:bCs/>
        </w:rPr>
        <w:t xml:space="preserve"> R, </w:t>
      </w:r>
      <w:proofErr w:type="spellStart"/>
      <w:r>
        <w:rPr>
          <w:b/>
          <w:bCs/>
        </w:rPr>
        <w:t>Dedaldechamp</w:t>
      </w:r>
      <w:proofErr w:type="spellEnd"/>
      <w:r>
        <w:rPr>
          <w:b/>
          <w:bCs/>
        </w:rPr>
        <w:t xml:space="preserve"> F, </w:t>
      </w:r>
      <w:proofErr w:type="spellStart"/>
      <w:r>
        <w:rPr>
          <w:b/>
          <w:bCs/>
        </w:rPr>
        <w:t>Allario</w:t>
      </w:r>
      <w:proofErr w:type="spellEnd"/>
      <w:r>
        <w:rPr>
          <w:b/>
          <w:bCs/>
        </w:rPr>
        <w:t xml:space="preserve"> T, </w:t>
      </w:r>
      <w:proofErr w:type="spellStart"/>
      <w:r>
        <w:rPr>
          <w:b/>
          <w:bCs/>
        </w:rPr>
        <w:t>Pourtau</w:t>
      </w:r>
      <w:proofErr w:type="spellEnd"/>
      <w:r>
        <w:rPr>
          <w:b/>
          <w:bCs/>
        </w:rPr>
        <w:t xml:space="preserve"> N, </w:t>
      </w:r>
      <w:proofErr w:type="spellStart"/>
      <w:r>
        <w:rPr>
          <w:b/>
          <w:bCs/>
        </w:rPr>
        <w:t>Bonnemain</w:t>
      </w:r>
      <w:proofErr w:type="spellEnd"/>
      <w:r>
        <w:rPr>
          <w:b/>
          <w:bCs/>
        </w:rPr>
        <w:t xml:space="preserve"> J-L, </w:t>
      </w:r>
      <w:proofErr w:type="spellStart"/>
      <w:r>
        <w:rPr>
          <w:b/>
          <w:bCs/>
        </w:rPr>
        <w:t>Laloi</w:t>
      </w:r>
      <w:proofErr w:type="spellEnd"/>
      <w:r>
        <w:rPr>
          <w:b/>
          <w:bCs/>
        </w:rPr>
        <w:t xml:space="preserve"> M, </w:t>
      </w:r>
      <w:proofErr w:type="spellStart"/>
      <w:r>
        <w:rPr>
          <w:b/>
          <w:bCs/>
        </w:rPr>
        <w:t>Coutos-Thevenot</w:t>
      </w:r>
      <w:proofErr w:type="spellEnd"/>
      <w:r>
        <w:rPr>
          <w:b/>
          <w:bCs/>
        </w:rPr>
        <w:t xml:space="preserve"> P, </w:t>
      </w:r>
      <w:proofErr w:type="spellStart"/>
      <w:r>
        <w:rPr>
          <w:b/>
          <w:bCs/>
        </w:rPr>
        <w:t>Maurousset</w:t>
      </w:r>
      <w:proofErr w:type="spellEnd"/>
      <w:r>
        <w:rPr>
          <w:b/>
          <w:bCs/>
        </w:rPr>
        <w:t xml:space="preserve">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03E8DF18" w14:textId="77777777" w:rsidR="009811FF" w:rsidRDefault="009811FF" w:rsidP="009811FF">
      <w:pPr>
        <w:pStyle w:val="Bibliography"/>
      </w:pPr>
      <w:r>
        <w:rPr>
          <w:b/>
          <w:bCs/>
        </w:rPr>
        <w:t xml:space="preserve">Litton CM, </w:t>
      </w:r>
      <w:proofErr w:type="spellStart"/>
      <w:r>
        <w:rPr>
          <w:b/>
          <w:bCs/>
        </w:rPr>
        <w:t>Raich</w:t>
      </w:r>
      <w:proofErr w:type="spellEnd"/>
      <w:r>
        <w:rPr>
          <w:b/>
          <w:bCs/>
        </w:rPr>
        <w:t xml:space="preserve">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17C34070" w14:textId="77777777" w:rsidR="009811FF" w:rsidRDefault="009811FF" w:rsidP="009811FF">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388BBC50" w14:textId="77777777" w:rsidR="009811FF" w:rsidRDefault="009811FF" w:rsidP="009811FF">
      <w:pPr>
        <w:pStyle w:val="Bibliography"/>
      </w:pPr>
      <w:proofErr w:type="spellStart"/>
      <w:r>
        <w:rPr>
          <w:b/>
          <w:bCs/>
        </w:rPr>
        <w:t>Mäkelä</w:t>
      </w:r>
      <w:proofErr w:type="spellEnd"/>
      <w:r>
        <w:rPr>
          <w:b/>
          <w:bCs/>
        </w:rPr>
        <w:t xml:space="preserve"> A, Valentine HT, </w:t>
      </w:r>
      <w:proofErr w:type="spellStart"/>
      <w:r>
        <w:rPr>
          <w:b/>
          <w:bCs/>
        </w:rPr>
        <w:t>Helmisaari</w:t>
      </w:r>
      <w:proofErr w:type="spellEnd"/>
      <w:r>
        <w:rPr>
          <w:b/>
          <w:bCs/>
        </w:rPr>
        <w:t xml:space="preserve">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 xml:space="preserve">New </w:t>
      </w:r>
      <w:proofErr w:type="spellStart"/>
      <w:r>
        <w:rPr>
          <w:i/>
          <w:iCs/>
        </w:rPr>
        <w:t>Phytologist</w:t>
      </w:r>
      <w:proofErr w:type="spellEnd"/>
      <w:r>
        <w:t xml:space="preserve"> </w:t>
      </w:r>
      <w:r>
        <w:rPr>
          <w:b/>
          <w:bCs/>
        </w:rPr>
        <w:t>180</w:t>
      </w:r>
      <w:r>
        <w:t>: 114–123.</w:t>
      </w:r>
    </w:p>
    <w:p w14:paraId="63C428AB" w14:textId="77777777" w:rsidR="009811FF" w:rsidRDefault="009811FF" w:rsidP="009811FF">
      <w:pPr>
        <w:pStyle w:val="Bibliography"/>
      </w:pPr>
      <w:r>
        <w:rPr>
          <w:b/>
          <w:bCs/>
        </w:rPr>
        <w:t>McCree KJ</w:t>
      </w:r>
      <w:r>
        <w:t xml:space="preserve">. </w:t>
      </w:r>
      <w:r>
        <w:rPr>
          <w:b/>
          <w:bCs/>
        </w:rPr>
        <w:t>1970</w:t>
      </w:r>
      <w:r>
        <w:t xml:space="preserve">. An equation for the rate of respiration of white clover grown under controlled conditions. </w:t>
      </w:r>
      <w:r>
        <w:rPr>
          <w:i/>
          <w:iCs/>
        </w:rPr>
        <w:t xml:space="preserve">Prediction and measurement of photosynthetic productivity. Proceedings of the IBP/PP Technical Meeting, </w:t>
      </w:r>
      <w:proofErr w:type="spellStart"/>
      <w:r>
        <w:rPr>
          <w:i/>
          <w:iCs/>
        </w:rPr>
        <w:t>Trebon</w:t>
      </w:r>
      <w:proofErr w:type="spellEnd"/>
      <w:r>
        <w:rPr>
          <w:i/>
          <w:iCs/>
        </w:rPr>
        <w:t>, [Czechoslovakia], 14-21 September, 1969</w:t>
      </w:r>
      <w:r>
        <w:t>.</w:t>
      </w:r>
    </w:p>
    <w:p w14:paraId="77591FA1" w14:textId="77777777" w:rsidR="009811FF" w:rsidRDefault="009811FF" w:rsidP="009811FF">
      <w:pPr>
        <w:pStyle w:val="Bibliography"/>
      </w:pPr>
      <w:proofErr w:type="spellStart"/>
      <w:r>
        <w:rPr>
          <w:b/>
          <w:bCs/>
        </w:rPr>
        <w:t>McMurtrie</w:t>
      </w:r>
      <w:proofErr w:type="spellEnd"/>
      <w:r>
        <w:rPr>
          <w:b/>
          <w:bCs/>
        </w:rPr>
        <w:t xml:space="preserve"> RE, Dewar RC</w:t>
      </w:r>
      <w:r>
        <w:t xml:space="preserve">. </w:t>
      </w:r>
      <w:r>
        <w:rPr>
          <w:b/>
          <w:bCs/>
        </w:rPr>
        <w:t>2013</w:t>
      </w:r>
      <w:r>
        <w:t xml:space="preserve">. New insights into carbon allocation by trees from the hypothesis that annual wood production is maximized. </w:t>
      </w:r>
      <w:r>
        <w:rPr>
          <w:i/>
          <w:iCs/>
        </w:rPr>
        <w:t xml:space="preserve">New </w:t>
      </w:r>
      <w:proofErr w:type="spellStart"/>
      <w:r>
        <w:rPr>
          <w:i/>
          <w:iCs/>
        </w:rPr>
        <w:t>Phytologist</w:t>
      </w:r>
      <w:proofErr w:type="spellEnd"/>
      <w:r>
        <w:t xml:space="preserve"> </w:t>
      </w:r>
      <w:r>
        <w:rPr>
          <w:b/>
          <w:bCs/>
        </w:rPr>
        <w:t>199</w:t>
      </w:r>
      <w:r>
        <w:t>: 981–990.</w:t>
      </w:r>
    </w:p>
    <w:p w14:paraId="311F58D4" w14:textId="77777777" w:rsidR="009811FF" w:rsidRDefault="009811FF" w:rsidP="009811FF">
      <w:pPr>
        <w:pStyle w:val="Bibliography"/>
      </w:pPr>
      <w:proofErr w:type="spellStart"/>
      <w:r>
        <w:rPr>
          <w:b/>
          <w:bCs/>
        </w:rPr>
        <w:t>Melillo</w:t>
      </w:r>
      <w:proofErr w:type="spellEnd"/>
      <w:r>
        <w:rPr>
          <w:b/>
          <w:bCs/>
        </w:rPr>
        <w:t xml:space="preserve"> JM, Butler S, Johnson J, Mohan J, </w:t>
      </w:r>
      <w:proofErr w:type="spellStart"/>
      <w:r>
        <w:rPr>
          <w:b/>
          <w:bCs/>
        </w:rPr>
        <w:t>Steudler</w:t>
      </w:r>
      <w:proofErr w:type="spellEnd"/>
      <w:r>
        <w:rPr>
          <w:b/>
          <w:bCs/>
        </w:rPr>
        <w:t xml:space="preserve">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1A9F81E1" w14:textId="77777777" w:rsidR="009811FF" w:rsidRDefault="009811FF" w:rsidP="009811FF">
      <w:pPr>
        <w:pStyle w:val="Bibliography"/>
      </w:pPr>
      <w:proofErr w:type="spellStart"/>
      <w:r>
        <w:rPr>
          <w:b/>
          <w:bCs/>
        </w:rPr>
        <w:t>Melillo</w:t>
      </w:r>
      <w:proofErr w:type="spellEnd"/>
      <w:r>
        <w:rPr>
          <w:b/>
          <w:bCs/>
        </w:rPr>
        <w:t xml:space="preserve"> JM, </w:t>
      </w:r>
      <w:proofErr w:type="spellStart"/>
      <w:r>
        <w:rPr>
          <w:b/>
          <w:bCs/>
        </w:rPr>
        <w:t>Steudler</w:t>
      </w:r>
      <w:proofErr w:type="spellEnd"/>
      <w:r>
        <w:rPr>
          <w:b/>
          <w:bCs/>
        </w:rPr>
        <w:t xml:space="preserve"> PA, Aber JD, Newkirk K, Lux H, Bowles FP, </w:t>
      </w:r>
      <w:proofErr w:type="spellStart"/>
      <w:r>
        <w:rPr>
          <w:b/>
          <w:bCs/>
        </w:rPr>
        <w:t>Catricala</w:t>
      </w:r>
      <w:proofErr w:type="spellEnd"/>
      <w:r>
        <w:rPr>
          <w:b/>
          <w:bCs/>
        </w:rPr>
        <w:t xml:space="preserve"> C, Magill A, Ahrens T, </w:t>
      </w:r>
      <w:proofErr w:type="spellStart"/>
      <w:r>
        <w:rPr>
          <w:b/>
          <w:bCs/>
        </w:rPr>
        <w:t>Morrisseau</w:t>
      </w:r>
      <w:proofErr w:type="spellEnd"/>
      <w:r>
        <w:rPr>
          <w:b/>
          <w:bCs/>
        </w:rPr>
        <w:t xml:space="preserve">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74464570" w14:textId="77777777" w:rsidR="009811FF" w:rsidRDefault="009811FF" w:rsidP="009811FF">
      <w:pPr>
        <w:pStyle w:val="Bibliography"/>
      </w:pPr>
      <w:proofErr w:type="spellStart"/>
      <w:r>
        <w:rPr>
          <w:b/>
          <w:bCs/>
        </w:rPr>
        <w:t>Mensforth</w:t>
      </w:r>
      <w:proofErr w:type="spellEnd"/>
      <w:r>
        <w:rPr>
          <w:b/>
          <w:bCs/>
        </w:rPr>
        <w:t xml:space="preserve"> LJ, </w:t>
      </w:r>
      <w:proofErr w:type="spellStart"/>
      <w:r>
        <w:rPr>
          <w:b/>
          <w:bCs/>
        </w:rPr>
        <w:t>Thorburn</w:t>
      </w:r>
      <w:proofErr w:type="spellEnd"/>
      <w:r>
        <w:rPr>
          <w:b/>
          <w:bCs/>
        </w:rPr>
        <w:t xml:space="preserve"> PJ, </w:t>
      </w:r>
      <w:proofErr w:type="spellStart"/>
      <w:r>
        <w:rPr>
          <w:b/>
          <w:bCs/>
        </w:rPr>
        <w:t>Tyerman</w:t>
      </w:r>
      <w:proofErr w:type="spellEnd"/>
      <w:r>
        <w:rPr>
          <w:b/>
          <w:bCs/>
        </w:rPr>
        <w:t xml:space="preserve"> SD, Walker GR</w:t>
      </w:r>
      <w:r>
        <w:t xml:space="preserve">. </w:t>
      </w:r>
      <w:r>
        <w:rPr>
          <w:b/>
          <w:bCs/>
        </w:rPr>
        <w:t>1994</w:t>
      </w:r>
      <w:r>
        <w:t xml:space="preserve">. Sources of water used by riparian Eucalyptus </w:t>
      </w:r>
      <w:proofErr w:type="spellStart"/>
      <w:r>
        <w:t>camaldulensis</w:t>
      </w:r>
      <w:proofErr w:type="spellEnd"/>
      <w:r>
        <w:t xml:space="preserve"> overlying highly saline groundwater. </w:t>
      </w:r>
      <w:proofErr w:type="spellStart"/>
      <w:r>
        <w:rPr>
          <w:i/>
          <w:iCs/>
        </w:rPr>
        <w:t>Oecologia</w:t>
      </w:r>
      <w:proofErr w:type="spellEnd"/>
      <w:r>
        <w:t xml:space="preserve"> </w:t>
      </w:r>
      <w:r>
        <w:rPr>
          <w:b/>
          <w:bCs/>
        </w:rPr>
        <w:t>100</w:t>
      </w:r>
      <w:r>
        <w:t>: 21–28.</w:t>
      </w:r>
    </w:p>
    <w:p w14:paraId="46E2DC70" w14:textId="77777777" w:rsidR="009811FF" w:rsidRDefault="009811FF" w:rsidP="009811FF">
      <w:pPr>
        <w:pStyle w:val="Bibliography"/>
      </w:pPr>
      <w:proofErr w:type="spellStart"/>
      <w:r>
        <w:rPr>
          <w:b/>
          <w:bCs/>
        </w:rPr>
        <w:t>Nemani</w:t>
      </w:r>
      <w:proofErr w:type="spellEnd"/>
      <w:r>
        <w:rPr>
          <w:b/>
          <w:bCs/>
        </w:rPr>
        <w:t xml:space="preserve"> RR, Keeling CD, Hashimoto H, Jolly WM, Piper SC, Tucker CJ, </w:t>
      </w:r>
      <w:proofErr w:type="spellStart"/>
      <w:r>
        <w:rPr>
          <w:b/>
          <w:bCs/>
        </w:rPr>
        <w:t>Myneni</w:t>
      </w:r>
      <w:proofErr w:type="spellEnd"/>
      <w:r>
        <w:rPr>
          <w:b/>
          <w:bCs/>
        </w:rPr>
        <w:t xml:space="preserve">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082F8D2E" w14:textId="77777777" w:rsidR="009811FF" w:rsidRDefault="009811FF" w:rsidP="009811FF">
      <w:pPr>
        <w:pStyle w:val="Bibliography"/>
      </w:pPr>
      <w:proofErr w:type="spellStart"/>
      <w:r>
        <w:rPr>
          <w:b/>
          <w:bCs/>
        </w:rPr>
        <w:t>Palmroth</w:t>
      </w:r>
      <w:proofErr w:type="spellEnd"/>
      <w:r>
        <w:rPr>
          <w:b/>
          <w:bCs/>
        </w:rPr>
        <w:t xml:space="preserve"> S, Oren R, McCarthy HR, Johnsen KH, </w:t>
      </w:r>
      <w:proofErr w:type="spellStart"/>
      <w:r>
        <w:rPr>
          <w:b/>
          <w:bCs/>
        </w:rPr>
        <w:t>Finzi</w:t>
      </w:r>
      <w:proofErr w:type="spellEnd"/>
      <w:r>
        <w:rPr>
          <w:b/>
          <w:bCs/>
        </w:rPr>
        <w:t xml:space="preserve"> AC, </w:t>
      </w:r>
      <w:proofErr w:type="spellStart"/>
      <w:r>
        <w:rPr>
          <w:b/>
          <w:bCs/>
        </w:rPr>
        <w:t>Butnor</w:t>
      </w:r>
      <w:proofErr w:type="spellEnd"/>
      <w:r>
        <w:rPr>
          <w:b/>
          <w:bCs/>
        </w:rPr>
        <w:t xml:space="preserve"> JR, Ryan MG, Schlesinger WH</w:t>
      </w:r>
      <w:r>
        <w:t xml:space="preserve">. </w:t>
      </w:r>
      <w:r>
        <w:rPr>
          <w:b/>
          <w:bCs/>
        </w:rPr>
        <w:t>2006</w:t>
      </w:r>
      <w:r>
        <w:t xml:space="preserve">. Aboveground sink strength in forests controls the allocation of carbon below ground and </w:t>
      </w:r>
      <w:proofErr w:type="gramStart"/>
      <w:r>
        <w:t>its</w:t>
      </w:r>
      <w:proofErr w:type="gramEnd"/>
      <w:r>
        <w:t xml:space="preserve"> [CO2]-induced enhancement. </w:t>
      </w:r>
      <w:r>
        <w:rPr>
          <w:i/>
          <w:iCs/>
        </w:rPr>
        <w:t>Proceedings of the National Academy of Sciences</w:t>
      </w:r>
      <w:r>
        <w:t xml:space="preserve"> </w:t>
      </w:r>
      <w:r>
        <w:rPr>
          <w:b/>
          <w:bCs/>
        </w:rPr>
        <w:t>103</w:t>
      </w:r>
      <w:r>
        <w:t>: 19362–19367.</w:t>
      </w:r>
    </w:p>
    <w:p w14:paraId="2347E50B" w14:textId="77777777" w:rsidR="009811FF" w:rsidRDefault="009811FF" w:rsidP="009811FF">
      <w:pPr>
        <w:pStyle w:val="Bibliography"/>
      </w:pPr>
      <w:proofErr w:type="spellStart"/>
      <w:r>
        <w:rPr>
          <w:b/>
          <w:bCs/>
        </w:rPr>
        <w:t>Pfautsch</w:t>
      </w:r>
      <w:proofErr w:type="spellEnd"/>
      <w:r>
        <w:rPr>
          <w:b/>
          <w:bCs/>
        </w:rPr>
        <w:t xml:space="preserve">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proofErr w:type="spellStart"/>
      <w:r>
        <w:rPr>
          <w:i/>
          <w:iCs/>
        </w:rPr>
        <w:t>Ecohydrology</w:t>
      </w:r>
      <w:proofErr w:type="spellEnd"/>
      <w:r>
        <w:t xml:space="preserve"> </w:t>
      </w:r>
      <w:r>
        <w:rPr>
          <w:b/>
          <w:bCs/>
        </w:rPr>
        <w:t>8</w:t>
      </w:r>
      <w:r>
        <w:t>: 642–651.</w:t>
      </w:r>
    </w:p>
    <w:p w14:paraId="182AADD7" w14:textId="77777777" w:rsidR="009811FF" w:rsidRDefault="009811FF" w:rsidP="009811FF">
      <w:pPr>
        <w:pStyle w:val="Bibliography"/>
      </w:pPr>
      <w:proofErr w:type="gramStart"/>
      <w:r>
        <w:rPr>
          <w:b/>
          <w:bCs/>
        </w:rPr>
        <w:t>van</w:t>
      </w:r>
      <w:proofErr w:type="gramEnd"/>
      <w:r>
        <w:rPr>
          <w:b/>
          <w:bCs/>
        </w:rPr>
        <w:t xml:space="preserve"> der </w:t>
      </w:r>
      <w:proofErr w:type="spellStart"/>
      <w:r>
        <w:rPr>
          <w:b/>
          <w:bCs/>
        </w:rPr>
        <w:t>Ploeg</w:t>
      </w:r>
      <w:proofErr w:type="spellEnd"/>
      <w:r>
        <w:rPr>
          <w:b/>
          <w:bCs/>
        </w:rPr>
        <w:t xml:space="preserve"> RR, </w:t>
      </w:r>
      <w:proofErr w:type="spellStart"/>
      <w:r>
        <w:rPr>
          <w:b/>
          <w:bCs/>
        </w:rPr>
        <w:t>Bo¨hm</w:t>
      </w:r>
      <w:proofErr w:type="spellEnd"/>
      <w:r>
        <w:rPr>
          <w:b/>
          <w:bCs/>
        </w:rPr>
        <w:t xml:space="preserve"> W, Kirkham MB</w:t>
      </w:r>
      <w:r>
        <w:t xml:space="preserve">. </w:t>
      </w:r>
      <w:r>
        <w:rPr>
          <w:b/>
          <w:bCs/>
        </w:rPr>
        <w:t>1999</w:t>
      </w:r>
      <w:r>
        <w:t xml:space="preserve">. </w:t>
      </w:r>
      <w:proofErr w:type="gramStart"/>
      <w:r>
        <w:t>On</w:t>
      </w:r>
      <w:proofErr w:type="gramEnd"/>
      <w:r>
        <w:t xml:space="preserve"> the Origin of the Theory of Mineral Nutrition of Plants and the Law of the Minimum. </w:t>
      </w:r>
      <w:r>
        <w:rPr>
          <w:b/>
          <w:bCs/>
        </w:rPr>
        <w:t>63</w:t>
      </w:r>
      <w:r>
        <w:t>: 1055–1062.</w:t>
      </w:r>
    </w:p>
    <w:p w14:paraId="385BD896" w14:textId="77777777" w:rsidR="009811FF" w:rsidRDefault="009811FF" w:rsidP="009811FF">
      <w:pPr>
        <w:pStyle w:val="Bibliography"/>
      </w:pPr>
      <w:r>
        <w:rPr>
          <w:b/>
          <w:bCs/>
        </w:rPr>
        <w:lastRenderedPageBreak/>
        <w:t xml:space="preserve">Pugh T a. M, Mueller C, </w:t>
      </w:r>
      <w:proofErr w:type="spellStart"/>
      <w:r>
        <w:rPr>
          <w:b/>
          <w:bCs/>
        </w:rPr>
        <w:t>Arneth</w:t>
      </w:r>
      <w:proofErr w:type="spellEnd"/>
      <w:r>
        <w:rPr>
          <w:b/>
          <w:bCs/>
        </w:rPr>
        <w:t xml:space="preserve"> A, </w:t>
      </w:r>
      <w:proofErr w:type="spellStart"/>
      <w:r>
        <w:rPr>
          <w:b/>
          <w:bCs/>
        </w:rPr>
        <w:t>Haverd</w:t>
      </w:r>
      <w:proofErr w:type="spellEnd"/>
      <w:r>
        <w:rPr>
          <w:b/>
          <w:bCs/>
        </w:rPr>
        <w:t xml:space="preserve">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690D746" w14:textId="77777777" w:rsidR="009811FF" w:rsidRDefault="009811FF" w:rsidP="009811FF">
      <w:pPr>
        <w:pStyle w:val="Bibliography"/>
      </w:pPr>
      <w:r>
        <w:rPr>
          <w:b/>
          <w:bCs/>
        </w:rPr>
        <w:t xml:space="preserve">Reich PB, Luo Y, Bradford JB, </w:t>
      </w:r>
      <w:proofErr w:type="spellStart"/>
      <w:r>
        <w:rPr>
          <w:b/>
          <w:bCs/>
        </w:rPr>
        <w:t>Poorter</w:t>
      </w:r>
      <w:proofErr w:type="spellEnd"/>
      <w:r>
        <w:rPr>
          <w:b/>
          <w:bCs/>
        </w:rPr>
        <w:t xml:space="preserve"> H, Perry CH, </w:t>
      </w:r>
      <w:proofErr w:type="spellStart"/>
      <w:r>
        <w:rPr>
          <w:b/>
          <w:bCs/>
        </w:rPr>
        <w:t>Oleksyn</w:t>
      </w:r>
      <w:proofErr w:type="spellEnd"/>
      <w:r>
        <w:rPr>
          <w:b/>
          <w:bCs/>
        </w:rPr>
        <w:t xml:space="preserve">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6D9F57AB" w14:textId="77777777" w:rsidR="009811FF" w:rsidRDefault="009811FF" w:rsidP="009811FF">
      <w:pPr>
        <w:pStyle w:val="Bibliography"/>
      </w:pPr>
      <w:r>
        <w:rPr>
          <w:b/>
          <w:bCs/>
        </w:rPr>
        <w:t xml:space="preserve">Reich PB, </w:t>
      </w:r>
      <w:proofErr w:type="spellStart"/>
      <w:r>
        <w:rPr>
          <w:b/>
          <w:bCs/>
        </w:rPr>
        <w:t>Sendall</w:t>
      </w:r>
      <w:proofErr w:type="spellEnd"/>
      <w:r>
        <w:rPr>
          <w:b/>
          <w:bCs/>
        </w:rPr>
        <w:t xml:space="preserve"> KM, </w:t>
      </w:r>
      <w:proofErr w:type="spellStart"/>
      <w:r>
        <w:rPr>
          <w:b/>
          <w:bCs/>
        </w:rPr>
        <w:t>Stefanski</w:t>
      </w:r>
      <w:proofErr w:type="spellEnd"/>
      <w:r>
        <w:rPr>
          <w:b/>
          <w:bCs/>
        </w:rPr>
        <w:t xml:space="preserve">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4F320A7" w14:textId="77777777" w:rsidR="009811FF" w:rsidRDefault="009811FF" w:rsidP="009811FF">
      <w:pPr>
        <w:pStyle w:val="Bibliography"/>
      </w:pPr>
      <w:r>
        <w:rPr>
          <w:b/>
          <w:bCs/>
        </w:rPr>
        <w:t xml:space="preserve">Reichstein M, </w:t>
      </w:r>
      <w:proofErr w:type="spellStart"/>
      <w:r>
        <w:rPr>
          <w:b/>
          <w:bCs/>
        </w:rPr>
        <w:t>Falge</w:t>
      </w:r>
      <w:proofErr w:type="spellEnd"/>
      <w:r>
        <w:rPr>
          <w:b/>
          <w:bCs/>
        </w:rPr>
        <w:t xml:space="preserve"> E, </w:t>
      </w:r>
      <w:proofErr w:type="spellStart"/>
      <w:r>
        <w:rPr>
          <w:b/>
          <w:bCs/>
        </w:rPr>
        <w:t>Baldocchi</w:t>
      </w:r>
      <w:proofErr w:type="spellEnd"/>
      <w:r>
        <w:rPr>
          <w:b/>
          <w:bCs/>
        </w:rPr>
        <w:t xml:space="preserve"> D, </w:t>
      </w:r>
      <w:proofErr w:type="spellStart"/>
      <w:r>
        <w:rPr>
          <w:b/>
          <w:bCs/>
        </w:rPr>
        <w:t>Papale</w:t>
      </w:r>
      <w:proofErr w:type="spellEnd"/>
      <w:r>
        <w:rPr>
          <w:b/>
          <w:bCs/>
        </w:rPr>
        <w:t xml:space="preserve"> D, </w:t>
      </w:r>
      <w:proofErr w:type="spellStart"/>
      <w:r>
        <w:rPr>
          <w:b/>
          <w:bCs/>
        </w:rPr>
        <w:t>Aubinet</w:t>
      </w:r>
      <w:proofErr w:type="spellEnd"/>
      <w:r>
        <w:rPr>
          <w:b/>
          <w:bCs/>
        </w:rPr>
        <w:t xml:space="preserve"> M, </w:t>
      </w:r>
      <w:proofErr w:type="spellStart"/>
      <w:r>
        <w:rPr>
          <w:b/>
          <w:bCs/>
        </w:rPr>
        <w:t>Berbigier</w:t>
      </w:r>
      <w:proofErr w:type="spellEnd"/>
      <w:r>
        <w:rPr>
          <w:b/>
          <w:bCs/>
        </w:rPr>
        <w:t xml:space="preserve"> P, </w:t>
      </w:r>
      <w:proofErr w:type="spellStart"/>
      <w:r>
        <w:rPr>
          <w:b/>
          <w:bCs/>
        </w:rPr>
        <w:t>Bernhofer</w:t>
      </w:r>
      <w:proofErr w:type="spellEnd"/>
      <w:r>
        <w:rPr>
          <w:b/>
          <w:bCs/>
        </w:rPr>
        <w:t xml:space="preserve"> C, </w:t>
      </w:r>
      <w:proofErr w:type="spellStart"/>
      <w:r>
        <w:rPr>
          <w:b/>
          <w:bCs/>
        </w:rPr>
        <w:t>Buchmann</w:t>
      </w:r>
      <w:proofErr w:type="spellEnd"/>
      <w:r>
        <w:rPr>
          <w:b/>
          <w:bCs/>
        </w:rPr>
        <w:t xml:space="preserve"> N, </w:t>
      </w:r>
      <w:proofErr w:type="spellStart"/>
      <w:r>
        <w:rPr>
          <w:b/>
          <w:bCs/>
        </w:rPr>
        <w:t>Gilmanov</w:t>
      </w:r>
      <w:proofErr w:type="spellEnd"/>
      <w:r>
        <w:rPr>
          <w:b/>
          <w:bCs/>
        </w:rPr>
        <w:t xml:space="preserve"> T, </w:t>
      </w:r>
      <w:proofErr w:type="spellStart"/>
      <w:r>
        <w:rPr>
          <w:b/>
          <w:bCs/>
        </w:rPr>
        <w:t>Granier</w:t>
      </w:r>
      <w:proofErr w:type="spellEnd"/>
      <w:r>
        <w:rPr>
          <w:b/>
          <w:bCs/>
        </w:rPr>
        <w:t xml:space="preserve">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4E385EF0" w14:textId="77777777" w:rsidR="009811FF" w:rsidRDefault="009811FF" w:rsidP="009811FF">
      <w:pPr>
        <w:pStyle w:val="Bibliography"/>
      </w:pPr>
      <w:r>
        <w:rPr>
          <w:b/>
          <w:bCs/>
        </w:rPr>
        <w:t xml:space="preserve">Roux XL, </w:t>
      </w:r>
      <w:proofErr w:type="spellStart"/>
      <w:r>
        <w:rPr>
          <w:b/>
          <w:bCs/>
        </w:rPr>
        <w:t>Lacointe</w:t>
      </w:r>
      <w:proofErr w:type="spellEnd"/>
      <w:r>
        <w:rPr>
          <w:b/>
          <w:bCs/>
        </w:rPr>
        <w:t xml:space="preserve"> A, Escobar-Gutiérrez A, </w:t>
      </w:r>
      <w:proofErr w:type="spellStart"/>
      <w:r>
        <w:rPr>
          <w:b/>
          <w:bCs/>
        </w:rPr>
        <w:t>Dizès</w:t>
      </w:r>
      <w:proofErr w:type="spellEnd"/>
      <w:r>
        <w:rPr>
          <w:b/>
          <w:bCs/>
        </w:rPr>
        <w:t xml:space="preserve">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639F06D6" w14:textId="77777777" w:rsidR="009811FF" w:rsidRDefault="009811FF" w:rsidP="009811FF">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66D61DED" w14:textId="77777777" w:rsidR="009811FF" w:rsidRDefault="009811FF" w:rsidP="009811FF">
      <w:pPr>
        <w:pStyle w:val="Bibliography"/>
      </w:pPr>
      <w:proofErr w:type="spellStart"/>
      <w:r>
        <w:rPr>
          <w:b/>
          <w:bCs/>
        </w:rPr>
        <w:t>Rustad</w:t>
      </w:r>
      <w:proofErr w:type="spellEnd"/>
      <w:r>
        <w:rPr>
          <w:b/>
          <w:bCs/>
        </w:rPr>
        <w:t xml:space="preserve"> L, Campbell J, Marion G, </w:t>
      </w:r>
      <w:proofErr w:type="spellStart"/>
      <w:r>
        <w:rPr>
          <w:b/>
          <w:bCs/>
        </w:rPr>
        <w:t>Norby</w:t>
      </w:r>
      <w:proofErr w:type="spellEnd"/>
      <w:r>
        <w:rPr>
          <w:b/>
          <w:bCs/>
        </w:rPr>
        <w:t xml:space="preserve"> R, Mitchell M, Hartley A, Cornelissen J, </w:t>
      </w:r>
      <w:proofErr w:type="spellStart"/>
      <w:r>
        <w:rPr>
          <w:b/>
          <w:bCs/>
        </w:rPr>
        <w:t>Gurevitch</w:t>
      </w:r>
      <w:proofErr w:type="spellEnd"/>
      <w:r>
        <w:rPr>
          <w:b/>
          <w:bCs/>
        </w:rPr>
        <w:t xml:space="preserve"> J, GCTE-NEWS</w:t>
      </w:r>
      <w:r>
        <w:t xml:space="preserve">. </w:t>
      </w:r>
      <w:r>
        <w:rPr>
          <w:b/>
          <w:bCs/>
        </w:rPr>
        <w:t>2001</w:t>
      </w:r>
      <w:r>
        <w:t xml:space="preserve">. A meta-analysis of the response of soil respiration, net nitrogen mineralization, and aboveground plant growth to experimental ecosystem warming. </w:t>
      </w:r>
      <w:proofErr w:type="spellStart"/>
      <w:r>
        <w:rPr>
          <w:i/>
          <w:iCs/>
        </w:rPr>
        <w:t>Oecologia</w:t>
      </w:r>
      <w:proofErr w:type="spellEnd"/>
      <w:r>
        <w:t xml:space="preserve"> </w:t>
      </w:r>
      <w:r>
        <w:rPr>
          <w:b/>
          <w:bCs/>
        </w:rPr>
        <w:t>126</w:t>
      </w:r>
      <w:r>
        <w:t>: 543–562.</w:t>
      </w:r>
    </w:p>
    <w:p w14:paraId="3F46F34D" w14:textId="77777777" w:rsidR="009811FF" w:rsidRDefault="009811FF" w:rsidP="009811FF">
      <w:pPr>
        <w:pStyle w:val="Bibliography"/>
      </w:pPr>
      <w:proofErr w:type="spellStart"/>
      <w:r>
        <w:rPr>
          <w:b/>
          <w:bCs/>
        </w:rPr>
        <w:t>Sillmann</w:t>
      </w:r>
      <w:proofErr w:type="spellEnd"/>
      <w:r>
        <w:rPr>
          <w:b/>
          <w:bCs/>
        </w:rPr>
        <w:t xml:space="preserve"> J, </w:t>
      </w:r>
      <w:proofErr w:type="spellStart"/>
      <w:r>
        <w:rPr>
          <w:b/>
          <w:bCs/>
        </w:rPr>
        <w:t>Kharin</w:t>
      </w:r>
      <w:proofErr w:type="spellEnd"/>
      <w:r>
        <w:rPr>
          <w:b/>
          <w:bCs/>
        </w:rPr>
        <w:t xml:space="preserve"> VV, </w:t>
      </w:r>
      <w:proofErr w:type="spellStart"/>
      <w:r>
        <w:rPr>
          <w:b/>
          <w:bCs/>
        </w:rPr>
        <w:t>Zwiers</w:t>
      </w:r>
      <w:proofErr w:type="spellEnd"/>
      <w:r>
        <w:rPr>
          <w:b/>
          <w:bCs/>
        </w:rPr>
        <w:t xml:space="preserve"> FW, Zhang X, </w:t>
      </w:r>
      <w:proofErr w:type="spellStart"/>
      <w:r>
        <w:rPr>
          <w:b/>
          <w:bCs/>
        </w:rPr>
        <w:t>Bronaugh</w:t>
      </w:r>
      <w:proofErr w:type="spellEnd"/>
      <w:r>
        <w:rPr>
          <w:b/>
          <w:bCs/>
        </w:rPr>
        <w:t xml:space="preserve"> D</w:t>
      </w:r>
      <w:r>
        <w:t xml:space="preserve">. </w:t>
      </w:r>
      <w:r>
        <w:rPr>
          <w:b/>
          <w:bCs/>
        </w:rPr>
        <w:t>2013</w:t>
      </w:r>
      <w:r>
        <w:t xml:space="preserve">. Climate extremes indices in the CMIP5 </w:t>
      </w:r>
      <w:proofErr w:type="spellStart"/>
      <w:r>
        <w:t>multimodel</w:t>
      </w:r>
      <w:proofErr w:type="spellEnd"/>
      <w:r>
        <w:t xml:space="preserve"> ensemble: Part 2. Future climate projections. </w:t>
      </w:r>
      <w:r>
        <w:rPr>
          <w:i/>
          <w:iCs/>
        </w:rPr>
        <w:t>Journal of Geophysical Research-Atmospheres</w:t>
      </w:r>
      <w:r>
        <w:t xml:space="preserve"> </w:t>
      </w:r>
      <w:r>
        <w:rPr>
          <w:b/>
          <w:bCs/>
        </w:rPr>
        <w:t>118</w:t>
      </w:r>
      <w:r>
        <w:t>: 2473–2493.</w:t>
      </w:r>
    </w:p>
    <w:p w14:paraId="1FF0A186" w14:textId="77777777" w:rsidR="009811FF" w:rsidRDefault="009811FF" w:rsidP="009811FF">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6D714F45" w14:textId="77777777" w:rsidR="009811FF" w:rsidRDefault="009811FF" w:rsidP="009811FF">
      <w:pPr>
        <w:pStyle w:val="Bibliography"/>
      </w:pPr>
      <w:proofErr w:type="spellStart"/>
      <w:r>
        <w:rPr>
          <w:b/>
          <w:bCs/>
        </w:rPr>
        <w:t>Strömgren</w:t>
      </w:r>
      <w:proofErr w:type="spellEnd"/>
      <w:r>
        <w:rPr>
          <w:b/>
          <w:bCs/>
        </w:rPr>
        <w:t xml:space="preserve"> M, Linder S</w:t>
      </w:r>
      <w:r>
        <w:t xml:space="preserve">. </w:t>
      </w:r>
      <w:r>
        <w:rPr>
          <w:b/>
          <w:bCs/>
        </w:rPr>
        <w:t>2002</w:t>
      </w:r>
      <w:r>
        <w:t xml:space="preserve">. Effects of nutrition and soil warming on </w:t>
      </w:r>
      <w:proofErr w:type="spellStart"/>
      <w:r>
        <w:t>stemwood</w:t>
      </w:r>
      <w:proofErr w:type="spellEnd"/>
      <w:r>
        <w:t xml:space="preserve"> production in a boreal Norway spruce stand. </w:t>
      </w:r>
      <w:r>
        <w:rPr>
          <w:i/>
          <w:iCs/>
        </w:rPr>
        <w:t>Global Change Biology</w:t>
      </w:r>
      <w:r>
        <w:t xml:space="preserve"> </w:t>
      </w:r>
      <w:r>
        <w:rPr>
          <w:b/>
          <w:bCs/>
        </w:rPr>
        <w:t>8</w:t>
      </w:r>
      <w:r>
        <w:t>: 1194–1204.</w:t>
      </w:r>
    </w:p>
    <w:p w14:paraId="2EFAEFBF" w14:textId="77777777" w:rsidR="009811FF" w:rsidRDefault="009811FF" w:rsidP="009811FF">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w:t>
      </w:r>
      <w:proofErr w:type="spellStart"/>
      <w:r>
        <w:t>grandis</w:t>
      </w:r>
      <w:proofErr w:type="spellEnd"/>
      <w:r>
        <w:t xml:space="preserve"> seedlings. </w:t>
      </w:r>
      <w:r>
        <w:rPr>
          <w:i/>
          <w:iCs/>
        </w:rPr>
        <w:t>Tree Physiology</w:t>
      </w:r>
      <w:r>
        <w:t xml:space="preserve"> </w:t>
      </w:r>
      <w:r>
        <w:rPr>
          <w:b/>
          <w:bCs/>
        </w:rPr>
        <w:t>27</w:t>
      </w:r>
      <w:r>
        <w:t>: 251–260.</w:t>
      </w:r>
    </w:p>
    <w:p w14:paraId="6BCC3898" w14:textId="77777777" w:rsidR="009811FF" w:rsidRDefault="009811FF" w:rsidP="009811FF">
      <w:pPr>
        <w:pStyle w:val="Bibliography"/>
      </w:pPr>
      <w:proofErr w:type="spellStart"/>
      <w:r>
        <w:rPr>
          <w:b/>
          <w:bCs/>
        </w:rPr>
        <w:t>Volder</w:t>
      </w:r>
      <w:proofErr w:type="spellEnd"/>
      <w:r>
        <w:rPr>
          <w:b/>
          <w:bCs/>
        </w:rPr>
        <w:t xml:space="preserve"> A, </w:t>
      </w:r>
      <w:proofErr w:type="spellStart"/>
      <w:r>
        <w:rPr>
          <w:b/>
          <w:bCs/>
        </w:rPr>
        <w:t>Briske</w:t>
      </w:r>
      <w:proofErr w:type="spellEnd"/>
      <w:r>
        <w:rPr>
          <w:b/>
          <w:bCs/>
        </w:rPr>
        <w:t xml:space="preserve"> DD, </w:t>
      </w:r>
      <w:proofErr w:type="spellStart"/>
      <w:r>
        <w:rPr>
          <w:b/>
          <w:bCs/>
        </w:rPr>
        <w:t>Tjoelker</w:t>
      </w:r>
      <w:proofErr w:type="spellEnd"/>
      <w:r>
        <w:rPr>
          <w:b/>
          <w:bCs/>
        </w:rPr>
        <w:t xml:space="preserve">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14A400A1" w14:textId="77777777" w:rsidR="009811FF" w:rsidRDefault="009811FF" w:rsidP="009811FF">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72B8D90E" w14:textId="77777777" w:rsidR="009811FF" w:rsidRDefault="009811FF" w:rsidP="009811FF">
      <w:pPr>
        <w:pStyle w:val="Bibliography"/>
      </w:pPr>
      <w:r>
        <w:rPr>
          <w:b/>
          <w:bCs/>
        </w:rPr>
        <w:lastRenderedPageBreak/>
        <w:t xml:space="preserve">Way DA, </w:t>
      </w:r>
      <w:proofErr w:type="spellStart"/>
      <w:r>
        <w:rPr>
          <w:b/>
          <w:bCs/>
        </w:rPr>
        <w:t>Yamori</w:t>
      </w:r>
      <w:proofErr w:type="spellEnd"/>
      <w:r>
        <w:rPr>
          <w:b/>
          <w:bCs/>
        </w:rPr>
        <w:t xml:space="preserve">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386BF39C" w14:textId="77777777" w:rsidR="009811FF" w:rsidRDefault="009811FF" w:rsidP="009811FF">
      <w:pPr>
        <w:pStyle w:val="Bibliography"/>
      </w:pPr>
      <w:proofErr w:type="spellStart"/>
      <w:r>
        <w:rPr>
          <w:b/>
          <w:bCs/>
        </w:rPr>
        <w:t>Zolfaghar</w:t>
      </w:r>
      <w:proofErr w:type="spellEnd"/>
      <w:r>
        <w:rPr>
          <w:b/>
          <w:bCs/>
        </w:rPr>
        <w:t xml:space="preserve"> S, Villalobos-Vega R, </w:t>
      </w:r>
      <w:proofErr w:type="spellStart"/>
      <w:r>
        <w:rPr>
          <w:b/>
          <w:bCs/>
        </w:rPr>
        <w:t>Zeppel</w:t>
      </w:r>
      <w:proofErr w:type="spellEnd"/>
      <w:r>
        <w:rPr>
          <w:b/>
          <w:bCs/>
        </w:rPr>
        <w:t xml:space="preserve"> M, Cleverly J, </w:t>
      </w:r>
      <w:proofErr w:type="spellStart"/>
      <w:r>
        <w:rPr>
          <w:b/>
          <w:bCs/>
        </w:rPr>
        <w:t>Rumman</w:t>
      </w:r>
      <w:proofErr w:type="spellEnd"/>
      <w:r>
        <w:rPr>
          <w:b/>
          <w:bCs/>
        </w:rPr>
        <w:t xml:space="preserve"> R, </w:t>
      </w:r>
      <w:proofErr w:type="spellStart"/>
      <w:r>
        <w:rPr>
          <w:b/>
          <w:bCs/>
        </w:rPr>
        <w:t>Hingee</w:t>
      </w:r>
      <w:proofErr w:type="spellEnd"/>
      <w:r>
        <w:rPr>
          <w:b/>
          <w:bCs/>
        </w:rPr>
        <w:t xml:space="preserve"> M, </w:t>
      </w:r>
      <w:proofErr w:type="spellStart"/>
      <w:r>
        <w:rPr>
          <w:b/>
          <w:bCs/>
        </w:rPr>
        <w:t>Boulain</w:t>
      </w:r>
      <w:proofErr w:type="spellEnd"/>
      <w:r>
        <w:rPr>
          <w:b/>
          <w:bCs/>
        </w:rPr>
        <w:t xml:space="preserve"> N, Li Z, </w:t>
      </w:r>
      <w:proofErr w:type="spellStart"/>
      <w:r>
        <w:rPr>
          <w:b/>
          <w:bCs/>
        </w:rPr>
        <w:t>Eamus</w:t>
      </w:r>
      <w:proofErr w:type="spellEnd"/>
      <w:r>
        <w:rPr>
          <w:b/>
          <w:bCs/>
        </w:rPr>
        <w:t xml:space="preserve">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206D7586"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85268"/>
    <w:rsid w:val="000C4DA0"/>
    <w:rsid w:val="000E10B6"/>
    <w:rsid w:val="002059F3"/>
    <w:rsid w:val="002B64EA"/>
    <w:rsid w:val="002C57D4"/>
    <w:rsid w:val="00316973"/>
    <w:rsid w:val="00351CBB"/>
    <w:rsid w:val="0036405B"/>
    <w:rsid w:val="00373BB6"/>
    <w:rsid w:val="00374242"/>
    <w:rsid w:val="003B24EB"/>
    <w:rsid w:val="003C7ECF"/>
    <w:rsid w:val="003F4F4E"/>
    <w:rsid w:val="004344F6"/>
    <w:rsid w:val="0044491D"/>
    <w:rsid w:val="004515F9"/>
    <w:rsid w:val="00457427"/>
    <w:rsid w:val="00461ED8"/>
    <w:rsid w:val="00464464"/>
    <w:rsid w:val="00484096"/>
    <w:rsid w:val="004A01B1"/>
    <w:rsid w:val="00525B1E"/>
    <w:rsid w:val="00527DBF"/>
    <w:rsid w:val="00555290"/>
    <w:rsid w:val="00563E99"/>
    <w:rsid w:val="005810B3"/>
    <w:rsid w:val="005B039E"/>
    <w:rsid w:val="00625974"/>
    <w:rsid w:val="006B3BED"/>
    <w:rsid w:val="00743AA6"/>
    <w:rsid w:val="0076210D"/>
    <w:rsid w:val="007A4147"/>
    <w:rsid w:val="00893DCF"/>
    <w:rsid w:val="008B0C63"/>
    <w:rsid w:val="008C2121"/>
    <w:rsid w:val="008F5C2F"/>
    <w:rsid w:val="009718A1"/>
    <w:rsid w:val="009811FF"/>
    <w:rsid w:val="009B00B8"/>
    <w:rsid w:val="009B3A95"/>
    <w:rsid w:val="009C5D79"/>
    <w:rsid w:val="00A2115E"/>
    <w:rsid w:val="00A663C4"/>
    <w:rsid w:val="00AF22CC"/>
    <w:rsid w:val="00AF638F"/>
    <w:rsid w:val="00B06987"/>
    <w:rsid w:val="00B12397"/>
    <w:rsid w:val="00B20CE7"/>
    <w:rsid w:val="00B256B7"/>
    <w:rsid w:val="00B93F9C"/>
    <w:rsid w:val="00BB7C40"/>
    <w:rsid w:val="00C0232E"/>
    <w:rsid w:val="00CE36B2"/>
    <w:rsid w:val="00CF1EF8"/>
    <w:rsid w:val="00CF7FA5"/>
    <w:rsid w:val="00D41597"/>
    <w:rsid w:val="00DA7276"/>
    <w:rsid w:val="00DE74F4"/>
    <w:rsid w:val="00E54300"/>
    <w:rsid w:val="00E70CF7"/>
    <w:rsid w:val="00E92963"/>
    <w:rsid w:val="00EA2D30"/>
    <w:rsid w:val="00F341AE"/>
    <w:rsid w:val="00F53286"/>
    <w:rsid w:val="00FD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32</Pages>
  <Words>45405</Words>
  <Characters>258813</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 Drake</dc:creator>
  <cp:lastModifiedBy>John E. Drake</cp:lastModifiedBy>
  <cp:revision>36</cp:revision>
  <dcterms:created xsi:type="dcterms:W3CDTF">2017-10-12T17:46:00Z</dcterms:created>
  <dcterms:modified xsi:type="dcterms:W3CDTF">2017-10-23T14:43:00Z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zotero-version="5.0.15"&gt;&lt;session id="52YcKS0q"/&gt;&lt;style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