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128212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sz w:val="12"/>
          <w:szCs w:val="12"/>
        </w:rPr>
      </w:sdtEndPr>
      <w:sdtContent>
        <w:p w14:paraId="24594DDC" w14:textId="12DDA74D" w:rsidR="00B46BFD" w:rsidRDefault="00B46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0CB69C" wp14:editId="2FC62F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FFAD7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DE4EFB6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7BE1EF0D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0A452824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18808918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379177B8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48D88BC5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0AE59A72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58CAE170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766A0FF5" w14:textId="5C1F8FAF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41D81AF2" w14:textId="77777777" w:rsidR="00B46BFD" w:rsidRDefault="00B46BFD">
          <w:pPr>
            <w:rPr>
              <w:rFonts w:ascii="Arial" w:eastAsia="Arial" w:hAnsi="Arial" w:cs="Arial"/>
              <w:sz w:val="12"/>
              <w:szCs w:val="12"/>
            </w:rPr>
          </w:pPr>
        </w:p>
        <w:p w14:paraId="5DF317EC" w14:textId="77777777" w:rsidR="00B46BFD" w:rsidRPr="004E775F" w:rsidRDefault="00B46BFD" w:rsidP="00B46BFD">
          <w:pPr>
            <w:spacing w:line="360" w:lineRule="auto"/>
            <w:jc w:val="center"/>
            <w:rPr>
              <w:b/>
              <w:sz w:val="24"/>
              <w:szCs w:val="24"/>
            </w:rPr>
          </w:pPr>
          <w:r w:rsidRPr="004E775F">
            <w:rPr>
              <w:b/>
              <w:sz w:val="24"/>
              <w:szCs w:val="24"/>
            </w:rPr>
            <w:t xml:space="preserve">UNIVERSIDAD DE EL SALVADOR  </w:t>
          </w:r>
        </w:p>
        <w:p w14:paraId="51E9A48E" w14:textId="77777777" w:rsidR="00B46BFD" w:rsidRPr="004E775F" w:rsidRDefault="00B46BFD" w:rsidP="00B46BFD">
          <w:pPr>
            <w:spacing w:line="360" w:lineRule="auto"/>
            <w:jc w:val="center"/>
            <w:rPr>
              <w:b/>
              <w:sz w:val="24"/>
              <w:szCs w:val="24"/>
            </w:rPr>
          </w:pPr>
          <w:r w:rsidRPr="004E775F">
            <w:rPr>
              <w:b/>
              <w:sz w:val="24"/>
              <w:szCs w:val="24"/>
            </w:rPr>
            <w:t xml:space="preserve">FACULTAD DE INGENIERÍA Y ARQUITECTURA </w:t>
          </w:r>
        </w:p>
        <w:p w14:paraId="0B5AC40A" w14:textId="77777777" w:rsidR="00B46BFD" w:rsidRPr="004E775F" w:rsidRDefault="00B46BFD" w:rsidP="00B46BFD">
          <w:pPr>
            <w:spacing w:line="360" w:lineRule="auto"/>
            <w:jc w:val="center"/>
            <w:rPr>
              <w:b/>
              <w:sz w:val="24"/>
              <w:szCs w:val="24"/>
            </w:rPr>
          </w:pPr>
          <w:r w:rsidRPr="004E775F">
            <w:rPr>
              <w:b/>
              <w:sz w:val="24"/>
              <w:szCs w:val="24"/>
            </w:rPr>
            <w:t>ESCUELA DE SISTEMAS INFORMÁTICOS</w:t>
          </w:r>
        </w:p>
        <w:p w14:paraId="341F6F0D" w14:textId="6AAFD463" w:rsidR="00B46BFD" w:rsidRDefault="00B46BFD" w:rsidP="00B46BFD">
          <w:pPr>
            <w:spacing w:line="36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SISTEMAS CONTABLES</w:t>
          </w:r>
        </w:p>
        <w:p w14:paraId="34F42123" w14:textId="10EEA464" w:rsidR="00B46BFD" w:rsidRPr="00EA41E6" w:rsidRDefault="00B46BFD" w:rsidP="00B46BFD">
          <w:pPr>
            <w:spacing w:line="360" w:lineRule="auto"/>
            <w:jc w:val="center"/>
            <w:rPr>
              <w:bCs/>
              <w:sz w:val="24"/>
              <w:szCs w:val="24"/>
            </w:rPr>
          </w:pPr>
          <w:r w:rsidRPr="004E775F">
            <w:rPr>
              <w:b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0D0554A5" wp14:editId="421F269E">
                <wp:simplePos x="0" y="0"/>
                <wp:positionH relativeFrom="column">
                  <wp:posOffset>2522567</wp:posOffset>
                </wp:positionH>
                <wp:positionV relativeFrom="paragraph">
                  <wp:posOffset>262890</wp:posOffset>
                </wp:positionV>
                <wp:extent cx="1636875" cy="2060402"/>
                <wp:effectExtent l="0" t="0" r="1905" b="0"/>
                <wp:wrapSquare wrapText="bothSides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875" cy="20604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4"/>
              <w:szCs w:val="24"/>
            </w:rPr>
            <w:t>PARCIAL-I</w:t>
          </w:r>
        </w:p>
        <w:p w14:paraId="19FEB79B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4AB581BE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06076156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4D7647A3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1C138448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5E4FED8A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55DE9731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5CDDEBC8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6B7C9C76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47B67B60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4DBF5DFC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05928DE1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23B5C6E3" w14:textId="77777777" w:rsidR="00B46BFD" w:rsidRDefault="00B46BFD" w:rsidP="00B46BFD">
          <w:pPr>
            <w:rPr>
              <w:b/>
              <w:sz w:val="24"/>
              <w:szCs w:val="24"/>
            </w:rPr>
          </w:pPr>
        </w:p>
        <w:p w14:paraId="39B67CAE" w14:textId="77777777" w:rsidR="00B46BFD" w:rsidRDefault="00B46BFD" w:rsidP="000D78A0">
          <w:pPr>
            <w:spacing w:line="36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DOCENTE: </w:t>
          </w:r>
        </w:p>
        <w:p w14:paraId="76B6A0AF" w14:textId="58BBDA67" w:rsidR="00B46BFD" w:rsidRPr="00B46BFD" w:rsidRDefault="00B46BFD" w:rsidP="000D78A0">
          <w:pPr>
            <w:spacing w:line="360" w:lineRule="auto"/>
            <w:jc w:val="center"/>
            <w:rPr>
              <w:bCs/>
              <w:sz w:val="24"/>
              <w:szCs w:val="24"/>
            </w:rPr>
          </w:pPr>
          <w:r w:rsidRPr="00B46BFD">
            <w:rPr>
              <w:bCs/>
              <w:sz w:val="24"/>
              <w:szCs w:val="24"/>
            </w:rPr>
            <w:t>CARLOS BALMORE ORTIZ</w:t>
          </w:r>
        </w:p>
        <w:p w14:paraId="52263E9D" w14:textId="3643807B" w:rsidR="00B46BFD" w:rsidRDefault="00B46BFD" w:rsidP="000D78A0">
          <w:pPr>
            <w:spacing w:line="36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GRUPO N°:</w:t>
          </w:r>
        </w:p>
        <w:p w14:paraId="56A4B45E" w14:textId="5F3DA77F" w:rsidR="00B46BFD" w:rsidRPr="00B46BFD" w:rsidRDefault="00B46BFD" w:rsidP="000D78A0">
          <w:pPr>
            <w:spacing w:line="360" w:lineRule="auto"/>
            <w:jc w:val="center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02</w:t>
          </w:r>
        </w:p>
        <w:p w14:paraId="4A9B4C01" w14:textId="5B4F8FAC" w:rsidR="00B46BFD" w:rsidRDefault="00B46BFD" w:rsidP="000D78A0">
          <w:pPr>
            <w:spacing w:line="36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COORDINADOR:</w:t>
          </w:r>
        </w:p>
        <w:p w14:paraId="16479FD7" w14:textId="7F1F20FF" w:rsidR="00B46BFD" w:rsidRPr="00B46BFD" w:rsidRDefault="00B46BFD" w:rsidP="000D78A0">
          <w:pPr>
            <w:spacing w:line="360" w:lineRule="auto"/>
            <w:jc w:val="center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GARCIA RIVERA</w:t>
          </w:r>
          <w:r w:rsidR="000D78A0">
            <w:rPr>
              <w:bCs/>
              <w:sz w:val="24"/>
              <w:szCs w:val="24"/>
            </w:rPr>
            <w:t xml:space="preserve">, </w:t>
          </w:r>
          <w:r w:rsidR="000D78A0">
            <w:rPr>
              <w:bCs/>
              <w:sz w:val="24"/>
              <w:szCs w:val="24"/>
            </w:rPr>
            <w:t>GABRIELA ALEJANDRA</w:t>
          </w:r>
          <w:r>
            <w:rPr>
              <w:bCs/>
              <w:sz w:val="24"/>
              <w:szCs w:val="24"/>
            </w:rPr>
            <w:t xml:space="preserve">      CARNET: GR15059</w:t>
          </w:r>
        </w:p>
        <w:p w14:paraId="18A37999" w14:textId="43659C5F" w:rsidR="00B46BFD" w:rsidRDefault="00B46BFD" w:rsidP="000D78A0">
          <w:pPr>
            <w:spacing w:line="36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INTEGRANTES:</w:t>
          </w:r>
        </w:p>
        <w:tbl>
          <w:tblPr>
            <w:tblStyle w:val="Tablaconcuadrcula"/>
            <w:tblW w:w="105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46"/>
            <w:gridCol w:w="4489"/>
          </w:tblGrid>
          <w:tr w:rsidR="00B46BFD" w14:paraId="67400248" w14:textId="77777777" w:rsidTr="000D78A0">
            <w:trPr>
              <w:trHeight w:val="432"/>
            </w:trPr>
            <w:tc>
              <w:tcPr>
                <w:tcW w:w="6046" w:type="dxa"/>
                <w:vAlign w:val="center"/>
              </w:tcPr>
              <w:p w14:paraId="07A3600F" w14:textId="4895531B" w:rsidR="00B46BFD" w:rsidRPr="000D78A0" w:rsidRDefault="00B46BFD" w:rsidP="000D78A0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0D78A0">
                  <w:rPr>
                    <w:b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4489" w:type="dxa"/>
                <w:vAlign w:val="center"/>
              </w:tcPr>
              <w:p w14:paraId="21A8E403" w14:textId="035E0AC4" w:rsidR="00B46BFD" w:rsidRPr="000D78A0" w:rsidRDefault="00B46BFD" w:rsidP="000D78A0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0D78A0">
                  <w:rPr>
                    <w:b/>
                    <w:sz w:val="24"/>
                    <w:szCs w:val="24"/>
                  </w:rPr>
                  <w:t>CARNET</w:t>
                </w:r>
              </w:p>
            </w:tc>
          </w:tr>
          <w:tr w:rsidR="00B46BFD" w14:paraId="7B65AD50" w14:textId="77777777" w:rsidTr="000D78A0">
            <w:trPr>
              <w:trHeight w:val="432"/>
            </w:trPr>
            <w:tc>
              <w:tcPr>
                <w:tcW w:w="6046" w:type="dxa"/>
                <w:vAlign w:val="center"/>
              </w:tcPr>
              <w:p w14:paraId="1DA47108" w14:textId="23A2108C" w:rsidR="00B46BFD" w:rsidRPr="00B46BFD" w:rsidRDefault="00B46BFD" w:rsidP="000D78A0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AYALA LARA, RONALD ERNESTO</w:t>
                </w:r>
              </w:p>
            </w:tc>
            <w:tc>
              <w:tcPr>
                <w:tcW w:w="4489" w:type="dxa"/>
                <w:vAlign w:val="center"/>
              </w:tcPr>
              <w:p w14:paraId="4890F076" w14:textId="519D832D" w:rsidR="00B46BFD" w:rsidRPr="000D78A0" w:rsidRDefault="000D78A0" w:rsidP="000D78A0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0D78A0">
                  <w:rPr>
                    <w:bCs/>
                    <w:sz w:val="24"/>
                    <w:szCs w:val="24"/>
                  </w:rPr>
                  <w:t>AL18044</w:t>
                </w:r>
              </w:p>
            </w:tc>
          </w:tr>
          <w:tr w:rsidR="00B46BFD" w14:paraId="7B5C600E" w14:textId="77777777" w:rsidTr="000D78A0">
            <w:trPr>
              <w:trHeight w:val="403"/>
            </w:trPr>
            <w:tc>
              <w:tcPr>
                <w:tcW w:w="6046" w:type="dxa"/>
                <w:vAlign w:val="center"/>
              </w:tcPr>
              <w:p w14:paraId="06B6DD16" w14:textId="1FB52755" w:rsidR="00B46BFD" w:rsidRPr="00B46BFD" w:rsidRDefault="00B46BFD" w:rsidP="000D78A0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ESCOBAR QUINTANILLA, FRANCISCO JOSUE</w:t>
                </w:r>
              </w:p>
            </w:tc>
            <w:tc>
              <w:tcPr>
                <w:tcW w:w="4489" w:type="dxa"/>
                <w:vAlign w:val="center"/>
              </w:tcPr>
              <w:p w14:paraId="304C54C2" w14:textId="5F5EA857" w:rsidR="00B46BFD" w:rsidRPr="000D78A0" w:rsidRDefault="000D78A0" w:rsidP="000D78A0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0D78A0">
                  <w:rPr>
                    <w:bCs/>
                    <w:sz w:val="24"/>
                    <w:szCs w:val="24"/>
                  </w:rPr>
                  <w:t>EQ17001</w:t>
                </w:r>
              </w:p>
            </w:tc>
          </w:tr>
          <w:tr w:rsidR="00B46BFD" w14:paraId="09D0990E" w14:textId="77777777" w:rsidTr="000D78A0">
            <w:trPr>
              <w:trHeight w:val="432"/>
            </w:trPr>
            <w:tc>
              <w:tcPr>
                <w:tcW w:w="6046" w:type="dxa"/>
                <w:vAlign w:val="center"/>
              </w:tcPr>
              <w:p w14:paraId="21DDE12A" w14:textId="34CE4C39" w:rsidR="00B46BFD" w:rsidRPr="00B46BFD" w:rsidRDefault="00B46BFD" w:rsidP="000D78A0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JIMENEZ PALMA, EDWIN ANTONIO</w:t>
                </w:r>
              </w:p>
            </w:tc>
            <w:tc>
              <w:tcPr>
                <w:tcW w:w="4489" w:type="dxa"/>
                <w:vAlign w:val="center"/>
              </w:tcPr>
              <w:p w14:paraId="5813C745" w14:textId="2B3FD86D" w:rsidR="00B46BFD" w:rsidRPr="000D78A0" w:rsidRDefault="000D78A0" w:rsidP="000D78A0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0D78A0">
                  <w:rPr>
                    <w:bCs/>
                    <w:sz w:val="24"/>
                    <w:szCs w:val="24"/>
                  </w:rPr>
                  <w:t>JP17003</w:t>
                </w:r>
              </w:p>
            </w:tc>
          </w:tr>
          <w:tr w:rsidR="00B46BFD" w14:paraId="6B3AC601" w14:textId="77777777" w:rsidTr="000D78A0">
            <w:trPr>
              <w:trHeight w:val="432"/>
            </w:trPr>
            <w:tc>
              <w:tcPr>
                <w:tcW w:w="6046" w:type="dxa"/>
                <w:vAlign w:val="center"/>
              </w:tcPr>
              <w:p w14:paraId="228C72A6" w14:textId="1126DDD9" w:rsidR="00B46BFD" w:rsidRPr="000D78A0" w:rsidRDefault="000D78A0" w:rsidP="000D78A0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SANTAMARUIA MANCIA, FRANCISCO BERNABE</w:t>
                </w:r>
              </w:p>
            </w:tc>
            <w:tc>
              <w:tcPr>
                <w:tcW w:w="4489" w:type="dxa"/>
                <w:vAlign w:val="center"/>
              </w:tcPr>
              <w:p w14:paraId="01170581" w14:textId="0909DEFF" w:rsidR="00B46BFD" w:rsidRPr="000D78A0" w:rsidRDefault="000D78A0" w:rsidP="000D78A0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0D78A0">
                  <w:rPr>
                    <w:bCs/>
                    <w:sz w:val="24"/>
                    <w:szCs w:val="24"/>
                  </w:rPr>
                  <w:t>SM19035</w:t>
                </w:r>
              </w:p>
            </w:tc>
          </w:tr>
          <w:tr w:rsidR="00B46BFD" w14:paraId="4DA64A12" w14:textId="77777777" w:rsidTr="000D78A0">
            <w:trPr>
              <w:trHeight w:val="432"/>
            </w:trPr>
            <w:tc>
              <w:tcPr>
                <w:tcW w:w="6046" w:type="dxa"/>
                <w:vAlign w:val="center"/>
              </w:tcPr>
              <w:p w14:paraId="48CB11A5" w14:textId="7994CE9D" w:rsidR="00B46BFD" w:rsidRPr="000D78A0" w:rsidRDefault="000D78A0" w:rsidP="000D78A0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VELAZQUEZ PINEDA, ERICK EDUARDO</w:t>
                </w:r>
              </w:p>
            </w:tc>
            <w:tc>
              <w:tcPr>
                <w:tcW w:w="4489" w:type="dxa"/>
                <w:vAlign w:val="center"/>
              </w:tcPr>
              <w:p w14:paraId="3170C0EE" w14:textId="788507D0" w:rsidR="00B46BFD" w:rsidRPr="000D78A0" w:rsidRDefault="000D78A0" w:rsidP="000D78A0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0D78A0">
                  <w:rPr>
                    <w:bCs/>
                    <w:sz w:val="24"/>
                    <w:szCs w:val="24"/>
                  </w:rPr>
                  <w:t>VP17003</w:t>
                </w:r>
              </w:p>
            </w:tc>
          </w:tr>
          <w:tr w:rsidR="000D78A0" w14:paraId="0CA955BB" w14:textId="77777777" w:rsidTr="000D78A0">
            <w:trPr>
              <w:trHeight w:val="403"/>
            </w:trPr>
            <w:tc>
              <w:tcPr>
                <w:tcW w:w="6046" w:type="dxa"/>
                <w:vAlign w:val="center"/>
              </w:tcPr>
              <w:p w14:paraId="357B6338" w14:textId="59A2ACF4" w:rsidR="000D78A0" w:rsidRDefault="000D78A0" w:rsidP="000D78A0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MARROQUIN LOPEZ, CARLOS ROBERTO</w:t>
                </w:r>
              </w:p>
            </w:tc>
            <w:tc>
              <w:tcPr>
                <w:tcW w:w="4489" w:type="dxa"/>
                <w:vAlign w:val="center"/>
              </w:tcPr>
              <w:p w14:paraId="599A39D4" w14:textId="7F465770" w:rsidR="000D78A0" w:rsidRPr="000D78A0" w:rsidRDefault="000D78A0" w:rsidP="000D78A0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0D78A0">
                  <w:rPr>
                    <w:bCs/>
                    <w:sz w:val="24"/>
                    <w:szCs w:val="24"/>
                  </w:rPr>
                  <w:t>ML18075</w:t>
                </w:r>
              </w:p>
            </w:tc>
          </w:tr>
        </w:tbl>
        <w:p w14:paraId="5F906C97" w14:textId="77777777" w:rsidR="000D78A0" w:rsidRDefault="000D78A0">
          <w:pPr>
            <w:rPr>
              <w:b/>
              <w:sz w:val="24"/>
              <w:szCs w:val="24"/>
            </w:rPr>
          </w:pPr>
        </w:p>
        <w:p w14:paraId="75BDC065" w14:textId="77777777" w:rsidR="000D78A0" w:rsidRDefault="00B46BFD" w:rsidP="000D78A0">
          <w:pPr>
            <w:jc w:val="right"/>
            <w:rPr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226B68F" wp14:editId="3022AB5D">
                    <wp:simplePos x="0" y="0"/>
                    <wp:positionH relativeFrom="page">
                      <wp:posOffset>111125</wp:posOffset>
                    </wp:positionH>
                    <wp:positionV relativeFrom="page">
                      <wp:posOffset>9391015</wp:posOffset>
                    </wp:positionV>
                    <wp:extent cx="7315200" cy="1215391"/>
                    <wp:effectExtent l="0" t="0" r="0" b="381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2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A0BC69" id="Grupo 1" o:spid="_x0000_s1026" style="position:absolute;margin-left:8.75pt;margin-top:739.45pt;width:8in;height:95.7pt;rotation:180;z-index:25166438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D78A0">
            <w:rPr>
              <w:b/>
              <w:sz w:val="24"/>
              <w:szCs w:val="24"/>
            </w:rPr>
            <w:t>CIUDAD UNIVERSITARIA 20 DE SEPTIEMBRE 2021</w:t>
          </w:r>
        </w:p>
        <w:p w14:paraId="51C64C66" w14:textId="199EA21C" w:rsidR="00B46BFD" w:rsidRPr="000D78A0" w:rsidRDefault="00B46BFD" w:rsidP="000D78A0">
          <w:pPr>
            <w:jc w:val="right"/>
            <w:rPr>
              <w:b/>
              <w:sz w:val="24"/>
              <w:szCs w:val="24"/>
            </w:rPr>
          </w:pPr>
        </w:p>
      </w:sdtContent>
    </w:sdt>
    <w:p w14:paraId="66F1DD31" w14:textId="741D9667" w:rsidR="00B46BFD" w:rsidRDefault="00B46B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p w14:paraId="5D6CEBE7" w14:textId="77777777" w:rsidR="006D7062" w:rsidRDefault="006D7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D7062" w14:paraId="51C64C6D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4C67" w14:textId="77777777" w:rsidR="006D7062" w:rsidRDefault="000D7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51C64C86" wp14:editId="51C64C87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4C68" w14:textId="77777777" w:rsidR="006D7062" w:rsidRDefault="000D7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1C64C69" w14:textId="77777777" w:rsidR="006D7062" w:rsidRDefault="006D7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51C64C6A" w14:textId="77777777" w:rsidR="006D7062" w:rsidRDefault="000D7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51C64C6B" w14:textId="77777777" w:rsidR="006D7062" w:rsidRDefault="000D7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4C6C" w14:textId="77777777" w:rsidR="006D7062" w:rsidRDefault="000D7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51C64C6E" w14:textId="77777777" w:rsidR="006D7062" w:rsidRDefault="000D78A0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14:paraId="51C64C6F" w14:textId="77777777" w:rsidR="006D7062" w:rsidRDefault="000D78A0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51C64C70" w14:textId="77777777" w:rsidR="006D7062" w:rsidRDefault="000D78A0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Rutas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XPath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>, Transformaciones XSLT y Esquemas XSD</w:t>
      </w:r>
    </w:p>
    <w:p w14:paraId="51C64C71" w14:textId="77777777" w:rsidR="006D7062" w:rsidRDefault="000D78A0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14:paraId="51C64C72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14:paraId="51C64C73" w14:textId="77777777" w:rsidR="006D7062" w:rsidRDefault="000D78A0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-El examen consta de tres partes que son: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1)aplicación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14:paraId="51C64C74" w14:textId="77777777" w:rsidR="006D7062" w:rsidRDefault="000D78A0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-Junto con este documento se le proporciona las carpetas para almacenar el resultado de su trabajo correspondiente a cada una de las part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(busque indicaciones para cada parte dentro del folder respectivo) Identifique su grupo en folder principal, en nombres de archivos, dentro del contenido de archivos sean estos documentos, </w:t>
      </w:r>
      <w:proofErr w:type="spellStart"/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xml,css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14:paraId="51C64C75" w14:textId="77777777" w:rsidR="006D7062" w:rsidRDefault="000D78A0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ii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14:paraId="51C64C76" w14:textId="77777777" w:rsidR="006D7062" w:rsidRDefault="000D78A0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</w:t>
      </w:r>
      <w:r>
        <w:rPr>
          <w:rFonts w:ascii="Bookman Old Style" w:eastAsia="Bookman Old Style" w:hAnsi="Bookman Old Style" w:cs="Bookman Old Style"/>
        </w:rPr>
        <w:t>tituyendo ## por su número de grupo, en las tres carpetas.</w:t>
      </w:r>
    </w:p>
    <w:p w14:paraId="51C64C77" w14:textId="77777777" w:rsidR="006D7062" w:rsidRDefault="000D78A0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>, css.</w:t>
      </w:r>
    </w:p>
    <w:p w14:paraId="51C64C78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11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14:paraId="51C64C79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14:paraId="51C64C7A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14:paraId="51C64C7B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14:paraId="51C64C7C" w14:textId="77777777" w:rsidR="006D7062" w:rsidRDefault="000D78A0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 g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rupo/integrantes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conteniendo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14:paraId="51C64C7D" w14:textId="77777777" w:rsidR="006D7062" w:rsidRDefault="000D78A0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2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</w:t>
        </w:r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/campus.ues.edu.sv/mod/assign/view.php?id=2364201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14:paraId="51C64C7E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14:paraId="51C64C7F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14:paraId="51C64C80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 xml:space="preserve">GRUPO </w:t>
      </w:r>
      <w:proofErr w:type="gramStart"/>
      <w:r>
        <w:rPr>
          <w:rFonts w:ascii="Bookman Old Style" w:eastAsia="Bookman Old Style" w:hAnsi="Bookman Old Style" w:cs="Bookman Old Style"/>
          <w:sz w:val="26"/>
          <w:szCs w:val="26"/>
        </w:rPr>
        <w:t>No._</w:t>
      </w:r>
      <w:proofErr w:type="gramEnd"/>
      <w:r>
        <w:rPr>
          <w:rFonts w:ascii="Bookman Old Style" w:eastAsia="Bookman Old Style" w:hAnsi="Bookman Old Style" w:cs="Bookman Old Style"/>
          <w:sz w:val="26"/>
          <w:szCs w:val="26"/>
        </w:rPr>
        <w:t>___</w:t>
      </w:r>
    </w:p>
    <w:p w14:paraId="51C64C81" w14:textId="77777777" w:rsidR="006D7062" w:rsidRDefault="006D7062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14:paraId="51C64C82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14:paraId="51C64C83" w14:textId="77777777" w:rsidR="006D7062" w:rsidRDefault="000D78A0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14:paraId="51C64C84" w14:textId="77777777" w:rsidR="006D7062" w:rsidRDefault="000D78A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14:paraId="51C64C85" w14:textId="77777777" w:rsidR="006D7062" w:rsidRDefault="000D78A0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6D7062" w:rsidSect="00B46B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0" w:right="680" w:bottom="850" w:left="850" w:header="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4C96" w14:textId="77777777" w:rsidR="00000000" w:rsidRDefault="000D78A0">
      <w:r>
        <w:separator/>
      </w:r>
    </w:p>
  </w:endnote>
  <w:endnote w:type="continuationSeparator" w:id="0">
    <w:p w14:paraId="51C64C98" w14:textId="77777777" w:rsidR="00000000" w:rsidRDefault="000D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4C8C" w14:textId="77777777" w:rsidR="006D7062" w:rsidRDefault="000D78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1C64C8D" w14:textId="77777777" w:rsidR="006D7062" w:rsidRDefault="006D70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4C8E" w14:textId="3CF58580" w:rsidR="006D7062" w:rsidRDefault="000D78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6BFD">
      <w:rPr>
        <w:noProof/>
        <w:color w:val="000000"/>
      </w:rPr>
      <w:t>2</w:t>
    </w:r>
    <w:r>
      <w:rPr>
        <w:color w:val="000000"/>
      </w:rPr>
      <w:fldChar w:fldCharType="end"/>
    </w:r>
  </w:p>
  <w:p w14:paraId="51C64C8F" w14:textId="77777777" w:rsidR="006D7062" w:rsidRDefault="006D70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4C91" w14:textId="77777777" w:rsidR="006D7062" w:rsidRDefault="006D70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4C92" w14:textId="77777777" w:rsidR="00000000" w:rsidRDefault="000D78A0">
      <w:r>
        <w:separator/>
      </w:r>
    </w:p>
  </w:footnote>
  <w:footnote w:type="continuationSeparator" w:id="0">
    <w:p w14:paraId="51C64C94" w14:textId="77777777" w:rsidR="00000000" w:rsidRDefault="000D7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4C88" w14:textId="77777777" w:rsidR="006D7062" w:rsidRDefault="000D78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1C64C89" w14:textId="77777777" w:rsidR="006D7062" w:rsidRDefault="006D70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4C8A" w14:textId="33FAF0D2" w:rsidR="006D7062" w:rsidRDefault="000D78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6BFD">
      <w:rPr>
        <w:noProof/>
        <w:color w:val="000000"/>
      </w:rPr>
      <w:t>2</w:t>
    </w:r>
    <w:r>
      <w:rPr>
        <w:color w:val="000000"/>
      </w:rPr>
      <w:fldChar w:fldCharType="end"/>
    </w:r>
  </w:p>
  <w:p w14:paraId="51C64C8B" w14:textId="77777777" w:rsidR="006D7062" w:rsidRDefault="006D70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4C90" w14:textId="77777777" w:rsidR="006D7062" w:rsidRDefault="006D70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62"/>
    <w:rsid w:val="000D78A0"/>
    <w:rsid w:val="006D7062"/>
    <w:rsid w:val="00B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64C66"/>
  <w15:docId w15:val="{4DD96769-276C-4162-92CC-10A3512B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B46BFD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6BFD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B46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mpus.ues.edu.sv/mod/assign/view.php?id=236420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h14ZQCSU-X5jN6Oxh3MJpobe5KBzEiwZ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AMUW2mXv7gIQ6AWeDuumHD6v3e0+IwSY2bNr5NSF8l7s7Li9MMPiOg16GXG731QMy2jnwieC7uFBAOEwaP141kW37gdGhg2dB6EKOoZAQP/4gWtJxnDgGls=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Ernesto Ayala Lara</cp:lastModifiedBy>
  <cp:revision>2</cp:revision>
  <dcterms:created xsi:type="dcterms:W3CDTF">2021-09-21T02:45:00Z</dcterms:created>
  <dcterms:modified xsi:type="dcterms:W3CDTF">2021-09-21T02:59:00Z</dcterms:modified>
</cp:coreProperties>
</file>