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88041" w14:textId="3FADAA96" w:rsidR="00842E5B" w:rsidRDefault="00842E5B" w:rsidP="00842E5B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842E5B">
        <w:rPr>
          <w:rFonts w:ascii="Times New Roman" w:hAnsi="Times New Roman" w:cs="Times New Roman"/>
          <w:b/>
          <w:bCs/>
          <w:sz w:val="40"/>
          <w:szCs w:val="40"/>
          <w:u w:val="single"/>
        </w:rPr>
        <w:t>Chapter 23: Process to Process delivery</w:t>
      </w:r>
    </w:p>
    <w:p w14:paraId="04760A59" w14:textId="3B073D97" w:rsidR="00842E5B" w:rsidRPr="002A05C4" w:rsidRDefault="00842E5B" w:rsidP="00842E5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A05C4">
        <w:rPr>
          <w:rFonts w:ascii="Times New Roman" w:hAnsi="Times New Roman" w:cs="Times New Roman"/>
          <w:b/>
          <w:bCs/>
          <w:sz w:val="32"/>
          <w:szCs w:val="32"/>
          <w:u w:val="single"/>
        </w:rPr>
        <w:t>Introduction</w:t>
      </w:r>
    </w:p>
    <w:p w14:paraId="1FD290D1" w14:textId="18FA4472" w:rsidR="00842E5B" w:rsidRPr="00842E5B" w:rsidRDefault="00842E5B" w:rsidP="00842E5B">
      <w:pPr>
        <w:rPr>
          <w:rFonts w:ascii="Times New Roman" w:hAnsi="Times New Roman" w:cs="Times New Roman"/>
          <w:sz w:val="24"/>
          <w:szCs w:val="24"/>
        </w:rPr>
      </w:pPr>
      <w:r w:rsidRPr="00842E5B">
        <w:rPr>
          <w:rFonts w:ascii="Times New Roman" w:hAnsi="Times New Roman" w:cs="Times New Roman"/>
          <w:sz w:val="24"/>
          <w:szCs w:val="24"/>
        </w:rPr>
        <w:t>The different types of data deliveries across a network are shown in the following figure</w:t>
      </w:r>
    </w:p>
    <w:p w14:paraId="54208475" w14:textId="781C2C87" w:rsidR="00842E5B" w:rsidRDefault="00842E5B" w:rsidP="00842E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BE53F2F" wp14:editId="1937F8EB">
            <wp:extent cx="3604260" cy="2499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2A199" w14:textId="135516A2" w:rsidR="00842E5B" w:rsidRDefault="00842E5B" w:rsidP="00842E5B">
      <w:pPr>
        <w:rPr>
          <w:rFonts w:ascii="Times New Roman" w:hAnsi="Times New Roman" w:cs="Times New Roman"/>
          <w:sz w:val="24"/>
          <w:szCs w:val="24"/>
        </w:rPr>
      </w:pPr>
      <w:r w:rsidRPr="00842E5B">
        <w:rPr>
          <w:rFonts w:ascii="Times New Roman" w:hAnsi="Times New Roman" w:cs="Times New Roman"/>
          <w:sz w:val="24"/>
          <w:szCs w:val="24"/>
        </w:rPr>
        <w:t>The transport layer is responsible for process process-to process delivery delivery—the delivery of a packet, packet, part of a message, message, from one process to another. Two processes communicate in a client/server relationship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251EE5D" w14:textId="6B00968D" w:rsidR="00842E5B" w:rsidRPr="002A05C4" w:rsidRDefault="00842E5B" w:rsidP="00842E5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A05C4">
        <w:rPr>
          <w:rFonts w:ascii="Times New Roman" w:hAnsi="Times New Roman" w:cs="Times New Roman"/>
          <w:b/>
          <w:bCs/>
          <w:sz w:val="32"/>
          <w:szCs w:val="32"/>
          <w:u w:val="single"/>
        </w:rPr>
        <w:t>The Client Server Paradigm</w:t>
      </w:r>
    </w:p>
    <w:p w14:paraId="52369260" w14:textId="77777777" w:rsidR="00842E5B" w:rsidRDefault="00842E5B" w:rsidP="00842E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42E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client/server paradigm divides software into two categories - clients and servers.</w:t>
      </w:r>
    </w:p>
    <w:p w14:paraId="4407C71C" w14:textId="77777777" w:rsidR="00842E5B" w:rsidRDefault="00842E5B" w:rsidP="00842E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42E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client is software that initiates a connection and sends requests, whereas a server is software that listens for connections and processes requests.</w:t>
      </w:r>
    </w:p>
    <w:p w14:paraId="3F9C7A91" w14:textId="77777777" w:rsidR="00842E5B" w:rsidRDefault="00842E5B" w:rsidP="00842E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42E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 the context of UDP programming, no actual connection is established, and UDP applications may both initiate and receive requests on the same socket. </w:t>
      </w:r>
    </w:p>
    <w:p w14:paraId="109C8906" w14:textId="7116E1A4" w:rsidR="00842E5B" w:rsidRDefault="00842E5B" w:rsidP="00842E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42E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 the context of TCP, where connections are established between machines, the client/server paradigm is much more relevant.</w:t>
      </w:r>
    </w:p>
    <w:p w14:paraId="15DB5009" w14:textId="2495A87B" w:rsidR="00842E5B" w:rsidRPr="002A05C4" w:rsidRDefault="00842E5B" w:rsidP="00842E5B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  <w:r w:rsidRPr="002A05C4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  <w:t>Multiplexing and Demultiplexing</w:t>
      </w:r>
    </w:p>
    <w:p w14:paraId="45CD78C4" w14:textId="77777777" w:rsidR="00842E5B" w:rsidRDefault="00842E5B" w:rsidP="00842E5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textAlignment w:val="baseline"/>
      </w:pPr>
      <w:r w:rsidRPr="00842E5B">
        <w:t xml:space="preserve">Multiplexing and Demultiplexing services are provided in almost every protocol architecture ever designed. </w:t>
      </w:r>
    </w:p>
    <w:p w14:paraId="5D3BBBD5" w14:textId="77777777" w:rsidR="00842E5B" w:rsidRDefault="00842E5B" w:rsidP="00842E5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textAlignment w:val="baseline"/>
      </w:pPr>
      <w:r w:rsidRPr="00842E5B">
        <w:t>UDP and TCP perform the demultiplexing and multiplexing jobs by including two special fields in the segment headers: the source port number field and the destination port number field.</w:t>
      </w:r>
    </w:p>
    <w:p w14:paraId="3DF538F3" w14:textId="77777777" w:rsidR="00842E5B" w:rsidRDefault="00842E5B" w:rsidP="00842E5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textAlignment w:val="baseline"/>
      </w:pPr>
      <w:r w:rsidRPr="00842E5B">
        <w:rPr>
          <w:rStyle w:val="Strong"/>
          <w:bdr w:val="none" w:sz="0" w:space="0" w:color="auto" w:frame="1"/>
        </w:rPr>
        <w:t>Multiplexing –</w:t>
      </w:r>
      <w:r>
        <w:t xml:space="preserve"> </w:t>
      </w:r>
      <w:r w:rsidRPr="00842E5B">
        <w:t>Gathering data from multiple application processes of sender, enveloping that data with header and sending them as a whole to the intended receiver is called as multiplexing.</w:t>
      </w:r>
    </w:p>
    <w:p w14:paraId="30471647" w14:textId="40B82C6D" w:rsidR="00842E5B" w:rsidRDefault="00842E5B" w:rsidP="00842E5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textAlignment w:val="baseline"/>
      </w:pPr>
      <w:r w:rsidRPr="00842E5B">
        <w:rPr>
          <w:rStyle w:val="Strong"/>
          <w:bdr w:val="none" w:sz="0" w:space="0" w:color="auto" w:frame="1"/>
        </w:rPr>
        <w:t>Demultiplexing –</w:t>
      </w:r>
      <w:r>
        <w:t xml:space="preserve"> </w:t>
      </w:r>
      <w:r w:rsidRPr="00842E5B">
        <w:t>Delivering received segments at receiver side to the correct app layer processes is called as demultiplexing.</w:t>
      </w:r>
    </w:p>
    <w:p w14:paraId="748D3540" w14:textId="7E943556" w:rsidR="00352269" w:rsidRPr="00352269" w:rsidRDefault="002A05C4" w:rsidP="00842E5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textAlignment w:val="baseline"/>
        <w:rPr>
          <w:rStyle w:val="Strong"/>
          <w:b w:val="0"/>
          <w:bCs w:val="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DD04D3A" wp14:editId="16CF1576">
            <wp:simplePos x="0" y="0"/>
            <wp:positionH relativeFrom="margin">
              <wp:align>center</wp:align>
            </wp:positionH>
            <wp:positionV relativeFrom="paragraph">
              <wp:posOffset>403225</wp:posOffset>
            </wp:positionV>
            <wp:extent cx="3512820" cy="2327910"/>
            <wp:effectExtent l="0" t="0" r="0" b="0"/>
            <wp:wrapTight wrapText="bothSides">
              <wp:wrapPolygon edited="0">
                <wp:start x="0" y="0"/>
                <wp:lineTo x="0" y="21388"/>
                <wp:lineTo x="21436" y="21388"/>
                <wp:lineTo x="2143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"/>
          <w:bdr w:val="none" w:sz="0" w:space="0" w:color="auto" w:frame="1"/>
        </w:rPr>
        <w:t xml:space="preserve">Socket Address – </w:t>
      </w:r>
      <w:r>
        <w:rPr>
          <w:rStyle w:val="Strong"/>
          <w:b w:val="0"/>
          <w:bCs w:val="0"/>
          <w:bdr w:val="none" w:sz="0" w:space="0" w:color="auto" w:frame="1"/>
        </w:rPr>
        <w:t>Combination of IP address and Port address of source or destination.</w:t>
      </w:r>
      <w:r w:rsidRPr="002A05C4">
        <w:rPr>
          <w:noProof/>
        </w:rPr>
        <w:t xml:space="preserve"> </w:t>
      </w:r>
    </w:p>
    <w:p w14:paraId="264DC789" w14:textId="354852DE" w:rsidR="00352269" w:rsidRDefault="00352269" w:rsidP="00352269">
      <w:pPr>
        <w:pStyle w:val="NormalWeb"/>
        <w:shd w:val="clear" w:color="auto" w:fill="FFFFFF"/>
        <w:spacing w:before="0" w:beforeAutospacing="0" w:after="150" w:afterAutospacing="0"/>
        <w:ind w:left="720"/>
        <w:textAlignment w:val="baseline"/>
      </w:pPr>
    </w:p>
    <w:p w14:paraId="706E7A1E" w14:textId="0A35D663" w:rsidR="002A05C4" w:rsidRPr="002A05C4" w:rsidRDefault="00352269" w:rsidP="002A05C4">
      <w:pPr>
        <w:pStyle w:val="NormalWeb"/>
        <w:shd w:val="clear" w:color="auto" w:fill="FFFFFF"/>
        <w:spacing w:before="0" w:beforeAutospacing="0" w:after="150" w:afterAutospacing="0"/>
        <w:textAlignment w:val="baseline"/>
      </w:pPr>
      <w:r w:rsidRPr="00352269">
        <w:rPr>
          <w:shd w:val="clear" w:color="auto" w:fill="FFFFFF"/>
        </w:rPr>
        <w:t xml:space="preserve"> </w:t>
      </w:r>
    </w:p>
    <w:p w14:paraId="594FC32A" w14:textId="77777777" w:rsidR="002A05C4" w:rsidRDefault="002A05C4" w:rsidP="002A05C4">
      <w:pPr>
        <w:pStyle w:val="ListParagraph"/>
        <w:rPr>
          <w:shd w:val="clear" w:color="auto" w:fill="FFFFFF"/>
        </w:rPr>
      </w:pPr>
    </w:p>
    <w:p w14:paraId="481FDC7F" w14:textId="77777777" w:rsidR="002A05C4" w:rsidRPr="002A05C4" w:rsidRDefault="002A05C4" w:rsidP="002A05C4">
      <w:pPr>
        <w:pStyle w:val="NormalWeb"/>
        <w:shd w:val="clear" w:color="auto" w:fill="FFFFFF"/>
        <w:spacing w:before="0" w:beforeAutospacing="0" w:after="150" w:afterAutospacing="0"/>
        <w:textAlignment w:val="baseline"/>
      </w:pPr>
    </w:p>
    <w:p w14:paraId="095AC54A" w14:textId="77777777" w:rsidR="002A05C4" w:rsidRDefault="002A05C4" w:rsidP="002A05C4">
      <w:pPr>
        <w:pStyle w:val="ListParagraph"/>
        <w:rPr>
          <w:shd w:val="clear" w:color="auto" w:fill="FFFFFF"/>
        </w:rPr>
      </w:pPr>
    </w:p>
    <w:p w14:paraId="4FCFDCD8" w14:textId="77777777" w:rsidR="002A05C4" w:rsidRPr="002A05C4" w:rsidRDefault="002A05C4" w:rsidP="002A05C4">
      <w:pPr>
        <w:pStyle w:val="NormalWeb"/>
        <w:shd w:val="clear" w:color="auto" w:fill="FFFFFF"/>
        <w:spacing w:before="0" w:beforeAutospacing="0" w:after="150" w:afterAutospacing="0"/>
        <w:textAlignment w:val="baseline"/>
      </w:pPr>
    </w:p>
    <w:p w14:paraId="77B756DD" w14:textId="77777777" w:rsidR="002A05C4" w:rsidRPr="002A05C4" w:rsidRDefault="002A05C4" w:rsidP="002A05C4">
      <w:pPr>
        <w:pStyle w:val="NormalWeb"/>
        <w:shd w:val="clear" w:color="auto" w:fill="FFFFFF"/>
        <w:spacing w:before="0" w:beforeAutospacing="0" w:after="150" w:afterAutospacing="0"/>
        <w:textAlignment w:val="baseline"/>
      </w:pPr>
    </w:p>
    <w:p w14:paraId="55D38405" w14:textId="77777777" w:rsidR="002A05C4" w:rsidRPr="002A05C4" w:rsidRDefault="002A05C4" w:rsidP="002A05C4">
      <w:pPr>
        <w:pStyle w:val="NormalWeb"/>
        <w:shd w:val="clear" w:color="auto" w:fill="FFFFFF"/>
        <w:spacing w:before="0" w:beforeAutospacing="0" w:after="150" w:afterAutospacing="0"/>
        <w:textAlignment w:val="baseline"/>
      </w:pPr>
    </w:p>
    <w:p w14:paraId="36656929" w14:textId="77777777" w:rsidR="003076F9" w:rsidRDefault="003076F9" w:rsidP="003076F9">
      <w:pPr>
        <w:pStyle w:val="NormalWeb"/>
        <w:shd w:val="clear" w:color="auto" w:fill="FFFFFF"/>
        <w:spacing w:before="0" w:beforeAutospacing="0" w:after="150" w:afterAutospacing="0"/>
        <w:textAlignment w:val="baseline"/>
      </w:pPr>
    </w:p>
    <w:p w14:paraId="02093B86" w14:textId="77777777" w:rsidR="003076F9" w:rsidRDefault="003076F9" w:rsidP="003076F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textAlignment w:val="baseline"/>
      </w:pPr>
      <w:r>
        <w:t>Port Numbering:</w:t>
      </w:r>
    </w:p>
    <w:p w14:paraId="412CC50C" w14:textId="14D27AB0" w:rsidR="003076F9" w:rsidRDefault="003076F9" w:rsidP="002A05C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textAlignment w:val="baseline"/>
      </w:pPr>
      <w:r>
        <w:t>Well known ports: 0-1023</w:t>
      </w:r>
    </w:p>
    <w:p w14:paraId="558D182C" w14:textId="7D812DAA" w:rsidR="003076F9" w:rsidRDefault="003076F9" w:rsidP="002A05C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textAlignment w:val="baseline"/>
      </w:pPr>
      <w:r>
        <w:t>Unregistered Ports: 1024 – 49151</w:t>
      </w:r>
    </w:p>
    <w:p w14:paraId="6C3DDEC7" w14:textId="57B0E79C" w:rsidR="003076F9" w:rsidRPr="002A05C4" w:rsidRDefault="003076F9" w:rsidP="002A05C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textAlignment w:val="baseline"/>
      </w:pPr>
      <w:r>
        <w:t>Dynamic/Private Ports: 49152 - 65535</w:t>
      </w:r>
    </w:p>
    <w:p w14:paraId="5D71CA8B" w14:textId="77777777" w:rsidR="002A05C4" w:rsidRPr="002A05C4" w:rsidRDefault="002A05C4" w:rsidP="002A05C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textAlignment w:val="baseline"/>
      </w:pPr>
      <w:r w:rsidRPr="002A05C4">
        <w:rPr>
          <w:b/>
          <w:bCs/>
          <w:shd w:val="clear" w:color="auto" w:fill="FFFFFF"/>
        </w:rPr>
        <w:t>Multiplexing and Demultiplexing Process</w:t>
      </w:r>
      <w:r>
        <w:rPr>
          <w:shd w:val="clear" w:color="auto" w:fill="FFFFFF"/>
        </w:rPr>
        <w:t xml:space="preserve"> </w:t>
      </w:r>
    </w:p>
    <w:p w14:paraId="7AF9DD2D" w14:textId="77777777" w:rsidR="002A05C4" w:rsidRDefault="00352269" w:rsidP="002A05C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textAlignment w:val="baseline"/>
      </w:pPr>
      <w:r w:rsidRPr="002A05C4">
        <w:rPr>
          <w:shd w:val="clear" w:color="auto" w:fill="FFFFFF"/>
        </w:rPr>
        <w:t xml:space="preserve">sending data from the sender to the receiver, sender must know the </w:t>
      </w:r>
      <w:r w:rsidR="002A05C4">
        <w:rPr>
          <w:shd w:val="clear" w:color="auto" w:fill="FFFFFF"/>
        </w:rPr>
        <w:t xml:space="preserve">socket address </w:t>
      </w:r>
      <w:r w:rsidRPr="002A05C4">
        <w:rPr>
          <w:shd w:val="clear" w:color="auto" w:fill="FFFFFF"/>
        </w:rPr>
        <w:t>of destination to which he wants to transfer the data.</w:t>
      </w:r>
      <w:r w:rsidRPr="00352269">
        <w:rPr>
          <w:noProof/>
        </w:rPr>
        <w:t xml:space="preserve"> </w:t>
      </w:r>
    </w:p>
    <w:p w14:paraId="6798EFC2" w14:textId="77777777" w:rsidR="002A05C4" w:rsidRDefault="00352269" w:rsidP="002A05C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textAlignment w:val="baseline"/>
      </w:pPr>
      <w:r w:rsidRPr="002A05C4">
        <w:rPr>
          <w:shd w:val="clear" w:color="auto" w:fill="FFFFFF"/>
        </w:rPr>
        <w:t xml:space="preserve">The data that is to be sent </w:t>
      </w:r>
      <w:r w:rsidR="002A05C4">
        <w:rPr>
          <w:shd w:val="clear" w:color="auto" w:fill="FFFFFF"/>
        </w:rPr>
        <w:t xml:space="preserve">is </w:t>
      </w:r>
      <w:r w:rsidRPr="002A05C4">
        <w:rPr>
          <w:shd w:val="clear" w:color="auto" w:fill="FFFFFF"/>
        </w:rPr>
        <w:t xml:space="preserve">wrapped up with the source IP address, destination IP address, source port no, destination port number and sent as a single message to the receiver. </w:t>
      </w:r>
      <w:r w:rsidRPr="002A05C4">
        <w:rPr>
          <w:highlight w:val="yellow"/>
          <w:shd w:val="clear" w:color="auto" w:fill="FFFFFF"/>
        </w:rPr>
        <w:t>This process is called multiplexing.</w:t>
      </w:r>
      <w:r w:rsidRPr="002A05C4">
        <w:rPr>
          <w:shd w:val="clear" w:color="auto" w:fill="FFFFFF"/>
        </w:rPr>
        <w:t> </w:t>
      </w:r>
    </w:p>
    <w:p w14:paraId="7EBB69F0" w14:textId="23FE2332" w:rsidR="00352269" w:rsidRPr="00352269" w:rsidRDefault="00352269" w:rsidP="002A05C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textAlignment w:val="baseline"/>
      </w:pPr>
      <w:r w:rsidRPr="002A05C4">
        <w:rPr>
          <w:shd w:val="clear" w:color="auto" w:fill="FFFFFF"/>
        </w:rPr>
        <w:t xml:space="preserve">At the destination, received data is unwrapped and the contents are sent to appropriate application by looking to the destination the port number. </w:t>
      </w:r>
      <w:r w:rsidRPr="002A05C4">
        <w:rPr>
          <w:highlight w:val="yellow"/>
          <w:shd w:val="clear" w:color="auto" w:fill="FFFFFF"/>
        </w:rPr>
        <w:t>This process is called demultiplexing.</w:t>
      </w:r>
    </w:p>
    <w:p w14:paraId="7F66F07F" w14:textId="0009C6DF" w:rsidR="00352269" w:rsidRPr="00352269" w:rsidRDefault="002A05C4" w:rsidP="00352269">
      <w:pPr>
        <w:pStyle w:val="NormalWeb"/>
        <w:shd w:val="clear" w:color="auto" w:fill="FFFFFF"/>
        <w:spacing w:before="0" w:beforeAutospacing="0" w:after="150" w:afterAutospacing="0"/>
        <w:ind w:left="360"/>
        <w:jc w:val="center"/>
        <w:textAlignment w:val="baseline"/>
        <w:rPr>
          <w:highlight w:val="yellow"/>
        </w:rPr>
      </w:pPr>
      <w:r>
        <w:rPr>
          <w:noProof/>
        </w:rPr>
        <w:drawing>
          <wp:inline distT="0" distB="0" distL="0" distR="0" wp14:anchorId="121F0F7D" wp14:editId="21EF381D">
            <wp:extent cx="3817620" cy="2491647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4033" cy="250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60A4" w14:textId="77777777" w:rsidR="003076F9" w:rsidRDefault="003076F9" w:rsidP="002A05C4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</w:p>
    <w:p w14:paraId="0A4814D7" w14:textId="77777777" w:rsidR="003076F9" w:rsidRDefault="003076F9" w:rsidP="002A05C4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</w:p>
    <w:p w14:paraId="0BC3C745" w14:textId="77777777" w:rsidR="00BB7CAA" w:rsidRDefault="00BB7CAA" w:rsidP="002A05C4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</w:p>
    <w:p w14:paraId="01259694" w14:textId="3F7522C5" w:rsidR="003076F9" w:rsidRDefault="003076F9" w:rsidP="002A05C4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  <w:lastRenderedPageBreak/>
        <w:t>TCP and UDP</w:t>
      </w:r>
      <w:r w:rsidR="00F46216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  <w:t>: Similarities and Differences</w:t>
      </w:r>
    </w:p>
    <w:p w14:paraId="00A71064" w14:textId="0DF2869D" w:rsidR="00F46216" w:rsidRPr="00F46216" w:rsidRDefault="00F46216" w:rsidP="002A05C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46216">
        <w:rPr>
          <w:rFonts w:ascii="Times New Roman" w:hAnsi="Times New Roman" w:cs="Times New Roman"/>
          <w:color w:val="000000"/>
          <w:highlight w:val="cyan"/>
          <w:shd w:val="clear" w:color="auto" w:fill="FFFFFF"/>
        </w:rPr>
        <w:t>Similarities</w:t>
      </w:r>
    </w:p>
    <w:p w14:paraId="2C22EDD5" w14:textId="4E7FCFE0" w:rsidR="00F46216" w:rsidRDefault="00F46216" w:rsidP="002A05C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46216">
        <w:rPr>
          <w:rFonts w:ascii="Times New Roman" w:hAnsi="Times New Roman" w:cs="Times New Roman"/>
          <w:color w:val="000000"/>
          <w:highlight w:val="yellow"/>
          <w:shd w:val="clear" w:color="auto" w:fill="FFFFFF"/>
        </w:rPr>
        <w:t>Differences</w:t>
      </w:r>
    </w:p>
    <w:p w14:paraId="1856B452" w14:textId="77777777" w:rsidR="00BB7CAA" w:rsidRPr="00F46216" w:rsidRDefault="00BB7CAA" w:rsidP="002A05C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66"/>
        <w:gridCol w:w="2995"/>
        <w:gridCol w:w="2935"/>
      </w:tblGrid>
      <w:tr w:rsidR="00A741B7" w14:paraId="73D1D75B" w14:textId="77777777" w:rsidTr="00A741B7">
        <w:tc>
          <w:tcPr>
            <w:tcW w:w="2366" w:type="dxa"/>
          </w:tcPr>
          <w:p w14:paraId="6C74813C" w14:textId="63C17015" w:rsidR="00A741B7" w:rsidRPr="003076F9" w:rsidRDefault="00A741B7" w:rsidP="003076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Criteria</w:t>
            </w:r>
          </w:p>
        </w:tc>
        <w:tc>
          <w:tcPr>
            <w:tcW w:w="2995" w:type="dxa"/>
          </w:tcPr>
          <w:p w14:paraId="6596C066" w14:textId="0419CA5A" w:rsidR="00A741B7" w:rsidRPr="003076F9" w:rsidRDefault="00A741B7" w:rsidP="003076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3076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Transmission Control Protocol</w:t>
            </w:r>
          </w:p>
        </w:tc>
        <w:tc>
          <w:tcPr>
            <w:tcW w:w="2935" w:type="dxa"/>
          </w:tcPr>
          <w:p w14:paraId="635FF89F" w14:textId="6175B9B7" w:rsidR="00A741B7" w:rsidRPr="003076F9" w:rsidRDefault="00A741B7" w:rsidP="003076F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3076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User Datagram Protocol</w:t>
            </w:r>
          </w:p>
        </w:tc>
      </w:tr>
      <w:tr w:rsidR="00A741B7" w14:paraId="1F3D8789" w14:textId="77777777" w:rsidTr="00A741B7">
        <w:tc>
          <w:tcPr>
            <w:tcW w:w="2366" w:type="dxa"/>
          </w:tcPr>
          <w:p w14:paraId="1DF05222" w14:textId="751ED9E0" w:rsidR="00A741B7" w:rsidRPr="003076F9" w:rsidRDefault="00A741B7" w:rsidP="003076F9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  <w:shd w:val="clear" w:color="auto" w:fill="FFFFFF"/>
              </w:rPr>
              <w:t>Connection</w:t>
            </w:r>
          </w:p>
        </w:tc>
        <w:tc>
          <w:tcPr>
            <w:tcW w:w="2995" w:type="dxa"/>
          </w:tcPr>
          <w:p w14:paraId="543FB7F7" w14:textId="4C8ED0E2" w:rsidR="00A741B7" w:rsidRDefault="00A741B7" w:rsidP="003076F9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741B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Connection – oriented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: establishes a connection b/w sender and receiver before transmission</w:t>
            </w:r>
          </w:p>
        </w:tc>
        <w:tc>
          <w:tcPr>
            <w:tcW w:w="2935" w:type="dxa"/>
          </w:tcPr>
          <w:p w14:paraId="2B816CF4" w14:textId="03CB2079" w:rsidR="00A741B7" w:rsidRDefault="00A741B7" w:rsidP="003076F9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741B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Connection- less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: does not establish a connection b/w sender and receiver before transmission.</w:t>
            </w:r>
          </w:p>
        </w:tc>
      </w:tr>
      <w:tr w:rsidR="00A741B7" w14:paraId="45B53043" w14:textId="77777777" w:rsidTr="00A741B7">
        <w:tc>
          <w:tcPr>
            <w:tcW w:w="2366" w:type="dxa"/>
          </w:tcPr>
          <w:p w14:paraId="33D1373A" w14:textId="35DE361D" w:rsidR="00A741B7" w:rsidRPr="003076F9" w:rsidRDefault="00A741B7" w:rsidP="003076F9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  <w:shd w:val="clear" w:color="auto" w:fill="FFFFFF"/>
              </w:rPr>
              <w:t>Reliability</w:t>
            </w:r>
          </w:p>
        </w:tc>
        <w:tc>
          <w:tcPr>
            <w:tcW w:w="2995" w:type="dxa"/>
          </w:tcPr>
          <w:p w14:paraId="168563C5" w14:textId="278BA8A3" w:rsidR="00A741B7" w:rsidRDefault="00A741B7" w:rsidP="003076F9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741B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Reliable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– data is guaranteed to be delivered to destination. </w:t>
            </w:r>
          </w:p>
        </w:tc>
        <w:tc>
          <w:tcPr>
            <w:tcW w:w="2935" w:type="dxa"/>
          </w:tcPr>
          <w:p w14:paraId="16513D9B" w14:textId="3A99228C" w:rsidR="00A741B7" w:rsidRDefault="00A741B7" w:rsidP="003076F9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741B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Unreliable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- data is not guaranteed to be delivered to destination. </w:t>
            </w:r>
          </w:p>
        </w:tc>
      </w:tr>
      <w:tr w:rsidR="00A741B7" w14:paraId="41893A77" w14:textId="77777777" w:rsidTr="00A741B7">
        <w:tc>
          <w:tcPr>
            <w:tcW w:w="2366" w:type="dxa"/>
          </w:tcPr>
          <w:p w14:paraId="52836BA2" w14:textId="49C5E586" w:rsidR="00A741B7" w:rsidRPr="003076F9" w:rsidRDefault="00A741B7" w:rsidP="003076F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  <w:shd w:val="clear" w:color="auto" w:fill="FFFFFF"/>
              </w:rPr>
              <w:t>Flow Control</w:t>
            </w:r>
          </w:p>
        </w:tc>
        <w:tc>
          <w:tcPr>
            <w:tcW w:w="2995" w:type="dxa"/>
          </w:tcPr>
          <w:p w14:paraId="530942B8" w14:textId="7C4086E1" w:rsidR="00A741B7" w:rsidRPr="003076F9" w:rsidRDefault="00A741B7" w:rsidP="003076F9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741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Flow Control is mandatory</w:t>
            </w:r>
            <w:r w:rsidRPr="003076F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- </w:t>
            </w:r>
            <w:r w:rsidRPr="003076F9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uses a flow control mechanism. Every time a packet is received, a message is sent to the sender with the value of the current receive window.</w:t>
            </w:r>
          </w:p>
        </w:tc>
        <w:tc>
          <w:tcPr>
            <w:tcW w:w="2935" w:type="dxa"/>
          </w:tcPr>
          <w:p w14:paraId="25517885" w14:textId="3E0A5899" w:rsidR="00A741B7" w:rsidRPr="003076F9" w:rsidRDefault="00A741B7" w:rsidP="003076F9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741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Flow Control is not mandatory</w:t>
            </w:r>
            <w:r w:rsidRPr="003076F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- does not provide flow control. With UDP, packets arrive in a continuous stream or they are dropped.</w:t>
            </w:r>
          </w:p>
        </w:tc>
      </w:tr>
      <w:tr w:rsidR="00A741B7" w14:paraId="1701C665" w14:textId="77777777" w:rsidTr="00A741B7">
        <w:tc>
          <w:tcPr>
            <w:tcW w:w="2366" w:type="dxa"/>
          </w:tcPr>
          <w:p w14:paraId="21FBD3A9" w14:textId="60D2CD37" w:rsidR="00A741B7" w:rsidRPr="00A741B7" w:rsidRDefault="00A741B7" w:rsidP="003076F9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  <w:shd w:val="clear" w:color="auto" w:fill="FFFFFF"/>
              </w:rPr>
              <w:t>Checksum</w:t>
            </w:r>
          </w:p>
        </w:tc>
        <w:tc>
          <w:tcPr>
            <w:tcW w:w="2995" w:type="dxa"/>
          </w:tcPr>
          <w:p w14:paraId="4894D141" w14:textId="2DF7A81C" w:rsidR="00A741B7" w:rsidRDefault="00A741B7" w:rsidP="003076F9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mandatory </w:t>
            </w:r>
          </w:p>
        </w:tc>
        <w:tc>
          <w:tcPr>
            <w:tcW w:w="2935" w:type="dxa"/>
          </w:tcPr>
          <w:p w14:paraId="102C8548" w14:textId="10F913B7" w:rsidR="00A741B7" w:rsidRDefault="00A741B7" w:rsidP="003076F9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not mandatory</w:t>
            </w:r>
          </w:p>
        </w:tc>
      </w:tr>
      <w:tr w:rsidR="00A741B7" w14:paraId="2F605E76" w14:textId="77777777" w:rsidTr="00A741B7">
        <w:tc>
          <w:tcPr>
            <w:tcW w:w="2366" w:type="dxa"/>
          </w:tcPr>
          <w:p w14:paraId="254ABFB3" w14:textId="51DED4A4" w:rsidR="00A741B7" w:rsidRPr="00A741B7" w:rsidRDefault="00A741B7" w:rsidP="003076F9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  <w:shd w:val="clear" w:color="auto" w:fill="FFFFFF"/>
              </w:rPr>
              <w:t>Ordering</w:t>
            </w:r>
          </w:p>
        </w:tc>
        <w:tc>
          <w:tcPr>
            <w:tcW w:w="2995" w:type="dxa"/>
          </w:tcPr>
          <w:p w14:paraId="3A24BCC0" w14:textId="64A1CB0D" w:rsidR="00A741B7" w:rsidRDefault="00A741B7" w:rsidP="003076F9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D</w:t>
            </w:r>
            <w:r w:rsidRPr="00A741B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oes ordering and sequencing to guarantee that packets sent from a server will be delivered to the client in the same order they were sent</w:t>
            </w:r>
          </w:p>
        </w:tc>
        <w:tc>
          <w:tcPr>
            <w:tcW w:w="2935" w:type="dxa"/>
          </w:tcPr>
          <w:p w14:paraId="2E69E419" w14:textId="15092B01" w:rsidR="00A741B7" w:rsidRPr="00A741B7" w:rsidRDefault="00A741B7" w:rsidP="003076F9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4621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No ordering</w:t>
            </w:r>
            <w:r w:rsidRPr="00A741B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-</w:t>
            </w:r>
            <w:r w:rsidRPr="00A741B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F4621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UDP sends packets in any order.</w:t>
            </w:r>
          </w:p>
        </w:tc>
      </w:tr>
      <w:tr w:rsidR="00A741B7" w14:paraId="72234513" w14:textId="77777777" w:rsidTr="00A741B7">
        <w:tc>
          <w:tcPr>
            <w:tcW w:w="2366" w:type="dxa"/>
          </w:tcPr>
          <w:p w14:paraId="52401B6D" w14:textId="03ADA38C" w:rsidR="00A741B7" w:rsidRPr="00A741B7" w:rsidRDefault="00A741B7" w:rsidP="003076F9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  <w:shd w:val="clear" w:color="auto" w:fill="FFFFFF"/>
              </w:rPr>
              <w:t>Speed</w:t>
            </w:r>
          </w:p>
        </w:tc>
        <w:tc>
          <w:tcPr>
            <w:tcW w:w="2995" w:type="dxa"/>
          </w:tcPr>
          <w:p w14:paraId="1F14A45E" w14:textId="342A4B1F" w:rsidR="00A741B7" w:rsidRDefault="00F46216" w:rsidP="003076F9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</w:t>
            </w:r>
            <w:r w:rsidR="00A741B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lower than UDP</w:t>
            </w:r>
          </w:p>
        </w:tc>
        <w:tc>
          <w:tcPr>
            <w:tcW w:w="2935" w:type="dxa"/>
          </w:tcPr>
          <w:p w14:paraId="75F27945" w14:textId="2AC8D4EA" w:rsidR="00A741B7" w:rsidRDefault="00F46216" w:rsidP="003076F9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F</w:t>
            </w:r>
            <w:r w:rsidR="00A741B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aster than TCP</w:t>
            </w:r>
          </w:p>
        </w:tc>
      </w:tr>
      <w:tr w:rsidR="00A741B7" w14:paraId="6EFDD73E" w14:textId="77777777" w:rsidTr="00A741B7">
        <w:tc>
          <w:tcPr>
            <w:tcW w:w="2366" w:type="dxa"/>
          </w:tcPr>
          <w:p w14:paraId="571E1E8C" w14:textId="0D070AD0" w:rsidR="00A741B7" w:rsidRPr="00A741B7" w:rsidRDefault="00A741B7" w:rsidP="003076F9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  <w:shd w:val="clear" w:color="auto" w:fill="FFFFFF"/>
              </w:rPr>
              <w:t>Packet Format</w:t>
            </w:r>
          </w:p>
        </w:tc>
        <w:tc>
          <w:tcPr>
            <w:tcW w:w="2995" w:type="dxa"/>
          </w:tcPr>
          <w:p w14:paraId="4E1DD13A" w14:textId="34A12C08" w:rsidR="00A741B7" w:rsidRDefault="00F46216" w:rsidP="003076F9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</w:t>
            </w:r>
            <w:r w:rsidR="00A741B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alled a segment</w:t>
            </w:r>
          </w:p>
        </w:tc>
        <w:tc>
          <w:tcPr>
            <w:tcW w:w="2935" w:type="dxa"/>
          </w:tcPr>
          <w:p w14:paraId="68F08A7D" w14:textId="4D3581B0" w:rsidR="00A741B7" w:rsidRDefault="00F46216" w:rsidP="003076F9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</w:t>
            </w:r>
            <w:r w:rsidR="00A741B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alled a datagram</w:t>
            </w:r>
          </w:p>
        </w:tc>
      </w:tr>
      <w:tr w:rsidR="00A741B7" w14:paraId="2DF2BBC1" w14:textId="77777777" w:rsidTr="00A741B7">
        <w:tc>
          <w:tcPr>
            <w:tcW w:w="2366" w:type="dxa"/>
          </w:tcPr>
          <w:p w14:paraId="037E2504" w14:textId="57F43A1E" w:rsidR="00A741B7" w:rsidRPr="00A741B7" w:rsidRDefault="00A741B7" w:rsidP="003076F9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  <w:shd w:val="clear" w:color="auto" w:fill="FFFFFF"/>
              </w:rPr>
              <w:t>Acknowledgement</w:t>
            </w:r>
          </w:p>
        </w:tc>
        <w:tc>
          <w:tcPr>
            <w:tcW w:w="2995" w:type="dxa"/>
          </w:tcPr>
          <w:p w14:paraId="740F2A07" w14:textId="329FBFC0" w:rsidR="00A741B7" w:rsidRPr="00A741B7" w:rsidRDefault="00F46216" w:rsidP="003076F9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  <w:shd w:val="clear" w:color="auto" w:fill="FFFFFF"/>
              </w:rPr>
            </w:pPr>
            <w:r w:rsidRPr="00F4621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Acknowledgement Segments</w:t>
            </w:r>
          </w:p>
        </w:tc>
        <w:tc>
          <w:tcPr>
            <w:tcW w:w="2935" w:type="dxa"/>
          </w:tcPr>
          <w:p w14:paraId="04CC5558" w14:textId="0FBEEAC3" w:rsidR="00A741B7" w:rsidRPr="00A741B7" w:rsidRDefault="00F46216" w:rsidP="003076F9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  <w:shd w:val="clear" w:color="auto" w:fill="FFFFFF"/>
              </w:rPr>
            </w:pPr>
            <w:r w:rsidRPr="00F4621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No acknowledgement</w:t>
            </w:r>
          </w:p>
        </w:tc>
      </w:tr>
      <w:tr w:rsidR="00A741B7" w14:paraId="58853965" w14:textId="77777777" w:rsidTr="00A741B7">
        <w:tc>
          <w:tcPr>
            <w:tcW w:w="2366" w:type="dxa"/>
          </w:tcPr>
          <w:p w14:paraId="63F0D663" w14:textId="4DEC7948" w:rsidR="00A741B7" w:rsidRPr="00A741B7" w:rsidRDefault="00A741B7" w:rsidP="003076F9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  <w:shd w:val="clear" w:color="auto" w:fill="FFFFFF"/>
              </w:rPr>
              <w:t>Handshake</w:t>
            </w:r>
          </w:p>
        </w:tc>
        <w:tc>
          <w:tcPr>
            <w:tcW w:w="2995" w:type="dxa"/>
          </w:tcPr>
          <w:p w14:paraId="28C5CA4F" w14:textId="11D7139C" w:rsidR="00A741B7" w:rsidRPr="00F46216" w:rsidRDefault="00F46216" w:rsidP="003076F9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4621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SYN, SYN</w:t>
            </w:r>
            <w:r w:rsidR="00976E8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+</w:t>
            </w:r>
            <w:r w:rsidRPr="00F4621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ACK, ACK</w:t>
            </w:r>
          </w:p>
        </w:tc>
        <w:tc>
          <w:tcPr>
            <w:tcW w:w="2935" w:type="dxa"/>
          </w:tcPr>
          <w:p w14:paraId="46EEF6F7" w14:textId="1FC7E2F5" w:rsidR="00A741B7" w:rsidRPr="00F46216" w:rsidRDefault="00F46216" w:rsidP="003076F9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4621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No Handshake</w:t>
            </w:r>
          </w:p>
        </w:tc>
      </w:tr>
      <w:tr w:rsidR="00F46216" w14:paraId="0BFB1DC1" w14:textId="77777777" w:rsidTr="00A741B7">
        <w:tc>
          <w:tcPr>
            <w:tcW w:w="2366" w:type="dxa"/>
          </w:tcPr>
          <w:p w14:paraId="44E1445B" w14:textId="6CAD0C10" w:rsidR="00F46216" w:rsidRPr="00F46216" w:rsidRDefault="00F46216" w:rsidP="003076F9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cyan"/>
                <w:shd w:val="clear" w:color="auto" w:fill="FFFFFF"/>
              </w:rPr>
            </w:pPr>
            <w:r w:rsidRPr="00F46216">
              <w:rPr>
                <w:rFonts w:ascii="Times New Roman" w:hAnsi="Times New Roman" w:cs="Times New Roman"/>
                <w:color w:val="000000"/>
                <w:sz w:val="24"/>
                <w:szCs w:val="24"/>
                <w:highlight w:val="cyan"/>
                <w:shd w:val="clear" w:color="auto" w:fill="FFFFFF"/>
              </w:rPr>
              <w:t>Encapsulation and Decapsulation</w:t>
            </w:r>
          </w:p>
        </w:tc>
        <w:tc>
          <w:tcPr>
            <w:tcW w:w="2995" w:type="dxa"/>
          </w:tcPr>
          <w:p w14:paraId="110825BD" w14:textId="52C518A7" w:rsidR="00F46216" w:rsidRPr="00F46216" w:rsidRDefault="00F46216" w:rsidP="003076F9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Required</w:t>
            </w:r>
          </w:p>
        </w:tc>
        <w:tc>
          <w:tcPr>
            <w:tcW w:w="2935" w:type="dxa"/>
          </w:tcPr>
          <w:p w14:paraId="009C6C80" w14:textId="6D68D2DE" w:rsidR="00F46216" w:rsidRPr="00F46216" w:rsidRDefault="00F46216" w:rsidP="003076F9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Required</w:t>
            </w:r>
          </w:p>
        </w:tc>
      </w:tr>
      <w:tr w:rsidR="00F46216" w14:paraId="5F9B7499" w14:textId="77777777" w:rsidTr="00A741B7">
        <w:tc>
          <w:tcPr>
            <w:tcW w:w="2366" w:type="dxa"/>
          </w:tcPr>
          <w:p w14:paraId="28FBE5FA" w14:textId="34A3AE8B" w:rsidR="00F46216" w:rsidRPr="00F46216" w:rsidRDefault="00F46216" w:rsidP="003076F9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cyan"/>
                <w:shd w:val="clear" w:color="auto" w:fill="FFFFFF"/>
              </w:rPr>
            </w:pPr>
            <w:r w:rsidRPr="00F46216">
              <w:rPr>
                <w:rFonts w:ascii="Times New Roman" w:hAnsi="Times New Roman" w:cs="Times New Roman"/>
                <w:color w:val="000000"/>
                <w:sz w:val="24"/>
                <w:szCs w:val="24"/>
                <w:highlight w:val="cyan"/>
                <w:shd w:val="clear" w:color="auto" w:fill="FFFFFF"/>
              </w:rPr>
              <w:t>Multiplexing and Demultiplexing</w:t>
            </w:r>
          </w:p>
        </w:tc>
        <w:tc>
          <w:tcPr>
            <w:tcW w:w="2995" w:type="dxa"/>
          </w:tcPr>
          <w:p w14:paraId="62B266E8" w14:textId="4EB6437B" w:rsidR="00F46216" w:rsidRPr="00F46216" w:rsidRDefault="00F46216" w:rsidP="003076F9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Required</w:t>
            </w:r>
          </w:p>
        </w:tc>
        <w:tc>
          <w:tcPr>
            <w:tcW w:w="2935" w:type="dxa"/>
          </w:tcPr>
          <w:p w14:paraId="7122D03C" w14:textId="36512FCA" w:rsidR="00F46216" w:rsidRPr="00F46216" w:rsidRDefault="00F46216" w:rsidP="003076F9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Required</w:t>
            </w:r>
          </w:p>
        </w:tc>
      </w:tr>
      <w:tr w:rsidR="00F46216" w14:paraId="4CC2D679" w14:textId="77777777" w:rsidTr="00A741B7">
        <w:tc>
          <w:tcPr>
            <w:tcW w:w="2366" w:type="dxa"/>
          </w:tcPr>
          <w:p w14:paraId="3D780A9C" w14:textId="6A51A3B5" w:rsidR="00F46216" w:rsidRPr="00F46216" w:rsidRDefault="00F46216" w:rsidP="003076F9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cyan"/>
                <w:shd w:val="clear" w:color="auto" w:fill="FFFFFF"/>
              </w:rPr>
            </w:pPr>
            <w:r w:rsidRPr="00F46216">
              <w:rPr>
                <w:rFonts w:ascii="Times New Roman" w:hAnsi="Times New Roman" w:cs="Times New Roman"/>
                <w:color w:val="000000"/>
                <w:sz w:val="24"/>
                <w:szCs w:val="24"/>
                <w:highlight w:val="cyan"/>
                <w:shd w:val="clear" w:color="auto" w:fill="FFFFFF"/>
              </w:rPr>
              <w:t>Function</w:t>
            </w:r>
          </w:p>
        </w:tc>
        <w:tc>
          <w:tcPr>
            <w:tcW w:w="2995" w:type="dxa"/>
          </w:tcPr>
          <w:p w14:paraId="413BD1B9" w14:textId="0A338950" w:rsidR="00F46216" w:rsidRPr="00F46216" w:rsidRDefault="00F46216" w:rsidP="003076F9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Required</w:t>
            </w:r>
          </w:p>
        </w:tc>
        <w:tc>
          <w:tcPr>
            <w:tcW w:w="2935" w:type="dxa"/>
          </w:tcPr>
          <w:p w14:paraId="2EE971E3" w14:textId="6EBF002D" w:rsidR="00F46216" w:rsidRPr="00F46216" w:rsidRDefault="00F46216" w:rsidP="003076F9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Required</w:t>
            </w:r>
          </w:p>
        </w:tc>
      </w:tr>
      <w:tr w:rsidR="00F46216" w14:paraId="50D0CE3E" w14:textId="77777777" w:rsidTr="00A741B7">
        <w:tc>
          <w:tcPr>
            <w:tcW w:w="2366" w:type="dxa"/>
          </w:tcPr>
          <w:p w14:paraId="0EBCECB1" w14:textId="670FCA0D" w:rsidR="00F46216" w:rsidRPr="00F46216" w:rsidRDefault="00F46216" w:rsidP="003076F9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cy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cyan"/>
                <w:shd w:val="clear" w:color="auto" w:fill="FFFFFF"/>
              </w:rPr>
              <w:t xml:space="preserve">Functioning </w:t>
            </w:r>
          </w:p>
        </w:tc>
        <w:tc>
          <w:tcPr>
            <w:tcW w:w="2995" w:type="dxa"/>
          </w:tcPr>
          <w:p w14:paraId="00D0ECCA" w14:textId="4BEA71B3" w:rsidR="00F46216" w:rsidRDefault="00F46216" w:rsidP="003076F9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Transmission Control in transport layer</w:t>
            </w:r>
          </w:p>
        </w:tc>
        <w:tc>
          <w:tcPr>
            <w:tcW w:w="2935" w:type="dxa"/>
          </w:tcPr>
          <w:p w14:paraId="6A18B47B" w14:textId="124B8737" w:rsidR="00F46216" w:rsidRDefault="00F46216" w:rsidP="003076F9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Transmission Control in transport layer</w:t>
            </w:r>
          </w:p>
        </w:tc>
      </w:tr>
    </w:tbl>
    <w:p w14:paraId="625A7814" w14:textId="77777777" w:rsidR="00F46216" w:rsidRDefault="00F46216" w:rsidP="00F46216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</w:p>
    <w:p w14:paraId="49E55428" w14:textId="77777777" w:rsidR="00976E80" w:rsidRDefault="00976E80" w:rsidP="00F46216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</w:p>
    <w:p w14:paraId="3F4CD7B6" w14:textId="77777777" w:rsidR="00976E80" w:rsidRDefault="00976E80" w:rsidP="00F46216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</w:p>
    <w:p w14:paraId="4218B593" w14:textId="77777777" w:rsidR="00976E80" w:rsidRDefault="00976E80" w:rsidP="00F46216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</w:p>
    <w:p w14:paraId="5417B736" w14:textId="77777777" w:rsidR="00976E80" w:rsidRDefault="00976E80" w:rsidP="00F46216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</w:p>
    <w:p w14:paraId="220B15B8" w14:textId="77777777" w:rsidR="00976E80" w:rsidRDefault="00976E80" w:rsidP="00F46216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</w:p>
    <w:p w14:paraId="650E65D7" w14:textId="77777777" w:rsidR="00BB7CAA" w:rsidRDefault="00BB7CAA" w:rsidP="00F46216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</w:p>
    <w:p w14:paraId="642DB747" w14:textId="7465E555" w:rsidR="00F46216" w:rsidRDefault="00F46216" w:rsidP="00F46216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  <w:lastRenderedPageBreak/>
        <w:t>TCP and UDP: Packet Formats and Important Diagrams</w:t>
      </w:r>
    </w:p>
    <w:p w14:paraId="5E412ADB" w14:textId="287AAA5B" w:rsidR="00F46216" w:rsidRDefault="00F46216" w:rsidP="00F4621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76E8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Note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976E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To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write theory about TCP and/or UDP just elaborate on the points given in the similarities and differences of </w:t>
      </w:r>
      <w:r w:rsidR="00976E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either. </w:t>
      </w:r>
    </w:p>
    <w:p w14:paraId="04E63037" w14:textId="754C8967" w:rsidR="00976E80" w:rsidRPr="00976E80" w:rsidRDefault="00976E80" w:rsidP="00F46216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67C432E" wp14:editId="677D1A92">
            <wp:simplePos x="0" y="0"/>
            <wp:positionH relativeFrom="column">
              <wp:posOffset>2918460</wp:posOffset>
            </wp:positionH>
            <wp:positionV relativeFrom="paragraph">
              <wp:posOffset>255270</wp:posOffset>
            </wp:positionV>
            <wp:extent cx="3238500" cy="2063115"/>
            <wp:effectExtent l="0" t="0" r="0" b="0"/>
            <wp:wrapTight wrapText="bothSides">
              <wp:wrapPolygon edited="0">
                <wp:start x="0" y="0"/>
                <wp:lineTo x="0" y="21341"/>
                <wp:lineTo x="21473" y="21341"/>
                <wp:lineTo x="21473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76E80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 xml:space="preserve">UDP: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>D</w:t>
      </w:r>
      <w:r w:rsidRPr="00976E80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>atagram</w:t>
      </w:r>
    </w:p>
    <w:p w14:paraId="065C4EF5" w14:textId="05D83821" w:rsidR="00976E80" w:rsidRDefault="00976E80" w:rsidP="00F4621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CE175A7" wp14:editId="04A49A2A">
            <wp:extent cx="2750820" cy="1828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3326" cy="184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2AA2" w14:textId="26F52516" w:rsidR="00976E80" w:rsidRDefault="00976E80" w:rsidP="00F4621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96527F5" w14:textId="35C9AC26" w:rsidR="00976E80" w:rsidRPr="00976E80" w:rsidRDefault="00976E80" w:rsidP="00F46216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9A28099" wp14:editId="22DF6E0D">
            <wp:simplePos x="0" y="0"/>
            <wp:positionH relativeFrom="column">
              <wp:posOffset>3200400</wp:posOffset>
            </wp:positionH>
            <wp:positionV relativeFrom="paragraph">
              <wp:posOffset>281940</wp:posOffset>
            </wp:positionV>
            <wp:extent cx="3009265" cy="2034540"/>
            <wp:effectExtent l="0" t="0" r="635" b="3810"/>
            <wp:wrapTight wrapText="bothSides">
              <wp:wrapPolygon edited="0">
                <wp:start x="0" y="0"/>
                <wp:lineTo x="0" y="21438"/>
                <wp:lineTo x="21468" y="21438"/>
                <wp:lineTo x="2146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76E80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>TCP: Segment</w:t>
      </w:r>
    </w:p>
    <w:p w14:paraId="0D38C6CC" w14:textId="5F7F681B" w:rsidR="00976E80" w:rsidRDefault="00976E80" w:rsidP="00F46216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79D6326" wp14:editId="371F71FA">
            <wp:extent cx="3002280" cy="2075584"/>
            <wp:effectExtent l="0" t="0" r="762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1572" cy="210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D80E" w14:textId="569D1F9E" w:rsidR="00976E80" w:rsidRDefault="00976E80" w:rsidP="00F46216">
      <w:pPr>
        <w:rPr>
          <w:noProof/>
        </w:rPr>
      </w:pPr>
      <w:r w:rsidRPr="00976E80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451329" wp14:editId="50B759D0">
            <wp:extent cx="6149340" cy="245745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8593" cy="246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6DF6F" w14:textId="77777777" w:rsidR="00BB7CAA" w:rsidRDefault="00BB7CAA" w:rsidP="00976E80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</w:pPr>
    </w:p>
    <w:p w14:paraId="44B8FA61" w14:textId="24FD65CB" w:rsidR="00976E80" w:rsidRDefault="00976E80" w:rsidP="00976E80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>TC</w:t>
      </w:r>
      <w:r w:rsidRPr="00976E80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 xml:space="preserve">P: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>Handshake</w:t>
      </w:r>
    </w:p>
    <w:p w14:paraId="16C16B80" w14:textId="6B0D3897" w:rsidR="00976E80" w:rsidRDefault="00976E80" w:rsidP="00976E8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Flags involved in TCP handshake are – SYN, SYN+ACK, PSH, ACK, FIN, FIN+ACK</w:t>
      </w:r>
    </w:p>
    <w:p w14:paraId="1AD98B8B" w14:textId="4F796388" w:rsidR="00BB7CAA" w:rsidRDefault="00976E80" w:rsidP="00976E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B7C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For connection establishment</w:t>
      </w:r>
      <w:r w:rsidR="00BB7C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</w:t>
      </w:r>
      <w:r w:rsidRPr="00BB7C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SYN, SYN+ACK</w:t>
      </w:r>
    </w:p>
    <w:p w14:paraId="4A3D1501" w14:textId="61F4EAE6" w:rsidR="00BB7CAA" w:rsidRDefault="00976E80" w:rsidP="00976E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B7C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 data transfer – PSH + ACK</w:t>
      </w:r>
    </w:p>
    <w:p w14:paraId="711B2915" w14:textId="6EF83D21" w:rsidR="00976E80" w:rsidRPr="00BB7CAA" w:rsidRDefault="00976E80" w:rsidP="00976E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B7C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 connection termination – FIN, FIN+ACK</w:t>
      </w:r>
    </w:p>
    <w:p w14:paraId="64D2D6F9" w14:textId="228474C1" w:rsidR="00976E80" w:rsidRPr="00BB7CAA" w:rsidRDefault="00BB7CAA" w:rsidP="00F4621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AFDA65B" wp14:editId="593A92C2">
            <wp:simplePos x="0" y="0"/>
            <wp:positionH relativeFrom="margin">
              <wp:align>left</wp:align>
            </wp:positionH>
            <wp:positionV relativeFrom="paragraph">
              <wp:posOffset>2604770</wp:posOffset>
            </wp:positionV>
            <wp:extent cx="5730240" cy="2926080"/>
            <wp:effectExtent l="0" t="0" r="3810" b="7620"/>
            <wp:wrapTight wrapText="bothSides">
              <wp:wrapPolygon edited="0">
                <wp:start x="0" y="0"/>
                <wp:lineTo x="0" y="21516"/>
                <wp:lineTo x="21543" y="21516"/>
                <wp:lineTo x="21543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5CFFD8C7" wp14:editId="6E91EA75">
            <wp:simplePos x="0" y="0"/>
            <wp:positionH relativeFrom="margin">
              <wp:align>right</wp:align>
            </wp:positionH>
            <wp:positionV relativeFrom="paragraph">
              <wp:posOffset>5520055</wp:posOffset>
            </wp:positionV>
            <wp:extent cx="5707380" cy="2667000"/>
            <wp:effectExtent l="0" t="0" r="7620" b="0"/>
            <wp:wrapTight wrapText="bothSides">
              <wp:wrapPolygon edited="0">
                <wp:start x="0" y="0"/>
                <wp:lineTo x="0" y="21446"/>
                <wp:lineTo x="21557" y="21446"/>
                <wp:lineTo x="21557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6E80">
        <w:rPr>
          <w:noProof/>
        </w:rPr>
        <w:drawing>
          <wp:inline distT="0" distB="0" distL="0" distR="0" wp14:anchorId="03CE49D4" wp14:editId="656898F5">
            <wp:extent cx="5698490" cy="2438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8248" cy="254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184"/>
        <w:gridCol w:w="2812"/>
      </w:tblGrid>
      <w:tr w:rsidR="00BB7CAA" w14:paraId="28D40225" w14:textId="7B817890" w:rsidTr="00BB7CAA">
        <w:tc>
          <w:tcPr>
            <w:tcW w:w="3020" w:type="dxa"/>
          </w:tcPr>
          <w:p w14:paraId="009622A4" w14:textId="3F71A4B5" w:rsidR="00BB7CAA" w:rsidRDefault="00BB7CAA" w:rsidP="00BB7CAA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Flag</w:t>
            </w:r>
          </w:p>
        </w:tc>
        <w:tc>
          <w:tcPr>
            <w:tcW w:w="3184" w:type="dxa"/>
          </w:tcPr>
          <w:p w14:paraId="1ABB91C5" w14:textId="00AFF4CE" w:rsidR="00BB7CAA" w:rsidRDefault="00BB7CAA" w:rsidP="00BB7CAA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Carry Data</w:t>
            </w:r>
          </w:p>
        </w:tc>
        <w:tc>
          <w:tcPr>
            <w:tcW w:w="2812" w:type="dxa"/>
          </w:tcPr>
          <w:p w14:paraId="30FB2686" w14:textId="2763BB28" w:rsidR="00BB7CAA" w:rsidRDefault="00BB7CAA" w:rsidP="00BB7CAA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Sequence No’s Consumed</w:t>
            </w:r>
          </w:p>
        </w:tc>
      </w:tr>
      <w:tr w:rsidR="00BB7CAA" w:rsidRPr="00BB7CAA" w14:paraId="5840FEB8" w14:textId="2E01A00C" w:rsidTr="00BB7CAA">
        <w:tc>
          <w:tcPr>
            <w:tcW w:w="3020" w:type="dxa"/>
          </w:tcPr>
          <w:p w14:paraId="13EA987C" w14:textId="57E36A97" w:rsidR="00BB7CAA" w:rsidRDefault="00BB7CAA" w:rsidP="00BB7CAA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lastRenderedPageBreak/>
              <w:t>SYN</w:t>
            </w:r>
          </w:p>
        </w:tc>
        <w:tc>
          <w:tcPr>
            <w:tcW w:w="3184" w:type="dxa"/>
          </w:tcPr>
          <w:p w14:paraId="29E884F2" w14:textId="604E4762" w:rsidR="00BB7CAA" w:rsidRPr="00BB7CAA" w:rsidRDefault="00BB7CAA" w:rsidP="00BB7CAA">
            <w:pPr>
              <w:spacing w:before="24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7CA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Cannot</w:t>
            </w:r>
          </w:p>
        </w:tc>
        <w:tc>
          <w:tcPr>
            <w:tcW w:w="2812" w:type="dxa"/>
          </w:tcPr>
          <w:p w14:paraId="0F65BD23" w14:textId="54EE6F7C" w:rsidR="00BB7CAA" w:rsidRPr="00BB7CAA" w:rsidRDefault="00BB7CAA" w:rsidP="00BB7CAA">
            <w:pPr>
              <w:spacing w:before="24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7CA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Consumes 1</w:t>
            </w:r>
          </w:p>
        </w:tc>
      </w:tr>
      <w:tr w:rsidR="00BB7CAA" w:rsidRPr="00BB7CAA" w14:paraId="175ABE73" w14:textId="4D1593D9" w:rsidTr="00BB7CAA">
        <w:tc>
          <w:tcPr>
            <w:tcW w:w="3020" w:type="dxa"/>
          </w:tcPr>
          <w:p w14:paraId="4DACC8DE" w14:textId="78D27189" w:rsidR="00BB7CAA" w:rsidRDefault="00BB7CAA" w:rsidP="00BB7CAA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SYN + ACK</w:t>
            </w:r>
          </w:p>
        </w:tc>
        <w:tc>
          <w:tcPr>
            <w:tcW w:w="3184" w:type="dxa"/>
          </w:tcPr>
          <w:p w14:paraId="78A2C489" w14:textId="59AAADE8" w:rsidR="00BB7CAA" w:rsidRPr="00BB7CAA" w:rsidRDefault="00BB7CAA" w:rsidP="00BB7CAA">
            <w:pPr>
              <w:spacing w:before="24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7CA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Cannot</w:t>
            </w:r>
          </w:p>
        </w:tc>
        <w:tc>
          <w:tcPr>
            <w:tcW w:w="2812" w:type="dxa"/>
          </w:tcPr>
          <w:p w14:paraId="4FD5C525" w14:textId="61334DA2" w:rsidR="00BB7CAA" w:rsidRPr="00BB7CAA" w:rsidRDefault="00BB7CAA" w:rsidP="00BB7CAA">
            <w:pPr>
              <w:spacing w:before="24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7CA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Consumes 1</w:t>
            </w:r>
          </w:p>
        </w:tc>
      </w:tr>
      <w:tr w:rsidR="00BB7CAA" w:rsidRPr="00BB7CAA" w14:paraId="6FD6564E" w14:textId="56F90A0F" w:rsidTr="00BB7CAA">
        <w:tc>
          <w:tcPr>
            <w:tcW w:w="3020" w:type="dxa"/>
          </w:tcPr>
          <w:p w14:paraId="34DEC628" w14:textId="1CCBE3CA" w:rsidR="00BB7CAA" w:rsidRDefault="00BB7CAA" w:rsidP="00BB7CAA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ACK</w:t>
            </w:r>
          </w:p>
        </w:tc>
        <w:tc>
          <w:tcPr>
            <w:tcW w:w="3184" w:type="dxa"/>
          </w:tcPr>
          <w:p w14:paraId="6164B73C" w14:textId="54B86A3D" w:rsidR="00BB7CAA" w:rsidRPr="00BB7CAA" w:rsidRDefault="00BB7CAA" w:rsidP="00BB7CAA">
            <w:pPr>
              <w:spacing w:before="24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7CA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Can carry data</w:t>
            </w:r>
          </w:p>
        </w:tc>
        <w:tc>
          <w:tcPr>
            <w:tcW w:w="2812" w:type="dxa"/>
          </w:tcPr>
          <w:p w14:paraId="2B03D7B0" w14:textId="64194D9E" w:rsidR="00BB7CAA" w:rsidRPr="00BB7CAA" w:rsidRDefault="00BB7CAA" w:rsidP="00BB7CAA">
            <w:pPr>
              <w:spacing w:before="24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7CA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When carrying data, consumes 0 sequence nos</w:t>
            </w:r>
          </w:p>
        </w:tc>
      </w:tr>
      <w:tr w:rsidR="00BB7CAA" w:rsidRPr="00BB7CAA" w14:paraId="43DD6262" w14:textId="4D76468A" w:rsidTr="00BB7CAA">
        <w:tc>
          <w:tcPr>
            <w:tcW w:w="3020" w:type="dxa"/>
          </w:tcPr>
          <w:p w14:paraId="6AEEAA3F" w14:textId="45872742" w:rsidR="00BB7CAA" w:rsidRDefault="00BB7CAA" w:rsidP="00BB7CAA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FIN</w:t>
            </w:r>
          </w:p>
        </w:tc>
        <w:tc>
          <w:tcPr>
            <w:tcW w:w="3184" w:type="dxa"/>
          </w:tcPr>
          <w:p w14:paraId="6106259A" w14:textId="4AF96371" w:rsidR="00BB7CAA" w:rsidRPr="00BB7CAA" w:rsidRDefault="00BB7CAA" w:rsidP="00BB7CAA">
            <w:pPr>
              <w:spacing w:before="24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7CA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Can carry data</w:t>
            </w:r>
          </w:p>
        </w:tc>
        <w:tc>
          <w:tcPr>
            <w:tcW w:w="2812" w:type="dxa"/>
          </w:tcPr>
          <w:p w14:paraId="4D7D0089" w14:textId="23038B46" w:rsidR="00BB7CAA" w:rsidRPr="00BB7CAA" w:rsidRDefault="00BB7CAA" w:rsidP="00BB7CAA">
            <w:pPr>
              <w:spacing w:before="24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7CA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Consumes 1 sequence no when carrying no data</w:t>
            </w:r>
          </w:p>
        </w:tc>
      </w:tr>
      <w:tr w:rsidR="00BB7CAA" w:rsidRPr="00BB7CAA" w14:paraId="1D15E2EA" w14:textId="4F8A70E5" w:rsidTr="00BB7CAA">
        <w:tc>
          <w:tcPr>
            <w:tcW w:w="3020" w:type="dxa"/>
          </w:tcPr>
          <w:p w14:paraId="27C5A171" w14:textId="449C89F8" w:rsidR="00BB7CAA" w:rsidRDefault="00BB7CAA" w:rsidP="00BB7CAA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FIN + ACK</w:t>
            </w:r>
          </w:p>
        </w:tc>
        <w:tc>
          <w:tcPr>
            <w:tcW w:w="3184" w:type="dxa"/>
          </w:tcPr>
          <w:p w14:paraId="63CF26F1" w14:textId="6DF47168" w:rsidR="00BB7CAA" w:rsidRPr="00BB7CAA" w:rsidRDefault="00BB7CAA" w:rsidP="00BB7CAA">
            <w:pPr>
              <w:spacing w:before="24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7CA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Can carry data</w:t>
            </w:r>
          </w:p>
        </w:tc>
        <w:tc>
          <w:tcPr>
            <w:tcW w:w="2812" w:type="dxa"/>
          </w:tcPr>
          <w:p w14:paraId="0D19D4F7" w14:textId="14264FB1" w:rsidR="00BB7CAA" w:rsidRPr="00BB7CAA" w:rsidRDefault="00BB7CAA" w:rsidP="00BB7CAA">
            <w:pPr>
              <w:spacing w:before="24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7CA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Consumes 1 sequence no when not carrying data</w:t>
            </w:r>
          </w:p>
        </w:tc>
      </w:tr>
    </w:tbl>
    <w:p w14:paraId="539EF879" w14:textId="77777777" w:rsidR="00BB7CAA" w:rsidRDefault="00BB7CAA" w:rsidP="00BB7CAA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</w:pPr>
    </w:p>
    <w:p w14:paraId="5A6A6DE0" w14:textId="2814142A" w:rsidR="00BB7CAA" w:rsidRDefault="00BB7CAA" w:rsidP="00BB7CAA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>TC</w:t>
      </w:r>
      <w:r w:rsidRPr="00976E80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 xml:space="preserve">P: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>Sliding Window</w:t>
      </w:r>
    </w:p>
    <w:p w14:paraId="6D21D25A" w14:textId="77777777" w:rsidR="001474A3" w:rsidRDefault="00BB7CAA" w:rsidP="001474A3">
      <w:pPr>
        <w:pStyle w:val="ListParagraph"/>
        <w:numPr>
          <w:ilvl w:val="0"/>
          <w:numId w:val="9"/>
        </w:numPr>
      </w:pPr>
      <w:r>
        <w:t xml:space="preserve">A sliding window is used to make transmission more efficient as well as to control the </w:t>
      </w:r>
      <w:r w:rsidR="001474A3">
        <w:t>flow</w:t>
      </w:r>
      <w:r>
        <w:t xml:space="preserve"> of data so that the destination does not become overwhelmed with data. </w:t>
      </w:r>
    </w:p>
    <w:p w14:paraId="5EC0C1C5" w14:textId="77777777" w:rsidR="001474A3" w:rsidRDefault="00BB7CAA" w:rsidP="00BB7CAA">
      <w:pPr>
        <w:pStyle w:val="ListParagraph"/>
        <w:numPr>
          <w:ilvl w:val="0"/>
          <w:numId w:val="9"/>
        </w:numPr>
      </w:pPr>
      <w:r>
        <w:t>TCP sliding y windows are byte-oriented.</w:t>
      </w:r>
    </w:p>
    <w:p w14:paraId="364E93F5" w14:textId="77777777" w:rsidR="001474A3" w:rsidRDefault="00BB7CAA" w:rsidP="00BB7CAA">
      <w:pPr>
        <w:pStyle w:val="ListParagraph"/>
        <w:numPr>
          <w:ilvl w:val="0"/>
          <w:numId w:val="9"/>
        </w:numPr>
      </w:pPr>
      <w:r>
        <w:t xml:space="preserve">Some points about TCP sliding windows: </w:t>
      </w:r>
    </w:p>
    <w:p w14:paraId="5BBFE722" w14:textId="2CD01F18" w:rsidR="001474A3" w:rsidRPr="001474A3" w:rsidRDefault="00BB7CAA" w:rsidP="001474A3">
      <w:pPr>
        <w:pStyle w:val="ListParagraph"/>
        <w:numPr>
          <w:ilvl w:val="0"/>
          <w:numId w:val="10"/>
        </w:numPr>
      </w:pPr>
      <w:r>
        <w:t xml:space="preserve">The size of the window is the lesser of rwnd </w:t>
      </w:r>
      <w:r w:rsidR="001474A3">
        <w:t xml:space="preserve">(receiver window size) </w:t>
      </w:r>
      <w:r>
        <w:t>and cwnd</w:t>
      </w:r>
      <w:r w:rsidR="001474A3">
        <w:t xml:space="preserve"> (client window size)</w:t>
      </w:r>
      <w:r>
        <w:t xml:space="preserve">. </w:t>
      </w:r>
    </w:p>
    <w:p w14:paraId="1AFF5152" w14:textId="77777777" w:rsidR="001474A3" w:rsidRPr="001474A3" w:rsidRDefault="00BB7CAA" w:rsidP="001474A3">
      <w:pPr>
        <w:pStyle w:val="ListParagraph"/>
        <w:numPr>
          <w:ilvl w:val="0"/>
          <w:numId w:val="10"/>
        </w:numPr>
      </w:pPr>
      <w:r>
        <w:t xml:space="preserve">The source does not have to send a full window’s worth of data. </w:t>
      </w:r>
    </w:p>
    <w:p w14:paraId="01C8342C" w14:textId="78863C58" w:rsidR="001474A3" w:rsidRPr="001474A3" w:rsidRDefault="00BB7CAA" w:rsidP="001474A3">
      <w:pPr>
        <w:pStyle w:val="ListParagraph"/>
        <w:numPr>
          <w:ilvl w:val="0"/>
          <w:numId w:val="10"/>
        </w:numPr>
      </w:pPr>
      <w:r>
        <w:t xml:space="preserve">The window can be opened or closed by the receiver, but should not be shrunk. </w:t>
      </w:r>
    </w:p>
    <w:p w14:paraId="2A126560" w14:textId="77777777" w:rsidR="001474A3" w:rsidRDefault="001474A3" w:rsidP="001474A3">
      <w:pPr>
        <w:pStyle w:val="ListParagraph"/>
        <w:numPr>
          <w:ilvl w:val="0"/>
          <w:numId w:val="10"/>
        </w:numPr>
      </w:pPr>
      <w:r>
        <w:t>T</w:t>
      </w:r>
      <w:r w:rsidR="00BB7CAA">
        <w:t xml:space="preserve">he destination can send an acknowledgment at any time as long as it does not result in a shrinking window. </w:t>
      </w:r>
    </w:p>
    <w:p w14:paraId="2FC367FC" w14:textId="70ACA3BC" w:rsidR="00BB7CAA" w:rsidRPr="001474A3" w:rsidRDefault="00BB7CAA" w:rsidP="001474A3">
      <w:pPr>
        <w:pStyle w:val="ListParagraph"/>
        <w:numPr>
          <w:ilvl w:val="0"/>
          <w:numId w:val="10"/>
        </w:numPr>
      </w:pPr>
      <w:r>
        <w:t xml:space="preserve">The receiver can temporarily shut down the window; the sender, however, can always send a segment of 1 byte after the window is shut </w:t>
      </w:r>
      <w:r>
        <w:rPr>
          <w:noProof/>
        </w:rPr>
        <w:drawing>
          <wp:inline distT="0" distB="0" distL="0" distR="0" wp14:anchorId="12B3516D" wp14:editId="3E3B6CBC">
            <wp:extent cx="3954780" cy="2622353"/>
            <wp:effectExtent l="0" t="0" r="762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9647" cy="262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F7775" w14:textId="77777777" w:rsidR="00F46216" w:rsidRPr="00F46216" w:rsidRDefault="00F46216" w:rsidP="00F4621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sectPr w:rsidR="00F46216" w:rsidRPr="00F46216" w:rsidSect="00BB7CAA">
      <w:pgSz w:w="11906" w:h="16838"/>
      <w:pgMar w:top="709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E5ED7"/>
    <w:multiLevelType w:val="hybridMultilevel"/>
    <w:tmpl w:val="4D2E4D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B615F"/>
    <w:multiLevelType w:val="hybridMultilevel"/>
    <w:tmpl w:val="7B34F1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740B5"/>
    <w:multiLevelType w:val="hybridMultilevel"/>
    <w:tmpl w:val="AFBC63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151AD"/>
    <w:multiLevelType w:val="hybridMultilevel"/>
    <w:tmpl w:val="25C685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7F6E21"/>
    <w:multiLevelType w:val="hybridMultilevel"/>
    <w:tmpl w:val="B69885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3640AA"/>
    <w:multiLevelType w:val="hybridMultilevel"/>
    <w:tmpl w:val="E914458C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D665EDE"/>
    <w:multiLevelType w:val="hybridMultilevel"/>
    <w:tmpl w:val="6360CD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927C02"/>
    <w:multiLevelType w:val="hybridMultilevel"/>
    <w:tmpl w:val="65E0A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5B71B7"/>
    <w:multiLevelType w:val="hybridMultilevel"/>
    <w:tmpl w:val="196A698A"/>
    <w:lvl w:ilvl="0" w:tplc="50B234BE">
      <w:start w:val="1"/>
      <w:numFmt w:val="lowerLetter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A236A5B"/>
    <w:multiLevelType w:val="hybridMultilevel"/>
    <w:tmpl w:val="F1D2CFCC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2"/>
  </w:num>
  <w:num w:numId="5">
    <w:abstractNumId w:val="0"/>
  </w:num>
  <w:num w:numId="6">
    <w:abstractNumId w:val="6"/>
  </w:num>
  <w:num w:numId="7">
    <w:abstractNumId w:val="1"/>
  </w:num>
  <w:num w:numId="8">
    <w:abstractNumId w:val="5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E5B"/>
    <w:rsid w:val="001474A3"/>
    <w:rsid w:val="002A05C4"/>
    <w:rsid w:val="003076F9"/>
    <w:rsid w:val="00352269"/>
    <w:rsid w:val="00842E5B"/>
    <w:rsid w:val="00976E80"/>
    <w:rsid w:val="00A741B7"/>
    <w:rsid w:val="00BB7CAA"/>
    <w:rsid w:val="00F047EC"/>
    <w:rsid w:val="00F4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E6C81"/>
  <w15:chartTrackingRefBased/>
  <w15:docId w15:val="{3DA23FBF-0ED1-4C6F-82FF-6E06D4A8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E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42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42E5B"/>
    <w:rPr>
      <w:b/>
      <w:bCs/>
    </w:rPr>
  </w:style>
  <w:style w:type="table" w:styleId="TableGrid">
    <w:name w:val="Table Grid"/>
    <w:basedOn w:val="TableNormal"/>
    <w:uiPriority w:val="39"/>
    <w:rsid w:val="00307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22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image" Target="media/image12.png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lebonandrea11@outlook.com</dc:creator>
  <cp:keywords/>
  <dc:description/>
  <cp:lastModifiedBy>Mayuri Salecha</cp:lastModifiedBy>
  <cp:revision>2</cp:revision>
  <cp:lastPrinted>2020-06-11T06:54:00Z</cp:lastPrinted>
  <dcterms:created xsi:type="dcterms:W3CDTF">2020-06-11T07:02:00Z</dcterms:created>
  <dcterms:modified xsi:type="dcterms:W3CDTF">2020-06-11T07:02:00Z</dcterms:modified>
</cp:coreProperties>
</file>