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Applications of First Order Differential Equations-Newton’s law of Cooling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Formulation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Solving(Manually)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RESOURCE: https://www.google.co.in/url?sa=t&amp;source=web&amp;rct=j&amp;url=https://math.berkeley.edu/~scanlon/m16bs04/ln/16b2lec18.pdf&amp;ved=0ahUKEwiwq9bM7_7YAhWJvY8KHQLzDQsQFggeMAE&amp;usg=AOvVaw22RKphsR0c4qLiGJfPpKyi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