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6EEDB" w14:textId="42A195F3" w:rsidR="00E4394E" w:rsidRDefault="002E2793">
      <w:pPr>
        <w:rPr>
          <w:sz w:val="28"/>
          <w:szCs w:val="28"/>
        </w:rPr>
      </w:pPr>
      <w:r w:rsidRPr="002E2793">
        <w:rPr>
          <w:sz w:val="24"/>
          <w:szCs w:val="24"/>
        </w:rPr>
        <w:t>12/02/2020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E2793">
        <w:rPr>
          <w:b/>
          <w:bCs/>
          <w:sz w:val="28"/>
          <w:szCs w:val="28"/>
          <w:u w:val="single"/>
        </w:rPr>
        <w:t xml:space="preserve">CIA </w:t>
      </w:r>
      <w:r>
        <w:rPr>
          <w:b/>
          <w:bCs/>
          <w:sz w:val="28"/>
          <w:szCs w:val="28"/>
          <w:u w:val="single"/>
        </w:rPr>
        <w:t>–</w:t>
      </w:r>
      <w:r w:rsidRPr="002E2793">
        <w:rPr>
          <w:b/>
          <w:bCs/>
          <w:sz w:val="28"/>
          <w:szCs w:val="28"/>
          <w:u w:val="single"/>
        </w:rPr>
        <w:t xml:space="preserve">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1740256 ~ Jeevan Koshy</w:t>
      </w:r>
    </w:p>
    <w:p w14:paraId="0CF48BAB" w14:textId="4C79B3BC" w:rsidR="002E2793" w:rsidRDefault="002E279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152A1BF0" w14:textId="551E94DB" w:rsidR="002E2793" w:rsidRPr="002E2793" w:rsidRDefault="002E2793" w:rsidP="002E279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E2793">
        <w:rPr>
          <w:rFonts w:ascii="Roboto" w:hAnsi="Roboto"/>
          <w:color w:val="5F6368"/>
          <w:spacing w:val="5"/>
        </w:rPr>
        <w:t>Explain linguistic variables in fuzzy logic.</w:t>
      </w:r>
    </w:p>
    <w:p w14:paraId="11416BCE" w14:textId="3F305223" w:rsidR="002E2793" w:rsidRPr="002E2793" w:rsidRDefault="002E2793" w:rsidP="002E2793">
      <w:pPr>
        <w:rPr>
          <w:sz w:val="32"/>
          <w:szCs w:val="32"/>
        </w:rPr>
      </w:pPr>
      <w:r w:rsidRPr="002E2793">
        <w:rPr>
          <w:b/>
          <w:bCs/>
          <w:sz w:val="32"/>
          <w:szCs w:val="32"/>
          <w:u w:val="single"/>
        </w:rPr>
        <w:t>Ans</w:t>
      </w:r>
      <w:r w:rsidRPr="002E279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A linguistic variable comes under the linguistic form along with propositions, if/then rules, algorithms and inference and plays a key role in applications. These variables collect elements into similar groups where we deal with less precisely and therefore enables us to handle more complex systems. Its values are </w:t>
      </w:r>
      <w:r w:rsidR="007A0A02">
        <w:rPr>
          <w:sz w:val="32"/>
          <w:szCs w:val="32"/>
        </w:rPr>
        <w:t xml:space="preserve">composed of </w:t>
      </w:r>
      <w:r>
        <w:rPr>
          <w:sz w:val="32"/>
          <w:szCs w:val="32"/>
        </w:rPr>
        <w:t>words or sentences in a natural or artificial language</w:t>
      </w:r>
      <w:r w:rsidR="007A0A02">
        <w:rPr>
          <w:sz w:val="32"/>
          <w:szCs w:val="32"/>
        </w:rPr>
        <w:t xml:space="preserve"> and also fuzzy variables</w:t>
      </w:r>
      <w:r>
        <w:rPr>
          <w:sz w:val="32"/>
          <w:szCs w:val="32"/>
        </w:rPr>
        <w:t>. The variable’s mathematical representation of semantic concepts includes more than one term. It</w:t>
      </w:r>
      <w:r w:rsidR="007A0A02">
        <w:rPr>
          <w:sz w:val="32"/>
          <w:szCs w:val="32"/>
        </w:rPr>
        <w:t xml:space="preserve"> is made up of number of words that are associated with degrees of membership. </w:t>
      </w:r>
      <w:r w:rsidR="00983DFB" w:rsidRPr="00983DFB">
        <w:rPr>
          <w:sz w:val="32"/>
          <w:szCs w:val="32"/>
        </w:rPr>
        <w:t xml:space="preserve">Linguistic variables </w:t>
      </w:r>
      <w:r w:rsidR="00983DFB" w:rsidRPr="00983DFB">
        <w:rPr>
          <w:sz w:val="32"/>
          <w:szCs w:val="32"/>
        </w:rPr>
        <w:t xml:space="preserve">also </w:t>
      </w:r>
      <w:r w:rsidR="00983DFB" w:rsidRPr="00983DFB">
        <w:rPr>
          <w:sz w:val="32"/>
          <w:szCs w:val="32"/>
        </w:rPr>
        <w:t>represent crisp information in a form and precision appropriate for the problem.</w:t>
      </w:r>
      <w:r w:rsidR="00983DFB">
        <w:rPr>
          <w:sz w:val="32"/>
          <w:szCs w:val="32"/>
        </w:rPr>
        <w:t xml:space="preserve"> These variables are used everyday to express what is important and its context. </w:t>
      </w:r>
    </w:p>
    <w:p w14:paraId="5DED2A92" w14:textId="4E108753" w:rsidR="002E2793" w:rsidRPr="002E2793" w:rsidRDefault="002E2793" w:rsidP="002E279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3C2765A4" w14:textId="7630C94F" w:rsidR="002E2793" w:rsidRPr="002E2793" w:rsidRDefault="002E2793" w:rsidP="002E2793">
      <w:pPr>
        <w:pStyle w:val="ListParagraph"/>
        <w:numPr>
          <w:ilvl w:val="0"/>
          <w:numId w:val="2"/>
        </w:numPr>
        <w:rPr>
          <w:rFonts w:ascii="Roboto" w:hAnsi="Roboto"/>
          <w:color w:val="5F6368"/>
          <w:spacing w:val="5"/>
        </w:rPr>
      </w:pPr>
      <w:r w:rsidRPr="002E2793">
        <w:rPr>
          <w:rFonts w:ascii="Roboto" w:hAnsi="Roboto"/>
          <w:color w:val="5F6368"/>
          <w:spacing w:val="5"/>
        </w:rPr>
        <w:t>Elaborate different membership functions in fuzzy logic</w:t>
      </w:r>
      <w:r w:rsidRPr="002E2793">
        <w:rPr>
          <w:rFonts w:ascii="Roboto" w:hAnsi="Roboto"/>
          <w:color w:val="5F6368"/>
          <w:spacing w:val="5"/>
        </w:rPr>
        <w:t xml:space="preserve">. </w:t>
      </w:r>
    </w:p>
    <w:p w14:paraId="1EB85089" w14:textId="2E931CDB" w:rsidR="002E2793" w:rsidRDefault="002E2793" w:rsidP="002E2793">
      <w:pPr>
        <w:rPr>
          <w:sz w:val="32"/>
          <w:szCs w:val="32"/>
        </w:rPr>
      </w:pPr>
      <w:r w:rsidRPr="002E2793">
        <w:rPr>
          <w:b/>
          <w:bCs/>
          <w:sz w:val="32"/>
          <w:szCs w:val="32"/>
          <w:u w:val="single"/>
        </w:rPr>
        <w:t>Ans</w:t>
      </w:r>
      <w:r w:rsidR="0093364A">
        <w:rPr>
          <w:sz w:val="32"/>
          <w:szCs w:val="32"/>
        </w:rPr>
        <w:t xml:space="preserve"> A membership function is a function that specifies the degree to which a given input belongs to a set. The different membership functions are used in the fuzzification and defuzzification steps of a fuzzy logic system which maps the non-fuzzy input values to fuzzy linguistic terms.</w:t>
      </w:r>
    </w:p>
    <w:p w14:paraId="6EA243EC" w14:textId="2589B27E" w:rsidR="002E2793" w:rsidRPr="0093364A" w:rsidRDefault="0093364A" w:rsidP="002E2793">
      <w:pPr>
        <w:rPr>
          <w:sz w:val="32"/>
          <w:szCs w:val="32"/>
        </w:rPr>
      </w:pPr>
      <w:r>
        <w:rPr>
          <w:sz w:val="32"/>
          <w:szCs w:val="32"/>
        </w:rPr>
        <w:t>The different forms of membership functions are -</w:t>
      </w:r>
    </w:p>
    <w:p w14:paraId="4ADF2171" w14:textId="423805CF" w:rsidR="002E2793" w:rsidRDefault="0093364A" w:rsidP="0093364A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B62D9B">
        <w:rPr>
          <w:sz w:val="32"/>
          <w:szCs w:val="32"/>
          <w:u w:val="single"/>
        </w:rPr>
        <w:t>Triangular</w:t>
      </w:r>
    </w:p>
    <w:p w14:paraId="7A43BD13" w14:textId="13EC05E5" w:rsidR="00B62D9B" w:rsidRDefault="00B62D9B" w:rsidP="00B62D9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Defined by a lower limit </w:t>
      </w:r>
      <w:r>
        <w:rPr>
          <w:b/>
          <w:bCs/>
          <w:sz w:val="32"/>
          <w:szCs w:val="32"/>
        </w:rPr>
        <w:t>a</w:t>
      </w:r>
      <w:r>
        <w:rPr>
          <w:sz w:val="32"/>
          <w:szCs w:val="32"/>
        </w:rPr>
        <w:t xml:space="preserve">, upper limit </w:t>
      </w:r>
      <w:r>
        <w:rPr>
          <w:b/>
          <w:bCs/>
          <w:sz w:val="32"/>
          <w:szCs w:val="32"/>
        </w:rPr>
        <w:t>b</w:t>
      </w:r>
      <w:r>
        <w:rPr>
          <w:sz w:val="32"/>
          <w:szCs w:val="32"/>
        </w:rPr>
        <w:t xml:space="preserve">, a value </w:t>
      </w:r>
      <w:r>
        <w:rPr>
          <w:b/>
          <w:bCs/>
          <w:sz w:val="32"/>
          <w:szCs w:val="32"/>
        </w:rPr>
        <w:t>m</w:t>
      </w:r>
      <w:r>
        <w:rPr>
          <w:sz w:val="32"/>
          <w:szCs w:val="32"/>
        </w:rPr>
        <w:t>, where a&lt;m&lt;b</w:t>
      </w:r>
    </w:p>
    <w:p w14:paraId="60AAD37E" w14:textId="1F49053D" w:rsidR="00B62D9B" w:rsidRPr="00B62D9B" w:rsidRDefault="00B62D9B" w:rsidP="00B62D9B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4F5AB61F" wp14:editId="20059070">
            <wp:extent cx="1800225" cy="1361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7866" cy="13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7EE9" w14:textId="2B9345EF" w:rsidR="0093364A" w:rsidRDefault="0093364A" w:rsidP="0093364A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B62D9B">
        <w:rPr>
          <w:sz w:val="32"/>
          <w:szCs w:val="32"/>
          <w:u w:val="single"/>
        </w:rPr>
        <w:lastRenderedPageBreak/>
        <w:t xml:space="preserve">Trapezoidal </w:t>
      </w:r>
    </w:p>
    <w:p w14:paraId="4BEEAEED" w14:textId="536EE7D9" w:rsidR="00B62D9B" w:rsidRDefault="009C448A" w:rsidP="00B62D9B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B62D9B" w:rsidRPr="00B62D9B">
        <w:rPr>
          <w:sz w:val="32"/>
          <w:szCs w:val="32"/>
        </w:rPr>
        <w:t>efined by a lower limit </w:t>
      </w:r>
      <w:r w:rsidR="00B62D9B" w:rsidRPr="00B62D9B">
        <w:rPr>
          <w:b/>
          <w:bCs/>
          <w:sz w:val="32"/>
          <w:szCs w:val="32"/>
        </w:rPr>
        <w:t>a</w:t>
      </w:r>
      <w:r w:rsidR="00B62D9B" w:rsidRPr="00B62D9B">
        <w:rPr>
          <w:sz w:val="32"/>
          <w:szCs w:val="32"/>
        </w:rPr>
        <w:t>, an upper limit </w:t>
      </w:r>
      <w:r w:rsidR="00B62D9B" w:rsidRPr="00B62D9B">
        <w:rPr>
          <w:b/>
          <w:bCs/>
          <w:sz w:val="32"/>
          <w:szCs w:val="32"/>
        </w:rPr>
        <w:t>d</w:t>
      </w:r>
      <w:r w:rsidR="00B62D9B" w:rsidRPr="00B62D9B">
        <w:rPr>
          <w:sz w:val="32"/>
          <w:szCs w:val="32"/>
        </w:rPr>
        <w:t>, a lower support limit </w:t>
      </w:r>
      <w:r w:rsidR="00B62D9B" w:rsidRPr="00B62D9B">
        <w:rPr>
          <w:b/>
          <w:bCs/>
          <w:sz w:val="32"/>
          <w:szCs w:val="32"/>
        </w:rPr>
        <w:t>b</w:t>
      </w:r>
      <w:r w:rsidR="00B62D9B" w:rsidRPr="00B62D9B">
        <w:rPr>
          <w:sz w:val="32"/>
          <w:szCs w:val="32"/>
        </w:rPr>
        <w:t>, and an upper support limit </w:t>
      </w:r>
      <w:r w:rsidR="00B62D9B" w:rsidRPr="00B62D9B">
        <w:rPr>
          <w:b/>
          <w:bCs/>
          <w:sz w:val="32"/>
          <w:szCs w:val="32"/>
        </w:rPr>
        <w:t>c</w:t>
      </w:r>
      <w:r w:rsidR="00B62D9B" w:rsidRPr="00B62D9B">
        <w:rPr>
          <w:sz w:val="32"/>
          <w:szCs w:val="32"/>
        </w:rPr>
        <w:t>, where a &lt; b &lt; c &lt; d.</w:t>
      </w:r>
    </w:p>
    <w:p w14:paraId="758B6F4B" w14:textId="438EC797" w:rsidR="00B62D9B" w:rsidRDefault="00B62D9B" w:rsidP="00B62D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8BD74D" wp14:editId="50BB4165">
            <wp:extent cx="2191998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056" cy="163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5C7E" w14:textId="77777777" w:rsidR="00B62D9B" w:rsidRPr="00B62D9B" w:rsidRDefault="00B62D9B" w:rsidP="00B62D9B">
      <w:pPr>
        <w:rPr>
          <w:sz w:val="32"/>
          <w:szCs w:val="32"/>
        </w:rPr>
      </w:pPr>
    </w:p>
    <w:p w14:paraId="4045B0A6" w14:textId="08C1665E" w:rsidR="0093364A" w:rsidRDefault="0093364A" w:rsidP="0093364A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B62D9B">
        <w:rPr>
          <w:sz w:val="32"/>
          <w:szCs w:val="32"/>
          <w:u w:val="single"/>
        </w:rPr>
        <w:t>Piecewise linear</w:t>
      </w:r>
    </w:p>
    <w:p w14:paraId="3FAFC785" w14:textId="746CF827" w:rsidR="00B62D9B" w:rsidRDefault="007A3EE8" w:rsidP="00B62D9B">
      <w:pPr>
        <w:rPr>
          <w:sz w:val="32"/>
          <w:szCs w:val="32"/>
        </w:rPr>
      </w:pPr>
      <w:r>
        <w:rPr>
          <w:sz w:val="32"/>
          <w:szCs w:val="32"/>
        </w:rPr>
        <w:t xml:space="preserve">Is a function defined on the interval of real </w:t>
      </w:r>
      <w:r w:rsidR="0076122A">
        <w:rPr>
          <w:sz w:val="32"/>
          <w:szCs w:val="32"/>
        </w:rPr>
        <w:t>numbers.</w:t>
      </w:r>
      <w:bookmarkStart w:id="0" w:name="_GoBack"/>
      <w:bookmarkEnd w:id="0"/>
    </w:p>
    <w:p w14:paraId="1B204BCF" w14:textId="5D3CDE13" w:rsidR="007A3EE8" w:rsidRPr="007A3EE8" w:rsidRDefault="007A3EE8" w:rsidP="00B62D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206E40" wp14:editId="0E323D95">
            <wp:extent cx="2714625" cy="84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16C3" w14:textId="43E38CD4" w:rsidR="0093364A" w:rsidRDefault="0093364A" w:rsidP="0093364A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B62D9B">
        <w:rPr>
          <w:sz w:val="32"/>
          <w:szCs w:val="32"/>
          <w:u w:val="single"/>
        </w:rPr>
        <w:t>Gaussian</w:t>
      </w:r>
    </w:p>
    <w:p w14:paraId="01B6DC1E" w14:textId="557A1B55" w:rsidR="009C448A" w:rsidRPr="009C448A" w:rsidRDefault="009C448A" w:rsidP="009C448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Defined by a central value </w:t>
      </w:r>
      <w:r>
        <w:rPr>
          <w:b/>
          <w:bCs/>
          <w:sz w:val="32"/>
          <w:szCs w:val="32"/>
        </w:rPr>
        <w:t>m</w:t>
      </w:r>
      <w:r>
        <w:rPr>
          <w:sz w:val="32"/>
          <w:szCs w:val="32"/>
        </w:rPr>
        <w:t>, with standard deviation k&gt;0.</w:t>
      </w:r>
    </w:p>
    <w:p w14:paraId="4E8397C4" w14:textId="4B5ECBBF" w:rsidR="009C448A" w:rsidRPr="00B62D9B" w:rsidRDefault="009C448A" w:rsidP="00B62D9B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D816A1E" wp14:editId="48D0D857">
            <wp:extent cx="185737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7D84" w14:textId="2C0A3D76" w:rsidR="009C448A" w:rsidRPr="009C448A" w:rsidRDefault="0093364A" w:rsidP="009C448A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B62D9B">
        <w:rPr>
          <w:sz w:val="32"/>
          <w:szCs w:val="32"/>
          <w:u w:val="single"/>
        </w:rPr>
        <w:t>Singleton</w:t>
      </w:r>
    </w:p>
    <w:p w14:paraId="64F00832" w14:textId="1E7BF5D1" w:rsidR="002F7A29" w:rsidRPr="002F7A29" w:rsidRDefault="002F7A29" w:rsidP="007A3EE8">
      <w:pPr>
        <w:jc w:val="center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F33BC0C" wp14:editId="6B9635AC">
            <wp:extent cx="3505200" cy="1435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0" r="364" b="4722"/>
                    <a:stretch/>
                  </pic:blipFill>
                  <pic:spPr bwMode="auto">
                    <a:xfrm>
                      <a:off x="0" y="0"/>
                      <a:ext cx="3564115" cy="145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7E50B" w14:textId="2703D71B" w:rsidR="002E2793" w:rsidRPr="0093364A" w:rsidRDefault="002E2793" w:rsidP="002E279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sectPr w:rsidR="002E2793" w:rsidRPr="0093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E57D8"/>
    <w:multiLevelType w:val="hybridMultilevel"/>
    <w:tmpl w:val="8F1A561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97399"/>
    <w:multiLevelType w:val="hybridMultilevel"/>
    <w:tmpl w:val="B680F97E"/>
    <w:lvl w:ilvl="0" w:tplc="D1B6DC1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5F6368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E7277"/>
    <w:multiLevelType w:val="hybridMultilevel"/>
    <w:tmpl w:val="7FE4EB82"/>
    <w:lvl w:ilvl="0" w:tplc="B2CA88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93"/>
    <w:rsid w:val="002E2793"/>
    <w:rsid w:val="002F7A29"/>
    <w:rsid w:val="0076122A"/>
    <w:rsid w:val="007A0A02"/>
    <w:rsid w:val="007A3EE8"/>
    <w:rsid w:val="0093364A"/>
    <w:rsid w:val="00983DFB"/>
    <w:rsid w:val="009C448A"/>
    <w:rsid w:val="00B62D9B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6324"/>
  <w15:chartTrackingRefBased/>
  <w15:docId w15:val="{32C30AC3-E909-402C-8AF6-AF3D2515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6</cp:revision>
  <dcterms:created xsi:type="dcterms:W3CDTF">2020-02-12T08:41:00Z</dcterms:created>
  <dcterms:modified xsi:type="dcterms:W3CDTF">2020-02-12T09:26:00Z</dcterms:modified>
</cp:coreProperties>
</file>