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A4B" w:rsidRDefault="00C66A4B" w:rsidP="00C66A4B">
      <w:pPr>
        <w:jc w:val="center"/>
        <w:rPr>
          <w:b/>
          <w:sz w:val="32"/>
          <w:szCs w:val="32"/>
          <w:u w:val="single"/>
        </w:rPr>
      </w:pPr>
      <w:r w:rsidRPr="00C66A4B">
        <w:rPr>
          <w:b/>
          <w:sz w:val="32"/>
          <w:szCs w:val="32"/>
          <w:u w:val="single"/>
        </w:rPr>
        <w:t>Concepts to Study</w:t>
      </w:r>
    </w:p>
    <w:p w:rsidR="00C66A4B" w:rsidRDefault="00C66A4B" w:rsidP="00C66A4B">
      <w:pPr>
        <w:pStyle w:val="ListParagraph"/>
      </w:pP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 xml:space="preserve">Different types of data. 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 xml:space="preserve">Definition of statistics 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>Problems on relative frequency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 xml:space="preserve">Scales of measurement – definitions, examples. 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 xml:space="preserve">Graph problems, chart problems – histogram, bar graph, line graph, ogives, frequency curve, frequency polygon, </w:t>
      </w:r>
      <w:proofErr w:type="spellStart"/>
      <w:r>
        <w:t>pi</w:t>
      </w:r>
      <w:proofErr w:type="spellEnd"/>
      <w:r>
        <w:t xml:space="preserve"> chart, multiple bar chart, subdivided.</w:t>
      </w:r>
      <w:r w:rsidR="00B7765D">
        <w:t xml:space="preserve"> </w:t>
      </w:r>
      <w:r w:rsidR="00B7765D" w:rsidRPr="00B7765D">
        <w:rPr>
          <w:b/>
        </w:rPr>
        <w:t>DID NOT DO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>Percentage problems.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 xml:space="preserve">Central tendency – all </w:t>
      </w:r>
      <w:proofErr w:type="spellStart"/>
      <w:r>
        <w:t>formulaes</w:t>
      </w:r>
      <w:proofErr w:type="spellEnd"/>
      <w:r>
        <w:t xml:space="preserve"> on mean, corrected arithmetic mean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>Properties of A.M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 xml:space="preserve">Partition values – raw, discrete, continuous  </w:t>
      </w:r>
    </w:p>
    <w:p w:rsidR="00C66A4B" w:rsidRDefault="00C66A4B" w:rsidP="00C66A4B">
      <w:pPr>
        <w:pStyle w:val="ListParagraph"/>
        <w:numPr>
          <w:ilvl w:val="0"/>
          <w:numId w:val="2"/>
        </w:numPr>
      </w:pPr>
      <w:r>
        <w:t xml:space="preserve">Mode – raw, discrete, continuous </w:t>
      </w:r>
    </w:p>
    <w:p w:rsidR="00EC71EA" w:rsidRDefault="00EC71EA" w:rsidP="00C66A4B">
      <w:pPr>
        <w:pStyle w:val="ListParagraph"/>
        <w:numPr>
          <w:ilvl w:val="0"/>
          <w:numId w:val="2"/>
        </w:numPr>
      </w:pPr>
      <w:r>
        <w:t xml:space="preserve">Geometric &amp; harmonic mean – proofs, </w:t>
      </w:r>
      <w:proofErr w:type="spellStart"/>
      <w:r>
        <w:t>formulaes</w:t>
      </w:r>
      <w:proofErr w:type="spellEnd"/>
      <w:r>
        <w:t xml:space="preserve">. </w:t>
      </w:r>
    </w:p>
    <w:p w:rsidR="00EC71EA" w:rsidRDefault="00EC71EA" w:rsidP="00C66A4B">
      <w:pPr>
        <w:pStyle w:val="ListParagraph"/>
        <w:numPr>
          <w:ilvl w:val="0"/>
          <w:numId w:val="2"/>
        </w:numPr>
      </w:pPr>
      <w:r>
        <w:t>Measures of dispersion – range, quartile deviation, standard deviation. - coefficients</w:t>
      </w:r>
    </w:p>
    <w:p w:rsidR="00EC71EA" w:rsidRDefault="00EC71EA" w:rsidP="00C66A4B">
      <w:pPr>
        <w:pStyle w:val="ListParagraph"/>
        <w:numPr>
          <w:ilvl w:val="0"/>
          <w:numId w:val="2"/>
        </w:numPr>
      </w:pPr>
      <w:r>
        <w:t>Combined and corrected standard deviation.</w:t>
      </w:r>
    </w:p>
    <w:p w:rsidR="00EC71EA" w:rsidRDefault="00EC71EA" w:rsidP="00C66A4B">
      <w:pPr>
        <w:pStyle w:val="ListParagraph"/>
        <w:numPr>
          <w:ilvl w:val="0"/>
          <w:numId w:val="2"/>
        </w:numPr>
      </w:pPr>
      <w:r>
        <w:t>Computing partition values for data.</w:t>
      </w:r>
    </w:p>
    <w:p w:rsidR="00EC71EA" w:rsidRDefault="00751FF6" w:rsidP="00C66A4B">
      <w:pPr>
        <w:pStyle w:val="ListParagraph"/>
        <w:numPr>
          <w:ilvl w:val="0"/>
          <w:numId w:val="2"/>
        </w:numPr>
      </w:pPr>
      <w:r>
        <w:t xml:space="preserve">Finding mode using histogram </w:t>
      </w:r>
    </w:p>
    <w:p w:rsidR="00B2050C" w:rsidRDefault="00B2050C" w:rsidP="00C66A4B">
      <w:pPr>
        <w:pStyle w:val="ListParagraph"/>
        <w:numPr>
          <w:ilvl w:val="0"/>
          <w:numId w:val="2"/>
        </w:numPr>
      </w:pPr>
      <w:r>
        <w:t xml:space="preserve">Combined geometric mean. </w:t>
      </w:r>
    </w:p>
    <w:p w:rsidR="002C3CF5" w:rsidRDefault="002C3CF5" w:rsidP="00C66A4B">
      <w:pPr>
        <w:pStyle w:val="ListParagraph"/>
        <w:numPr>
          <w:ilvl w:val="0"/>
          <w:numId w:val="2"/>
        </w:numPr>
      </w:pPr>
      <w:r>
        <w:t xml:space="preserve">Skewness, kurtosis </w:t>
      </w:r>
      <w:r w:rsidR="00FD4DC5">
        <w:t>–</w:t>
      </w:r>
      <w:r>
        <w:t xml:space="preserve"> theory</w:t>
      </w:r>
    </w:p>
    <w:p w:rsidR="00FD4DC5" w:rsidRDefault="00FD4DC5" w:rsidP="00C66A4B">
      <w:pPr>
        <w:pStyle w:val="ListParagraph"/>
        <w:numPr>
          <w:ilvl w:val="0"/>
          <w:numId w:val="2"/>
        </w:numPr>
      </w:pPr>
      <w:r>
        <w:t>Probability</w:t>
      </w:r>
    </w:p>
    <w:p w:rsidR="00FD4DC5" w:rsidRDefault="00FD4DC5" w:rsidP="00C66A4B">
      <w:pPr>
        <w:pStyle w:val="ListParagraph"/>
        <w:numPr>
          <w:ilvl w:val="0"/>
          <w:numId w:val="2"/>
        </w:numPr>
      </w:pPr>
      <w:r>
        <w:t>Addition theorem of probability</w:t>
      </w:r>
    </w:p>
    <w:p w:rsidR="00FD4DC5" w:rsidRDefault="00FD4DC5" w:rsidP="00C66A4B">
      <w:pPr>
        <w:pStyle w:val="ListParagraph"/>
        <w:numPr>
          <w:ilvl w:val="0"/>
          <w:numId w:val="2"/>
        </w:numPr>
      </w:pPr>
      <w:r>
        <w:t>Conditional theorem of probability</w:t>
      </w:r>
    </w:p>
    <w:p w:rsidR="00FD4DC5" w:rsidRDefault="00FD4DC5" w:rsidP="00C66A4B">
      <w:pPr>
        <w:pStyle w:val="ListParagraph"/>
        <w:numPr>
          <w:ilvl w:val="0"/>
          <w:numId w:val="2"/>
        </w:numPr>
      </w:pPr>
      <w:r>
        <w:t xml:space="preserve">Bayes theorem </w:t>
      </w:r>
    </w:p>
    <w:p w:rsidR="00361011" w:rsidRDefault="00FD4DC5" w:rsidP="00C66A4B">
      <w:pPr>
        <w:pStyle w:val="ListParagraph"/>
        <w:numPr>
          <w:ilvl w:val="0"/>
          <w:numId w:val="2"/>
        </w:numPr>
      </w:pPr>
      <w:r>
        <w:t>Correlation</w:t>
      </w:r>
    </w:p>
    <w:p w:rsidR="00FD4DC5" w:rsidRDefault="00361011" w:rsidP="00C66A4B">
      <w:pPr>
        <w:pStyle w:val="ListParagraph"/>
        <w:numPr>
          <w:ilvl w:val="0"/>
          <w:numId w:val="2"/>
        </w:numPr>
      </w:pPr>
      <w:r>
        <w:t>Different types of correlation</w:t>
      </w:r>
      <w:r w:rsidR="00FD4DC5">
        <w:t xml:space="preserve"> </w:t>
      </w:r>
    </w:p>
    <w:p w:rsidR="007B2DAB" w:rsidRDefault="007B2DAB" w:rsidP="00C66A4B">
      <w:pPr>
        <w:pStyle w:val="ListParagraph"/>
        <w:numPr>
          <w:ilvl w:val="0"/>
          <w:numId w:val="2"/>
        </w:numPr>
      </w:pPr>
      <w:r>
        <w:t xml:space="preserve">Scattered graphs </w:t>
      </w:r>
    </w:p>
    <w:p w:rsidR="00FD4DC5" w:rsidRDefault="00FD4DC5" w:rsidP="00C66A4B">
      <w:pPr>
        <w:pStyle w:val="ListParagraph"/>
        <w:numPr>
          <w:ilvl w:val="0"/>
          <w:numId w:val="2"/>
        </w:numPr>
      </w:pPr>
      <w:r>
        <w:t>Regression</w:t>
      </w:r>
    </w:p>
    <w:p w:rsidR="00273446" w:rsidRDefault="00273446" w:rsidP="00C66A4B">
      <w:pPr>
        <w:pStyle w:val="ListParagraph"/>
        <w:numPr>
          <w:ilvl w:val="0"/>
          <w:numId w:val="2"/>
        </w:numPr>
      </w:pPr>
      <w:r>
        <w:t>Spearman’s Row</w:t>
      </w:r>
    </w:p>
    <w:p w:rsidR="00273446" w:rsidRDefault="00273446" w:rsidP="00C66A4B">
      <w:pPr>
        <w:pStyle w:val="ListParagraph"/>
        <w:numPr>
          <w:ilvl w:val="0"/>
          <w:numId w:val="2"/>
        </w:numPr>
      </w:pPr>
      <w:r>
        <w:t>Karl Pearson’s correlation coefficient</w:t>
      </w:r>
    </w:p>
    <w:p w:rsidR="00273446" w:rsidRDefault="00273446" w:rsidP="00C66A4B">
      <w:pPr>
        <w:pStyle w:val="ListParagraph"/>
        <w:numPr>
          <w:ilvl w:val="0"/>
          <w:numId w:val="2"/>
        </w:numPr>
      </w:pPr>
      <w:r>
        <w:t xml:space="preserve">Regression equation </w:t>
      </w:r>
    </w:p>
    <w:p w:rsidR="00273446" w:rsidRDefault="00273446" w:rsidP="00C66A4B">
      <w:pPr>
        <w:pStyle w:val="ListParagraph"/>
        <w:numPr>
          <w:ilvl w:val="0"/>
          <w:numId w:val="2"/>
        </w:numPr>
      </w:pPr>
      <w:r>
        <w:t xml:space="preserve">Proofs in correlation – </w:t>
      </w:r>
    </w:p>
    <w:p w:rsidR="00273446" w:rsidRDefault="00273446" w:rsidP="00273446">
      <w:pPr>
        <w:pStyle w:val="ListParagraph"/>
        <w:numPr>
          <w:ilvl w:val="0"/>
          <w:numId w:val="3"/>
        </w:numPr>
      </w:pPr>
      <w:r>
        <w:t>Karl Pearson’s correlation coefficient lies between -1 and 1. (-1&lt;=r&lt;=1)</w:t>
      </w:r>
    </w:p>
    <w:p w:rsidR="00273446" w:rsidRDefault="00273446" w:rsidP="00273446">
      <w:pPr>
        <w:pStyle w:val="ListParagraph"/>
        <w:numPr>
          <w:ilvl w:val="0"/>
          <w:numId w:val="3"/>
        </w:numPr>
      </w:pPr>
      <w:r>
        <w:t xml:space="preserve">correlation coefficient is independent of change in origin and scale. </w:t>
      </w:r>
    </w:p>
    <w:p w:rsidR="00273446" w:rsidRDefault="00273446" w:rsidP="00273446">
      <w:pPr>
        <w:pStyle w:val="ListParagraph"/>
        <w:numPr>
          <w:ilvl w:val="0"/>
          <w:numId w:val="3"/>
        </w:numPr>
      </w:pPr>
      <w:r>
        <w:t xml:space="preserve">Derivation of Spearman’s rank correlation coefficient. </w:t>
      </w:r>
    </w:p>
    <w:p w:rsidR="006D21F9" w:rsidRDefault="006D21F9" w:rsidP="00273446">
      <w:pPr>
        <w:pStyle w:val="ListParagraph"/>
        <w:numPr>
          <w:ilvl w:val="0"/>
          <w:numId w:val="3"/>
        </w:numPr>
      </w:pPr>
      <w:r>
        <w:t>Spearman’s rank correlation coefficient lies between -1 and 1.</w:t>
      </w:r>
    </w:p>
    <w:p w:rsidR="00F227F2" w:rsidRDefault="00F227F2" w:rsidP="00F227F2">
      <w:pPr>
        <w:pStyle w:val="ListParagraph"/>
        <w:numPr>
          <w:ilvl w:val="0"/>
          <w:numId w:val="2"/>
        </w:numPr>
      </w:pPr>
      <w:r>
        <w:t xml:space="preserve">Properties of regression coefficients – </w:t>
      </w:r>
    </w:p>
    <w:p w:rsidR="00F227F2" w:rsidRDefault="00B86AD4" w:rsidP="00F227F2">
      <w:pPr>
        <w:pStyle w:val="ListParagraph"/>
        <w:numPr>
          <w:ilvl w:val="0"/>
          <w:numId w:val="4"/>
        </w:numPr>
      </w:pPr>
      <w:r>
        <w:t>Correlation coefficient is the geometric mean of regression coefficient.</w:t>
      </w:r>
    </w:p>
    <w:p w:rsidR="00B86AD4" w:rsidRDefault="00B86AD4" w:rsidP="00F227F2">
      <w:pPr>
        <w:pStyle w:val="ListParagraph"/>
        <w:numPr>
          <w:ilvl w:val="0"/>
          <w:numId w:val="4"/>
        </w:numPr>
      </w:pPr>
      <w:r>
        <w:t xml:space="preserve">If one of the regression </w:t>
      </w:r>
      <w:r w:rsidR="00DB2FC7">
        <w:t>coefficients is greater than 1</w:t>
      </w:r>
      <w:r w:rsidR="00863AC8">
        <w:t>,</w:t>
      </w:r>
      <w:r w:rsidR="00DB2FC7">
        <w:t xml:space="preserve"> </w:t>
      </w:r>
      <w:r>
        <w:t>the other should be less than 1.</w:t>
      </w:r>
    </w:p>
    <w:p w:rsidR="00B86AD4" w:rsidRDefault="00B86AD4" w:rsidP="00F227F2">
      <w:pPr>
        <w:pStyle w:val="ListParagraph"/>
        <w:numPr>
          <w:ilvl w:val="0"/>
          <w:numId w:val="4"/>
        </w:numPr>
      </w:pPr>
      <w:r>
        <w:t>Arithmetic mean of regression coefficients is greater than correlation coefficients provided r&gt;0 and vice – versa.</w:t>
      </w:r>
    </w:p>
    <w:p w:rsidR="00013D36" w:rsidRDefault="00013D36" w:rsidP="00F227F2">
      <w:pPr>
        <w:pStyle w:val="ListParagraph"/>
        <w:numPr>
          <w:ilvl w:val="0"/>
          <w:numId w:val="4"/>
        </w:numPr>
      </w:pPr>
      <w:r>
        <w:t>Regression coefficients are independent of change in origin but not of change in scale.</w:t>
      </w:r>
    </w:p>
    <w:p w:rsidR="007B51DF" w:rsidRDefault="0005012E" w:rsidP="007B51DF">
      <w:pPr>
        <w:pStyle w:val="ListParagraph"/>
        <w:numPr>
          <w:ilvl w:val="0"/>
          <w:numId w:val="2"/>
        </w:numPr>
      </w:pPr>
      <w:r>
        <w:t>Finding correlation coefficients when 2 regression coefficients are given and also to find mean of X and Y.</w:t>
      </w:r>
    </w:p>
    <w:p w:rsidR="00523E4C" w:rsidRDefault="00523E4C" w:rsidP="00523E4C">
      <w:pPr>
        <w:pStyle w:val="ListParagraph"/>
        <w:ind w:left="1080"/>
      </w:pPr>
      <w:bookmarkStart w:id="0" w:name="_GoBack"/>
      <w:bookmarkEnd w:id="0"/>
    </w:p>
    <w:p w:rsidR="00863AC8" w:rsidRDefault="00863AC8" w:rsidP="00863AC8">
      <w:pPr>
        <w:pStyle w:val="ListParagraph"/>
        <w:numPr>
          <w:ilvl w:val="0"/>
          <w:numId w:val="2"/>
        </w:numPr>
      </w:pPr>
      <w:r>
        <w:lastRenderedPageBreak/>
        <w:t xml:space="preserve">Some proofs in probability – </w:t>
      </w:r>
    </w:p>
    <w:p w:rsidR="00863AC8" w:rsidRDefault="00863AC8" w:rsidP="00863AC8">
      <w:pPr>
        <w:pStyle w:val="ListParagraph"/>
        <w:numPr>
          <w:ilvl w:val="0"/>
          <w:numId w:val="6"/>
        </w:numPr>
      </w:pPr>
      <w:r>
        <w:t>Pair wise and mutual independence of events</w:t>
      </w:r>
    </w:p>
    <w:p w:rsidR="00863AC8" w:rsidRDefault="00863AC8" w:rsidP="00863AC8">
      <w:pPr>
        <w:pStyle w:val="ListParagraph"/>
        <w:numPr>
          <w:ilvl w:val="0"/>
          <w:numId w:val="6"/>
        </w:numPr>
      </w:pPr>
      <w:r>
        <w:t>Given that A and B are independent, prove that A’ and B are independent</w:t>
      </w:r>
      <w:r w:rsidR="00D57F73">
        <w:t>-</w:t>
      </w:r>
    </w:p>
    <w:p w:rsidR="00863AC8" w:rsidRPr="00C66A4B" w:rsidRDefault="00863AC8" w:rsidP="00863AC8"/>
    <w:p w:rsidR="00C66A4B" w:rsidRPr="00C66A4B" w:rsidRDefault="00C66A4B" w:rsidP="00C66A4B">
      <w:pPr>
        <w:rPr>
          <w:sz w:val="2"/>
          <w:szCs w:val="2"/>
        </w:rPr>
      </w:pPr>
    </w:p>
    <w:sectPr w:rsidR="00C66A4B" w:rsidRPr="00C6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D1C"/>
    <w:multiLevelType w:val="hybridMultilevel"/>
    <w:tmpl w:val="F79CB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3A97"/>
    <w:multiLevelType w:val="hybridMultilevel"/>
    <w:tmpl w:val="D7A4309A"/>
    <w:lvl w:ilvl="0" w:tplc="370082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1B38FB"/>
    <w:multiLevelType w:val="hybridMultilevel"/>
    <w:tmpl w:val="EBBAC520"/>
    <w:lvl w:ilvl="0" w:tplc="8ABCB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9259B"/>
    <w:multiLevelType w:val="hybridMultilevel"/>
    <w:tmpl w:val="E6387B76"/>
    <w:lvl w:ilvl="0" w:tplc="308CB7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6B784B"/>
    <w:multiLevelType w:val="hybridMultilevel"/>
    <w:tmpl w:val="3222B4D8"/>
    <w:lvl w:ilvl="0" w:tplc="D4A2F4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383458"/>
    <w:multiLevelType w:val="hybridMultilevel"/>
    <w:tmpl w:val="6106B78C"/>
    <w:lvl w:ilvl="0" w:tplc="AAB8F7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4B"/>
    <w:rsid w:val="00013D36"/>
    <w:rsid w:val="0005012E"/>
    <w:rsid w:val="00273446"/>
    <w:rsid w:val="002C3CF5"/>
    <w:rsid w:val="00361011"/>
    <w:rsid w:val="00447BDA"/>
    <w:rsid w:val="00523E4C"/>
    <w:rsid w:val="006D21F9"/>
    <w:rsid w:val="00751FF6"/>
    <w:rsid w:val="007B2DAB"/>
    <w:rsid w:val="007B51DF"/>
    <w:rsid w:val="00863AC8"/>
    <w:rsid w:val="00B2050C"/>
    <w:rsid w:val="00B7765D"/>
    <w:rsid w:val="00B86AD4"/>
    <w:rsid w:val="00C66A4B"/>
    <w:rsid w:val="00D57F73"/>
    <w:rsid w:val="00DB2FC7"/>
    <w:rsid w:val="00E4394E"/>
    <w:rsid w:val="00EC71EA"/>
    <w:rsid w:val="00F227F2"/>
    <w:rsid w:val="00F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55C7"/>
  <w15:chartTrackingRefBased/>
  <w15:docId w15:val="{9D290839-6C64-4D9A-9EAF-C7157492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</cp:revision>
  <dcterms:created xsi:type="dcterms:W3CDTF">2017-07-28T12:31:00Z</dcterms:created>
  <dcterms:modified xsi:type="dcterms:W3CDTF">2017-10-12T13:20:00Z</dcterms:modified>
</cp:coreProperties>
</file>