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10CB" w14:textId="77777777" w:rsidR="007A660F" w:rsidRPr="007A660F" w:rsidRDefault="004B63FB" w:rsidP="004945FD">
      <w:pPr>
        <w:spacing w:after="0" w:line="240" w:lineRule="auto"/>
        <w:jc w:val="center"/>
        <w:rPr>
          <w:b/>
          <w:sz w:val="16"/>
          <w:szCs w:val="16"/>
        </w:rPr>
      </w:pPr>
      <w:r>
        <w:rPr>
          <w:noProof/>
          <w:lang w:val="en-US" w:bidi="ta-IN"/>
        </w:rPr>
        <w:drawing>
          <wp:inline distT="0" distB="0" distL="0" distR="0" wp14:anchorId="68F5E94C" wp14:editId="0302F478">
            <wp:extent cx="4093200" cy="622440"/>
            <wp:effectExtent l="0" t="0" r="3175" b="6350"/>
            <wp:docPr id="570892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200" cy="62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</w:p>
    <w:p w14:paraId="43F08FBF" w14:textId="3935B10D" w:rsidR="007A660F" w:rsidRPr="007A660F" w:rsidRDefault="007A660F" w:rsidP="004945FD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School of Engineering and Technology</w:t>
      </w:r>
    </w:p>
    <w:p w14:paraId="7EC75CDD" w14:textId="77777777" w:rsidR="007A660F" w:rsidRPr="00F776E0" w:rsidRDefault="007A660F" w:rsidP="004945FD">
      <w:pPr>
        <w:spacing w:after="0" w:line="240" w:lineRule="auto"/>
        <w:jc w:val="center"/>
        <w:rPr>
          <w:b/>
          <w:sz w:val="20"/>
          <w:szCs w:val="20"/>
        </w:rPr>
      </w:pPr>
    </w:p>
    <w:p w14:paraId="41427941" w14:textId="69A503B2" w:rsidR="007A660F" w:rsidRPr="007A660F" w:rsidRDefault="007A660F" w:rsidP="004945FD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Division of Aerospace Engineering </w:t>
      </w:r>
    </w:p>
    <w:p w14:paraId="2E328CE7" w14:textId="77777777" w:rsidR="007A660F" w:rsidRPr="00F776E0" w:rsidRDefault="007A660F" w:rsidP="004945FD">
      <w:pPr>
        <w:spacing w:after="0" w:line="240" w:lineRule="auto"/>
        <w:jc w:val="center"/>
        <w:rPr>
          <w:b/>
          <w:sz w:val="20"/>
          <w:szCs w:val="20"/>
        </w:rPr>
      </w:pPr>
    </w:p>
    <w:p w14:paraId="64544F09" w14:textId="52C57203" w:rsidR="007A660F" w:rsidRDefault="007A660F" w:rsidP="004945FD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Part - B</w:t>
      </w:r>
    </w:p>
    <w:p w14:paraId="0E1E9A58" w14:textId="77777777" w:rsidR="00F776E0" w:rsidRPr="00F776E0" w:rsidRDefault="00F776E0" w:rsidP="004945FD">
      <w:pPr>
        <w:spacing w:after="0" w:line="240" w:lineRule="auto"/>
        <w:jc w:val="center"/>
        <w:rPr>
          <w:b/>
          <w:sz w:val="20"/>
          <w:szCs w:val="20"/>
        </w:rPr>
      </w:pPr>
    </w:p>
    <w:p w14:paraId="27871645" w14:textId="5976EF75" w:rsidR="00F776E0" w:rsidRDefault="004B63FB" w:rsidP="004945FD">
      <w:pPr>
        <w:spacing w:after="0" w:line="240" w:lineRule="auto"/>
        <w:contextualSpacing/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Evaluation Criteria for Micro-Project</w:t>
      </w:r>
    </w:p>
    <w:p w14:paraId="36C8A609" w14:textId="708B3542" w:rsidR="007A660F" w:rsidRPr="00935631" w:rsidRDefault="007A660F" w:rsidP="004945FD">
      <w:pPr>
        <w:spacing w:after="0" w:line="240" w:lineRule="auto"/>
        <w:contextualSpacing/>
        <w:jc w:val="center"/>
        <w:rPr>
          <w:bCs/>
          <w:i/>
          <w:iCs/>
          <w:sz w:val="16"/>
          <w:szCs w:val="16"/>
        </w:rPr>
      </w:pPr>
      <w:r>
        <w:rPr>
          <w:bCs/>
          <w:i/>
          <w:iCs/>
          <w:sz w:val="16"/>
          <w:szCs w:val="16"/>
        </w:rPr>
        <w:t>(to be monitored fortnightly)</w:t>
      </w:r>
    </w:p>
    <w:p w14:paraId="4A967319" w14:textId="356CFC36" w:rsidR="007A660F" w:rsidRPr="00DF2E79" w:rsidRDefault="007A660F" w:rsidP="00687DD5">
      <w:pPr>
        <w:pStyle w:val="ListParagraph"/>
        <w:numPr>
          <w:ilvl w:val="0"/>
          <w:numId w:val="8"/>
        </w:numPr>
        <w:spacing w:after="0" w:line="240" w:lineRule="auto"/>
        <w:ind w:left="454" w:hanging="284"/>
        <w:rPr>
          <w:b/>
          <w:u w:val="single"/>
        </w:rPr>
      </w:pPr>
      <w:r>
        <w:rPr>
          <w:b/>
        </w:rPr>
        <w:t>Details of the Students:</w:t>
      </w:r>
      <w:r>
        <w:rPr>
          <w:b/>
          <w:u w:val="single"/>
        </w:rPr>
        <w:t xml:space="preserve"> </w:t>
      </w:r>
    </w:p>
    <w:p w14:paraId="08CA5908" w14:textId="77777777" w:rsidR="007A660F" w:rsidRPr="00B27B8B" w:rsidRDefault="007A660F" w:rsidP="004945FD">
      <w:pPr>
        <w:spacing w:after="0" w:line="240" w:lineRule="auto"/>
        <w:rPr>
          <w:b/>
          <w:sz w:val="10"/>
          <w:szCs w:val="10"/>
          <w:u w:val="singl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5"/>
        <w:gridCol w:w="5479"/>
        <w:gridCol w:w="3160"/>
      </w:tblGrid>
      <w:tr w:rsidR="007A660F" w:rsidRPr="005E688F" w14:paraId="6BD72C6B" w14:textId="77777777" w:rsidTr="007309E7">
        <w:trPr>
          <w:trHeight w:val="283"/>
        </w:trPr>
        <w:tc>
          <w:tcPr>
            <w:tcW w:w="377" w:type="pct"/>
            <w:shd w:val="clear" w:color="auto" w:fill="DEEAF6" w:themeFill="accent5" w:themeFillTint="33"/>
            <w:vAlign w:val="center"/>
          </w:tcPr>
          <w:p w14:paraId="55C63E4E" w14:textId="77777777" w:rsidR="007A660F" w:rsidRPr="007309E7" w:rsidRDefault="007A660F" w:rsidP="007309E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S.No</w:t>
            </w:r>
          </w:p>
        </w:tc>
        <w:tc>
          <w:tcPr>
            <w:tcW w:w="2932" w:type="pct"/>
            <w:shd w:val="clear" w:color="auto" w:fill="DEEAF6" w:themeFill="accent5" w:themeFillTint="33"/>
            <w:vAlign w:val="center"/>
          </w:tcPr>
          <w:p w14:paraId="31510B3B" w14:textId="77777777" w:rsidR="007A660F" w:rsidRPr="005E688F" w:rsidRDefault="007A660F" w:rsidP="007309E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 of the Student</w:t>
            </w:r>
          </w:p>
        </w:tc>
        <w:tc>
          <w:tcPr>
            <w:tcW w:w="1691" w:type="pct"/>
            <w:shd w:val="clear" w:color="auto" w:fill="DEEAF6" w:themeFill="accent5" w:themeFillTint="33"/>
            <w:vAlign w:val="center"/>
          </w:tcPr>
          <w:p w14:paraId="0D28A88F" w14:textId="77777777" w:rsidR="007A660F" w:rsidRPr="005E688F" w:rsidRDefault="007A660F" w:rsidP="007309E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Register Number</w:t>
            </w:r>
          </w:p>
        </w:tc>
      </w:tr>
      <w:tr w:rsidR="007A660F" w:rsidRPr="005E688F" w14:paraId="3E76763A" w14:textId="77777777" w:rsidTr="001D3ED6">
        <w:trPr>
          <w:trHeight w:val="397"/>
        </w:trPr>
        <w:tc>
          <w:tcPr>
            <w:tcW w:w="377" w:type="pct"/>
            <w:shd w:val="clear" w:color="auto" w:fill="DEEAF6" w:themeFill="accent5" w:themeFillTint="33"/>
            <w:vAlign w:val="center"/>
          </w:tcPr>
          <w:p w14:paraId="38D00719" w14:textId="77777777" w:rsidR="007A660F" w:rsidRPr="005E688F" w:rsidRDefault="007A660F" w:rsidP="001D3ED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932" w:type="pct"/>
            <w:vAlign w:val="center"/>
          </w:tcPr>
          <w:p w14:paraId="1FAD183C" w14:textId="60B85BC9" w:rsidR="007A660F" w:rsidRPr="005E688F" w:rsidRDefault="001148DB" w:rsidP="001D3E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ADVAITA PRAVEEN KUMAR PARIKKAL</w:t>
            </w:r>
          </w:p>
        </w:tc>
        <w:tc>
          <w:tcPr>
            <w:tcW w:w="1691" w:type="pct"/>
            <w:vAlign w:val="center"/>
          </w:tcPr>
          <w:p w14:paraId="4E877A95" w14:textId="4588EC31" w:rsidR="007A660F" w:rsidRPr="005E688F" w:rsidRDefault="001148DB" w:rsidP="001D3ED6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URK25CS1059</w:t>
            </w:r>
          </w:p>
        </w:tc>
      </w:tr>
      <w:tr w:rsidR="007A660F" w:rsidRPr="005E688F" w14:paraId="29E23233" w14:textId="77777777" w:rsidTr="001D3ED6">
        <w:trPr>
          <w:trHeight w:val="397"/>
        </w:trPr>
        <w:tc>
          <w:tcPr>
            <w:tcW w:w="377" w:type="pct"/>
            <w:shd w:val="clear" w:color="auto" w:fill="DEEAF6" w:themeFill="accent5" w:themeFillTint="33"/>
            <w:vAlign w:val="center"/>
          </w:tcPr>
          <w:p w14:paraId="61A26F94" w14:textId="77777777" w:rsidR="007A660F" w:rsidRPr="005E688F" w:rsidRDefault="007A660F" w:rsidP="001D3ED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932" w:type="pct"/>
            <w:vAlign w:val="center"/>
          </w:tcPr>
          <w:p w14:paraId="2F9F58CF" w14:textId="730E658B" w:rsidR="007A660F" w:rsidRPr="005E688F" w:rsidRDefault="001148DB" w:rsidP="001D3E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ANUGRAHA S</w:t>
            </w:r>
          </w:p>
        </w:tc>
        <w:tc>
          <w:tcPr>
            <w:tcW w:w="1691" w:type="pct"/>
            <w:vAlign w:val="center"/>
          </w:tcPr>
          <w:p w14:paraId="0F1EC116" w14:textId="5FD53F46" w:rsidR="007A660F" w:rsidRPr="005E688F" w:rsidRDefault="001148DB" w:rsidP="001D3ED6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URK25CS1138</w:t>
            </w:r>
          </w:p>
        </w:tc>
      </w:tr>
      <w:tr w:rsidR="007A660F" w:rsidRPr="005E688F" w14:paraId="5895CDAD" w14:textId="77777777" w:rsidTr="001D3ED6">
        <w:trPr>
          <w:trHeight w:val="397"/>
        </w:trPr>
        <w:tc>
          <w:tcPr>
            <w:tcW w:w="377" w:type="pct"/>
            <w:shd w:val="clear" w:color="auto" w:fill="DEEAF6" w:themeFill="accent5" w:themeFillTint="33"/>
            <w:vAlign w:val="center"/>
          </w:tcPr>
          <w:p w14:paraId="65AC93C2" w14:textId="77777777" w:rsidR="007A660F" w:rsidRPr="005E688F" w:rsidRDefault="007A660F" w:rsidP="001D3ED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932" w:type="pct"/>
            <w:vAlign w:val="center"/>
          </w:tcPr>
          <w:p w14:paraId="28AD7363" w14:textId="67F7CC0E" w:rsidR="007A660F" w:rsidRPr="005E688F" w:rsidRDefault="001148DB" w:rsidP="001D3E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JEEDI JOSHUA</w:t>
            </w:r>
          </w:p>
        </w:tc>
        <w:tc>
          <w:tcPr>
            <w:tcW w:w="1691" w:type="pct"/>
            <w:vAlign w:val="center"/>
          </w:tcPr>
          <w:p w14:paraId="213064C0" w14:textId="595B17C4" w:rsidR="007A660F" w:rsidRPr="005E688F" w:rsidRDefault="001148DB" w:rsidP="001D3ED6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URK25CS1142</w:t>
            </w:r>
          </w:p>
        </w:tc>
      </w:tr>
      <w:tr w:rsidR="001148DB" w:rsidRPr="005E688F" w14:paraId="413D003A" w14:textId="77777777" w:rsidTr="001D3ED6">
        <w:trPr>
          <w:trHeight w:val="397"/>
        </w:trPr>
        <w:tc>
          <w:tcPr>
            <w:tcW w:w="377" w:type="pct"/>
            <w:shd w:val="clear" w:color="auto" w:fill="DEEAF6" w:themeFill="accent5" w:themeFillTint="33"/>
            <w:vAlign w:val="center"/>
          </w:tcPr>
          <w:p w14:paraId="56F46B14" w14:textId="5C3E8823" w:rsidR="001148DB" w:rsidRPr="00005764" w:rsidRDefault="001148DB" w:rsidP="001D3E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05764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932" w:type="pct"/>
            <w:vAlign w:val="center"/>
          </w:tcPr>
          <w:p w14:paraId="79BCB209" w14:textId="63DE0438" w:rsidR="001148DB" w:rsidRPr="00005764" w:rsidRDefault="001148DB" w:rsidP="001D3ED6">
            <w:pPr>
              <w:rPr>
                <w:rFonts w:ascii="Times New Roman" w:hAnsi="Times New Roman" w:cs="Times New Roman"/>
                <w:bCs/>
              </w:rPr>
            </w:pPr>
            <w:r w:rsidRPr="00005764">
              <w:rPr>
                <w:rFonts w:ascii="Times New Roman" w:hAnsi="Times New Roman" w:cs="Times New Roman"/>
                <w:bCs/>
              </w:rPr>
              <w:t>ROSHAN ANAND SEELI</w:t>
            </w:r>
          </w:p>
        </w:tc>
        <w:tc>
          <w:tcPr>
            <w:tcW w:w="1691" w:type="pct"/>
            <w:vAlign w:val="center"/>
          </w:tcPr>
          <w:p w14:paraId="5706F6F5" w14:textId="380A4EB1" w:rsidR="001148DB" w:rsidRPr="00005764" w:rsidRDefault="001148DB" w:rsidP="001D3ED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005764">
              <w:rPr>
                <w:rFonts w:ascii="Times New Roman" w:hAnsi="Times New Roman" w:cs="Times New Roman"/>
                <w:bCs/>
              </w:rPr>
              <w:t>URK25CS1140</w:t>
            </w:r>
          </w:p>
        </w:tc>
      </w:tr>
    </w:tbl>
    <w:p w14:paraId="39838CE0" w14:textId="77777777" w:rsidR="007157CE" w:rsidRDefault="007157CE" w:rsidP="004945FD">
      <w:pPr>
        <w:spacing w:after="0" w:line="240" w:lineRule="auto"/>
        <w:rPr>
          <w:bCs/>
        </w:rPr>
      </w:pPr>
    </w:p>
    <w:p w14:paraId="42D1B3D6" w14:textId="77777777" w:rsidR="007A660F" w:rsidRPr="00DF2E79" w:rsidRDefault="007A660F" w:rsidP="00687DD5">
      <w:pPr>
        <w:pStyle w:val="ListParagraph"/>
        <w:numPr>
          <w:ilvl w:val="0"/>
          <w:numId w:val="8"/>
        </w:numPr>
        <w:spacing w:after="0" w:line="240" w:lineRule="auto"/>
        <w:ind w:left="511" w:hanging="284"/>
        <w:rPr>
          <w:b/>
        </w:rPr>
      </w:pPr>
      <w:r>
        <w:rPr>
          <w:b/>
        </w:rPr>
        <w:t>Details of the Course related to the Micro-Project:</w:t>
      </w:r>
    </w:p>
    <w:p w14:paraId="01ECF6B5" w14:textId="77777777" w:rsidR="007A660F" w:rsidRPr="00B27B8B" w:rsidRDefault="007A660F" w:rsidP="004945FD">
      <w:pPr>
        <w:spacing w:after="0" w:line="240" w:lineRule="auto"/>
        <w:rPr>
          <w:b/>
          <w:sz w:val="10"/>
          <w:szCs w:val="10"/>
          <w:u w:val="singl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1"/>
        <w:gridCol w:w="7223"/>
      </w:tblGrid>
      <w:tr w:rsidR="007A660F" w:rsidRPr="005E688F" w14:paraId="1F86B2BE" w14:textId="77777777" w:rsidTr="001D3ED6">
        <w:trPr>
          <w:trHeight w:val="397"/>
        </w:trPr>
        <w:tc>
          <w:tcPr>
            <w:tcW w:w="1135" w:type="pct"/>
            <w:shd w:val="clear" w:color="auto" w:fill="DEEAF6" w:themeFill="accent5" w:themeFillTint="33"/>
            <w:vAlign w:val="center"/>
          </w:tcPr>
          <w:p w14:paraId="7AC128AF" w14:textId="77777777" w:rsidR="007A660F" w:rsidRPr="005E688F" w:rsidRDefault="007A660F" w:rsidP="004945FD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Course Title:</w:t>
            </w:r>
          </w:p>
        </w:tc>
        <w:tc>
          <w:tcPr>
            <w:tcW w:w="3865" w:type="pct"/>
            <w:vAlign w:val="center"/>
          </w:tcPr>
          <w:p w14:paraId="5F42C4D9" w14:textId="3F5B4E7D" w:rsidR="007A660F" w:rsidRPr="007400F1" w:rsidRDefault="00791253" w:rsidP="00494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x-none" w:bidi="hi-IN"/>
              </w:rPr>
              <w:t>Object Oriented Programming</w:t>
            </w:r>
          </w:p>
        </w:tc>
      </w:tr>
      <w:tr w:rsidR="007A660F" w:rsidRPr="005E688F" w14:paraId="0DBE8FBF" w14:textId="77777777" w:rsidTr="001D3ED6">
        <w:trPr>
          <w:trHeight w:val="397"/>
        </w:trPr>
        <w:tc>
          <w:tcPr>
            <w:tcW w:w="1135" w:type="pct"/>
            <w:shd w:val="clear" w:color="auto" w:fill="DEEAF6" w:themeFill="accent5" w:themeFillTint="33"/>
            <w:vAlign w:val="center"/>
          </w:tcPr>
          <w:p w14:paraId="0D83EACF" w14:textId="77777777" w:rsidR="007A660F" w:rsidRPr="005E688F" w:rsidRDefault="007A660F" w:rsidP="004945FD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Course Code:</w:t>
            </w:r>
          </w:p>
        </w:tc>
        <w:tc>
          <w:tcPr>
            <w:tcW w:w="3865" w:type="pct"/>
            <w:vAlign w:val="center"/>
          </w:tcPr>
          <w:p w14:paraId="18D3BB21" w14:textId="4CE3B1A3" w:rsidR="007A660F" w:rsidRPr="007400F1" w:rsidRDefault="002F016F" w:rsidP="00494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25CS311</w:t>
            </w:r>
          </w:p>
        </w:tc>
      </w:tr>
      <w:tr w:rsidR="007A660F" w:rsidRPr="005E688F" w14:paraId="21305D27" w14:textId="77777777" w:rsidTr="001D3ED6">
        <w:trPr>
          <w:trHeight w:val="397"/>
        </w:trPr>
        <w:tc>
          <w:tcPr>
            <w:tcW w:w="1135" w:type="pct"/>
            <w:shd w:val="clear" w:color="auto" w:fill="DEEAF6" w:themeFill="accent5" w:themeFillTint="33"/>
            <w:vAlign w:val="center"/>
          </w:tcPr>
          <w:p w14:paraId="629D530C" w14:textId="77777777" w:rsidR="007A660F" w:rsidRPr="005E688F" w:rsidRDefault="007A660F" w:rsidP="004945FD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Course Faculty:</w:t>
            </w:r>
          </w:p>
        </w:tc>
        <w:tc>
          <w:tcPr>
            <w:tcW w:w="3865" w:type="pct"/>
            <w:vAlign w:val="center"/>
          </w:tcPr>
          <w:p w14:paraId="4887EA32" w14:textId="7F85AEAF" w:rsidR="007A660F" w:rsidRPr="001D7B0A" w:rsidRDefault="00F93FCA" w:rsidP="004945FD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Mr. Shibin David</w:t>
            </w:r>
          </w:p>
        </w:tc>
      </w:tr>
      <w:tr w:rsidR="000F42E8" w:rsidRPr="005E688F" w14:paraId="6C4A36CF" w14:textId="77777777" w:rsidTr="001D3ED6">
        <w:trPr>
          <w:trHeight w:val="397"/>
        </w:trPr>
        <w:tc>
          <w:tcPr>
            <w:tcW w:w="1135" w:type="pct"/>
            <w:shd w:val="clear" w:color="auto" w:fill="DEEAF6" w:themeFill="accent5" w:themeFillTint="33"/>
            <w:vAlign w:val="center"/>
          </w:tcPr>
          <w:p w14:paraId="771A023D" w14:textId="1A62EC99" w:rsidR="000F42E8" w:rsidRPr="000F42E8" w:rsidRDefault="000F42E8" w:rsidP="004945FD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Designation:</w:t>
            </w:r>
          </w:p>
        </w:tc>
        <w:tc>
          <w:tcPr>
            <w:tcW w:w="3865" w:type="pct"/>
            <w:vAlign w:val="center"/>
          </w:tcPr>
          <w:p w14:paraId="3BD4C304" w14:textId="6B140211" w:rsidR="000F42E8" w:rsidRPr="001D7B0A" w:rsidRDefault="002F016F" w:rsidP="004945FD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Assistant Professor</w:t>
            </w:r>
          </w:p>
        </w:tc>
      </w:tr>
      <w:tr w:rsidR="007A660F" w:rsidRPr="005E688F" w14:paraId="07C7EE24" w14:textId="77777777" w:rsidTr="001D3ED6">
        <w:trPr>
          <w:trHeight w:val="397"/>
        </w:trPr>
        <w:tc>
          <w:tcPr>
            <w:tcW w:w="1135" w:type="pct"/>
            <w:shd w:val="clear" w:color="auto" w:fill="DEEAF6" w:themeFill="accent5" w:themeFillTint="33"/>
            <w:vAlign w:val="center"/>
          </w:tcPr>
          <w:p w14:paraId="5772649A" w14:textId="77777777" w:rsidR="007A660F" w:rsidRPr="005E688F" w:rsidRDefault="007A660F" w:rsidP="004945FD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Course Coordinator:</w:t>
            </w:r>
          </w:p>
        </w:tc>
        <w:tc>
          <w:tcPr>
            <w:tcW w:w="3865" w:type="pct"/>
            <w:vAlign w:val="center"/>
          </w:tcPr>
          <w:p w14:paraId="5A8A5411" w14:textId="14D58A9E" w:rsidR="007A660F" w:rsidRPr="001D7B0A" w:rsidRDefault="007A660F" w:rsidP="004945FD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A660F" w:rsidRPr="005E688F" w14:paraId="729928D4" w14:textId="77777777" w:rsidTr="001D3ED6">
        <w:trPr>
          <w:trHeight w:val="397"/>
        </w:trPr>
        <w:tc>
          <w:tcPr>
            <w:tcW w:w="1135" w:type="pct"/>
            <w:shd w:val="clear" w:color="auto" w:fill="DEEAF6" w:themeFill="accent5" w:themeFillTint="33"/>
            <w:vAlign w:val="center"/>
          </w:tcPr>
          <w:p w14:paraId="1C078604" w14:textId="77777777" w:rsidR="007A660F" w:rsidRPr="005E688F" w:rsidRDefault="007A660F" w:rsidP="004945FD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Academic Year:</w:t>
            </w:r>
          </w:p>
        </w:tc>
        <w:tc>
          <w:tcPr>
            <w:tcW w:w="3865" w:type="pct"/>
            <w:vAlign w:val="center"/>
          </w:tcPr>
          <w:p w14:paraId="67ACFE00" w14:textId="1E767CBB" w:rsidR="007A660F" w:rsidRPr="001D7B0A" w:rsidRDefault="002F016F" w:rsidP="004945FD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2026-2027</w:t>
            </w:r>
          </w:p>
        </w:tc>
      </w:tr>
      <w:tr w:rsidR="007A660F" w:rsidRPr="005E688F" w14:paraId="120B2AF3" w14:textId="77777777" w:rsidTr="001D3ED6">
        <w:trPr>
          <w:trHeight w:val="397"/>
        </w:trPr>
        <w:tc>
          <w:tcPr>
            <w:tcW w:w="1135" w:type="pct"/>
            <w:shd w:val="clear" w:color="auto" w:fill="DEEAF6" w:themeFill="accent5" w:themeFillTint="33"/>
            <w:vAlign w:val="center"/>
          </w:tcPr>
          <w:p w14:paraId="78C03D41" w14:textId="77777777" w:rsidR="007A660F" w:rsidRPr="005E688F" w:rsidRDefault="007A660F" w:rsidP="004945FD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Semester:</w:t>
            </w:r>
          </w:p>
        </w:tc>
        <w:tc>
          <w:tcPr>
            <w:tcW w:w="3865" w:type="pct"/>
            <w:vAlign w:val="center"/>
          </w:tcPr>
          <w:p w14:paraId="01FAEAB7" w14:textId="429BC689" w:rsidR="007A660F" w:rsidRPr="001D7B0A" w:rsidRDefault="007A660F" w:rsidP="004945FD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A660F" w:rsidRPr="005E688F" w14:paraId="6B135E03" w14:textId="77777777" w:rsidTr="001D3ED6">
        <w:trPr>
          <w:trHeight w:val="397"/>
        </w:trPr>
        <w:tc>
          <w:tcPr>
            <w:tcW w:w="1135" w:type="pct"/>
            <w:shd w:val="clear" w:color="auto" w:fill="DEEAF6" w:themeFill="accent5" w:themeFillTint="33"/>
            <w:vAlign w:val="center"/>
          </w:tcPr>
          <w:p w14:paraId="517B7629" w14:textId="77777777" w:rsidR="007A660F" w:rsidRPr="005E688F" w:rsidRDefault="007A660F" w:rsidP="004945FD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Year &amp; Batch:</w:t>
            </w:r>
          </w:p>
        </w:tc>
        <w:tc>
          <w:tcPr>
            <w:tcW w:w="3865" w:type="pct"/>
            <w:vAlign w:val="center"/>
          </w:tcPr>
          <w:p w14:paraId="0870D120" w14:textId="2DC41DBB" w:rsidR="007A660F" w:rsidRPr="001D7B0A" w:rsidRDefault="002F016F" w:rsidP="004945FD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2026 &amp; 3</w:t>
            </w:r>
          </w:p>
        </w:tc>
      </w:tr>
    </w:tbl>
    <w:p w14:paraId="3B3FD00E" w14:textId="77777777" w:rsidR="0005255A" w:rsidRDefault="0005255A" w:rsidP="00EF793B">
      <w:pPr>
        <w:spacing w:line="240" w:lineRule="auto"/>
        <w:jc w:val="both"/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7222"/>
      </w:tblGrid>
      <w:tr w:rsidR="002F016F" w:rsidRPr="0005255A" w14:paraId="30D7A1F8" w14:textId="77777777" w:rsidTr="007400F1">
        <w:trPr>
          <w:trHeight w:val="567"/>
          <w:jc w:val="center"/>
        </w:trPr>
        <w:tc>
          <w:tcPr>
            <w:tcW w:w="2122" w:type="dxa"/>
            <w:shd w:val="clear" w:color="auto" w:fill="DEEAF6" w:themeFill="accent5" w:themeFillTint="33"/>
            <w:vAlign w:val="center"/>
          </w:tcPr>
          <w:p w14:paraId="0483A0B7" w14:textId="48B9413B" w:rsidR="002F016F" w:rsidRDefault="002F016F" w:rsidP="002F016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Title of the</w:t>
            </w:r>
          </w:p>
          <w:p w14:paraId="35C86751" w14:textId="0608497B" w:rsidR="002F016F" w:rsidRPr="0005255A" w:rsidRDefault="002F016F" w:rsidP="002F016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Micro-Project</w:t>
            </w:r>
          </w:p>
        </w:tc>
        <w:tc>
          <w:tcPr>
            <w:tcW w:w="7222" w:type="dxa"/>
            <w:vAlign w:val="center"/>
          </w:tcPr>
          <w:p w14:paraId="64306D22" w14:textId="7A91CA44" w:rsidR="002F016F" w:rsidRPr="00820E0C" w:rsidRDefault="00820E0C" w:rsidP="00820E0C">
            <w:pPr>
              <w:spacing w:after="150" w:line="30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Core Banking Account Lifecycle &amp; Ledger System</w:t>
            </w:r>
          </w:p>
        </w:tc>
      </w:tr>
    </w:tbl>
    <w:p w14:paraId="7A70C18A" w14:textId="77777777" w:rsidR="0005255A" w:rsidRPr="004B63FB" w:rsidRDefault="0005255A" w:rsidP="00EF793B">
      <w:pPr>
        <w:spacing w:line="240" w:lineRule="auto"/>
        <w:jc w:val="both"/>
        <w:rPr>
          <w:bCs/>
          <w:lang w:val="en-US"/>
        </w:rPr>
      </w:pPr>
    </w:p>
    <w:p w14:paraId="4D7DD0E4" w14:textId="5AF5C07D" w:rsidR="004B63FB" w:rsidRPr="00DF2E79" w:rsidRDefault="004B63FB" w:rsidP="00687DD5">
      <w:pPr>
        <w:pStyle w:val="ListParagraph"/>
        <w:numPr>
          <w:ilvl w:val="0"/>
          <w:numId w:val="8"/>
        </w:numPr>
        <w:spacing w:after="0" w:line="240" w:lineRule="auto"/>
        <w:ind w:left="568" w:hanging="284"/>
        <w:rPr>
          <w:b/>
          <w:lang w:val="en-US"/>
        </w:rPr>
      </w:pPr>
      <w:r>
        <w:rPr>
          <w:b/>
          <w:lang w:val="en-US"/>
        </w:rPr>
        <w:t>Rubric for Assessment of Micro-Project:</w:t>
      </w:r>
    </w:p>
    <w:p w14:paraId="6EC3877A" w14:textId="3585248C" w:rsidR="004B63FB" w:rsidRPr="004B63FB" w:rsidRDefault="004B63FB" w:rsidP="00E14DD6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                 </w:t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0"/>
        <w:gridCol w:w="1684"/>
        <w:gridCol w:w="1523"/>
        <w:gridCol w:w="1523"/>
        <w:gridCol w:w="1532"/>
        <w:gridCol w:w="1617"/>
        <w:gridCol w:w="895"/>
      </w:tblGrid>
      <w:tr w:rsidR="00EC245D" w:rsidRPr="00EC245D" w14:paraId="3CF7AF6D" w14:textId="77777777" w:rsidTr="00142BB9">
        <w:trPr>
          <w:cantSplit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5E314C8E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S. No.</w:t>
            </w:r>
          </w:p>
        </w:tc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452B988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Criteria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14A456FF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Very Good</w:t>
            </w:r>
          </w:p>
          <w:p w14:paraId="7FAA3E23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(4 marks)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11ECC2F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Good</w:t>
            </w:r>
          </w:p>
          <w:p w14:paraId="558C107F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(3 marks)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961C7C7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Average</w:t>
            </w:r>
          </w:p>
          <w:p w14:paraId="373A0FDC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(2 marks)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97F3A6C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Needs Improvement</w:t>
            </w:r>
          </w:p>
          <w:p w14:paraId="30F1105C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(1 mark)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B0D6C12" w14:textId="22C8EFF8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Marks Earned</w:t>
            </w:r>
          </w:p>
        </w:tc>
      </w:tr>
      <w:tr w:rsidR="004B63FB" w:rsidRPr="004B63FB" w14:paraId="63DFE5B8" w14:textId="77777777" w:rsidTr="00B2797F">
        <w:trPr>
          <w:cantSplit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1CDFB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7C072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Relevance to</w:t>
            </w:r>
          </w:p>
          <w:p w14:paraId="053E99FA" w14:textId="3ED264A8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the COs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5C703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Addresses 3 or more COs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0AAF5" w14:textId="160E024D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Addresses only 2 COs 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B7649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Addresses at-least 1CO</w:t>
            </w:r>
          </w:p>
          <w:p w14:paraId="67359CF8" w14:textId="327B1113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3B6C1" w14:textId="54655D42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Addresses only some sub-topics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5C693" w14:textId="4F518A18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4B63FB" w:rsidRPr="004B63FB" w14:paraId="7F30F492" w14:textId="77777777" w:rsidTr="00B2797F">
        <w:trPr>
          <w:cantSplit/>
          <w:trHeight w:val="861"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CA866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521C2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Collection of information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CB4A4" w14:textId="4056EC72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About 10 relevant sources, latest, Case study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D503" w14:textId="7C560670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At least 7 relevant sources, latest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AC156" w14:textId="4E82542F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At least 5 relevant sources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7D3A4" w14:textId="51BE28B6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Only 2 sources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5C4" w14:textId="062B95C3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</w:p>
        </w:tc>
      </w:tr>
      <w:tr w:rsidR="004B63FB" w:rsidRPr="004B63FB" w14:paraId="0A3B8642" w14:textId="77777777" w:rsidTr="00142BB9">
        <w:trPr>
          <w:cantSplit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731D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lastRenderedPageBreak/>
              <w:t>3</w:t>
            </w:r>
          </w:p>
        </w:tc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3CC92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Completion of target as per action plan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BB6E2" w14:textId="29594064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Completed more than 90 % as per action plan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3DEA3" w14:textId="221C847B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Completed 60% - 80% as per action plan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0C139" w14:textId="02F9B5B3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Completed 50% to 60% as per action plan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16F69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Completed less than 50% as per action plan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C08D5" w14:textId="77777777" w:rsidR="004B63FB" w:rsidRPr="004B63FB" w:rsidRDefault="004B63FB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</w:p>
        </w:tc>
      </w:tr>
      <w:tr w:rsidR="007400F1" w:rsidRPr="004B63FB" w14:paraId="479062DE" w14:textId="77777777" w:rsidTr="007D53A2">
        <w:trPr>
          <w:cantSplit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D1CF" w14:textId="4DCF13F6" w:rsidR="007400F1" w:rsidRPr="003E29AE" w:rsidRDefault="007400F1" w:rsidP="007400F1">
            <w:pPr>
              <w:spacing w:after="0" w:line="240" w:lineRule="auto"/>
              <w:contextualSpacing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CB39C" w14:textId="270A0F5E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Quality of Sample (Code)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35777" w14:textId="3A61BCFE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Well-structured code, excellent logic, and error-free execution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4A5F" w14:textId="4E9DFF27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Sufficiently structured code, good logic, minor errors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4E5B2" w14:textId="5A45E05C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Moderately structured code, some flaws in logic, some errors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CA692" w14:textId="0063A54F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Poor structure, frequent errors, logic is difficult to follow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EFEC3" w14:textId="77777777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7400F1" w:rsidRPr="004B63FB" w14:paraId="699B8150" w14:textId="77777777" w:rsidTr="007D53A2">
        <w:trPr>
          <w:cantSplit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DCB4C" w14:textId="0477D715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CE49F" w14:textId="77777777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Report Preparation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B8294" w14:textId="0F3CD968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Sufficiently detailed, correct and clear description of algorithm, logic, sample data, output. Good tables or flowcharts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5615F" w14:textId="72C66D4F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Detailed, correct and clear description of approach. Sufficient diagrams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531B6" w14:textId="0E0C22EF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Fairly correct information, but lacking clarity or visuals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0CF6F" w14:textId="0B191454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Less correct, insufficient detail, missing algorithms or output samples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2B7A0" w14:textId="77777777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</w:p>
        </w:tc>
      </w:tr>
      <w:tr w:rsidR="007400F1" w:rsidRPr="004B63FB" w14:paraId="7F21BAD3" w14:textId="77777777" w:rsidTr="007D53A2">
        <w:trPr>
          <w:cantSplit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CD493" w14:textId="2FCCF69E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3BE35" w14:textId="77777777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Interpretation of Results and Conclusion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4B092" w14:textId="5A3D16FB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Well interpreted passenger group assignment results and clear conclusion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6CF85" w14:textId="5A6054E6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Moderately interpreted results, clear presentation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EC2C" w14:textId="41B04D16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Mediocre interpretation, lacking thorough analysis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81911" w14:textId="05745B8E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Poor interpretation and presentation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68D25" w14:textId="77777777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</w:p>
        </w:tc>
      </w:tr>
      <w:tr w:rsidR="007400F1" w:rsidRPr="004B63FB" w14:paraId="3C1AD0D5" w14:textId="77777777" w:rsidTr="007D53A2">
        <w:trPr>
          <w:cantSplit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9308E" w14:textId="46BC6929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7</w:t>
            </w:r>
          </w:p>
        </w:tc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893D3" w14:textId="77777777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Answering Q./ Viva Questions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BD021" w14:textId="14CF6986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Answered more than 90% of questions correctly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C70F4" w14:textId="23D014C6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Answered more than 75% correctly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64137" w14:textId="6CD59D6B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Answered more than 50% correctly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0CF7F" w14:textId="0A9139DF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rFonts w:eastAsia="inter"/>
                <w:color w:val="000000"/>
                <w:sz w:val="20"/>
                <w:szCs w:val="20"/>
              </w:rPr>
              <w:t>Answered more than 25% correctly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4FFEC" w14:textId="77777777" w:rsidR="007400F1" w:rsidRPr="004B63FB" w:rsidRDefault="007400F1" w:rsidP="007400F1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</w:p>
        </w:tc>
      </w:tr>
      <w:tr w:rsidR="003E29AE" w:rsidRPr="004B63FB" w14:paraId="47FEB326" w14:textId="77777777" w:rsidTr="003E29AE">
        <w:trPr>
          <w:cantSplit/>
        </w:trPr>
        <w:tc>
          <w:tcPr>
            <w:tcW w:w="452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E9E2F" w14:textId="77777777" w:rsidR="003E29AE" w:rsidRPr="004B63FB" w:rsidRDefault="003E29AE" w:rsidP="00175E1F">
            <w:pPr>
              <w:spacing w:after="0" w:line="240" w:lineRule="auto"/>
              <w:contextualSpacing/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Total Marks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7679D" w14:textId="77777777" w:rsidR="003E29AE" w:rsidRPr="004B63FB" w:rsidRDefault="003E29AE" w:rsidP="00175E1F">
            <w:pPr>
              <w:spacing w:after="0" w:line="240" w:lineRule="auto"/>
              <w:contextualSpacing/>
              <w:jc w:val="center"/>
              <w:rPr>
                <w:b/>
                <w:sz w:val="20"/>
                <w:szCs w:val="20"/>
                <w:lang w:val="en-US"/>
              </w:rPr>
            </w:pPr>
          </w:p>
        </w:tc>
      </w:tr>
    </w:tbl>
    <w:p w14:paraId="5BD34E71" w14:textId="77777777" w:rsidR="00744354" w:rsidRPr="000F7C9D" w:rsidRDefault="00744354" w:rsidP="00744354">
      <w:pPr>
        <w:spacing w:after="0" w:line="240" w:lineRule="auto"/>
        <w:rPr>
          <w:b/>
          <w:bCs/>
          <w:sz w:val="20"/>
          <w:szCs w:val="20"/>
          <w:u w:val="single"/>
          <w:lang w:val="en-US"/>
        </w:rPr>
      </w:pPr>
    </w:p>
    <w:p w14:paraId="16AED411" w14:textId="517F4ED0" w:rsidR="004B63FB" w:rsidRDefault="004B63FB" w:rsidP="00744354">
      <w:pPr>
        <w:spacing w:after="0"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COs Attained: </w:t>
      </w:r>
    </w:p>
    <w:p w14:paraId="301D24C2" w14:textId="77777777" w:rsidR="00744354" w:rsidRPr="00D4437E" w:rsidRDefault="00744354" w:rsidP="00744354">
      <w:pPr>
        <w:spacing w:after="0" w:line="240" w:lineRule="auto"/>
        <w:rPr>
          <w:b/>
          <w:bCs/>
          <w:sz w:val="10"/>
          <w:szCs w:val="10"/>
          <w:u w:val="single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3"/>
        <w:gridCol w:w="8661"/>
      </w:tblGrid>
      <w:tr w:rsidR="00D4437E" w:rsidRPr="00D4437E" w14:paraId="40FCF668" w14:textId="77777777" w:rsidTr="007400F1">
        <w:trPr>
          <w:trHeight w:val="283"/>
        </w:trPr>
        <w:tc>
          <w:tcPr>
            <w:tcW w:w="365" w:type="pct"/>
            <w:shd w:val="clear" w:color="auto" w:fill="DEEAF6" w:themeFill="accent5" w:themeFillTint="33"/>
            <w:vAlign w:val="center"/>
          </w:tcPr>
          <w:p w14:paraId="41795F01" w14:textId="14A36A6E" w:rsidR="00D4437E" w:rsidRPr="00FC764E" w:rsidRDefault="00D4437E" w:rsidP="00D4437E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CO1:</w:t>
            </w:r>
          </w:p>
        </w:tc>
        <w:tc>
          <w:tcPr>
            <w:tcW w:w="4635" w:type="pct"/>
            <w:vAlign w:val="center"/>
          </w:tcPr>
          <w:p w14:paraId="683E818D" w14:textId="77777777" w:rsidR="00D4437E" w:rsidRPr="00D4437E" w:rsidRDefault="00D4437E" w:rsidP="00D4437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055C23" w:rsidRPr="00D4437E" w14:paraId="219D4BE1" w14:textId="77777777" w:rsidTr="007400F1">
        <w:trPr>
          <w:trHeight w:val="283"/>
        </w:trPr>
        <w:tc>
          <w:tcPr>
            <w:tcW w:w="365" w:type="pct"/>
            <w:shd w:val="clear" w:color="auto" w:fill="DEEAF6" w:themeFill="accent5" w:themeFillTint="33"/>
            <w:vAlign w:val="center"/>
          </w:tcPr>
          <w:p w14:paraId="4FAE8EAE" w14:textId="15A2D895" w:rsidR="00055C23" w:rsidRPr="00FC764E" w:rsidRDefault="00055C23" w:rsidP="00055C23">
            <w:pPr>
              <w:rPr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CO2:</w:t>
            </w:r>
          </w:p>
        </w:tc>
        <w:tc>
          <w:tcPr>
            <w:tcW w:w="4635" w:type="pct"/>
            <w:vAlign w:val="center"/>
          </w:tcPr>
          <w:p w14:paraId="76A48C0A" w14:textId="77777777" w:rsidR="00055C23" w:rsidRPr="00D4437E" w:rsidRDefault="00055C23" w:rsidP="00055C23">
            <w:pPr>
              <w:rPr>
                <w:bCs/>
                <w:lang w:val="en-US"/>
              </w:rPr>
            </w:pPr>
          </w:p>
        </w:tc>
      </w:tr>
      <w:tr w:rsidR="00055C23" w:rsidRPr="00D4437E" w14:paraId="1CD04685" w14:textId="77777777" w:rsidTr="007400F1">
        <w:trPr>
          <w:trHeight w:val="283"/>
        </w:trPr>
        <w:tc>
          <w:tcPr>
            <w:tcW w:w="365" w:type="pct"/>
            <w:shd w:val="clear" w:color="auto" w:fill="DEEAF6" w:themeFill="accent5" w:themeFillTint="33"/>
            <w:vAlign w:val="center"/>
          </w:tcPr>
          <w:p w14:paraId="33D29E4C" w14:textId="08356F3E" w:rsidR="00055C23" w:rsidRPr="00FC764E" w:rsidRDefault="00055C23" w:rsidP="00055C23">
            <w:pPr>
              <w:rPr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CO4:</w:t>
            </w:r>
          </w:p>
        </w:tc>
        <w:tc>
          <w:tcPr>
            <w:tcW w:w="4635" w:type="pct"/>
            <w:vAlign w:val="center"/>
          </w:tcPr>
          <w:p w14:paraId="320FA240" w14:textId="77777777" w:rsidR="00055C23" w:rsidRPr="00D4437E" w:rsidRDefault="00055C23" w:rsidP="00055C23">
            <w:pPr>
              <w:rPr>
                <w:bCs/>
                <w:lang w:val="en-US"/>
              </w:rPr>
            </w:pPr>
          </w:p>
        </w:tc>
      </w:tr>
      <w:tr w:rsidR="00055C23" w:rsidRPr="00D4437E" w14:paraId="67AB6C79" w14:textId="77777777" w:rsidTr="007400F1">
        <w:trPr>
          <w:trHeight w:val="283"/>
        </w:trPr>
        <w:tc>
          <w:tcPr>
            <w:tcW w:w="365" w:type="pct"/>
            <w:shd w:val="clear" w:color="auto" w:fill="DEEAF6" w:themeFill="accent5" w:themeFillTint="33"/>
            <w:vAlign w:val="center"/>
          </w:tcPr>
          <w:p w14:paraId="2C643699" w14:textId="6F621BC7" w:rsidR="00055C23" w:rsidRPr="00FC764E" w:rsidRDefault="00055C23" w:rsidP="00055C23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CO4:</w:t>
            </w:r>
          </w:p>
        </w:tc>
        <w:tc>
          <w:tcPr>
            <w:tcW w:w="4635" w:type="pct"/>
            <w:vAlign w:val="center"/>
          </w:tcPr>
          <w:p w14:paraId="1B8F6892" w14:textId="77777777" w:rsidR="00055C23" w:rsidRPr="00D4437E" w:rsidRDefault="00055C23" w:rsidP="00055C23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055C23" w:rsidRPr="00D4437E" w14:paraId="6C17E55D" w14:textId="77777777" w:rsidTr="007400F1">
        <w:trPr>
          <w:trHeight w:val="283"/>
        </w:trPr>
        <w:tc>
          <w:tcPr>
            <w:tcW w:w="365" w:type="pct"/>
            <w:shd w:val="clear" w:color="auto" w:fill="DEEAF6" w:themeFill="accent5" w:themeFillTint="33"/>
            <w:vAlign w:val="center"/>
          </w:tcPr>
          <w:p w14:paraId="366D4A14" w14:textId="21D08F24" w:rsidR="00055C23" w:rsidRPr="00FC764E" w:rsidRDefault="00055C23" w:rsidP="00055C23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CO5:</w:t>
            </w:r>
          </w:p>
        </w:tc>
        <w:tc>
          <w:tcPr>
            <w:tcW w:w="4635" w:type="pct"/>
            <w:vAlign w:val="center"/>
          </w:tcPr>
          <w:p w14:paraId="19BFBF3A" w14:textId="77777777" w:rsidR="00055C23" w:rsidRPr="00D4437E" w:rsidRDefault="00055C23" w:rsidP="00055C23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</w:tbl>
    <w:p w14:paraId="0D6D30A3" w14:textId="77777777" w:rsidR="00D4437E" w:rsidRPr="00A4700E" w:rsidRDefault="00D4437E" w:rsidP="00ED6FCB">
      <w:pPr>
        <w:spacing w:after="0" w:line="240" w:lineRule="auto"/>
        <w:rPr>
          <w:b/>
          <w:bCs/>
          <w:sz w:val="20"/>
          <w:szCs w:val="20"/>
          <w:lang w:val="en-US"/>
        </w:rPr>
      </w:pPr>
    </w:p>
    <w:p w14:paraId="41098156" w14:textId="4830A66B" w:rsidR="004B63FB" w:rsidRDefault="004B63FB" w:rsidP="00ED6FCB">
      <w:pPr>
        <w:spacing w:after="0" w:line="240" w:lineRule="auto"/>
        <w:rPr>
          <w:lang w:val="en-US"/>
        </w:rPr>
      </w:pPr>
      <w:r>
        <w:rPr>
          <w:b/>
          <w:bCs/>
          <w:lang w:val="en-US"/>
        </w:rPr>
        <w:t xml:space="preserve">Competency Attained: </w:t>
      </w:r>
      <w:r>
        <w:rPr>
          <w:lang w:val="en-US"/>
        </w:rPr>
        <w:t>Yes / No / Partially</w:t>
      </w:r>
    </w:p>
    <w:p w14:paraId="790D5FE5" w14:textId="77777777" w:rsidR="00F00463" w:rsidRDefault="00F00463" w:rsidP="00ED6FCB">
      <w:pPr>
        <w:spacing w:after="0" w:line="240" w:lineRule="auto"/>
        <w:rPr>
          <w:lang w:val="en-US"/>
        </w:rPr>
      </w:pPr>
    </w:p>
    <w:p w14:paraId="27976BC8" w14:textId="77777777" w:rsidR="00F00463" w:rsidRPr="00ED42B5" w:rsidRDefault="00F00463" w:rsidP="00F00463">
      <w:pPr>
        <w:pStyle w:val="Heading1"/>
        <w:spacing w:before="300" w:after="1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 Scenario</w:t>
      </w:r>
    </w:p>
    <w:p w14:paraId="770EB0E5" w14:textId="77777777" w:rsidR="00F00463" w:rsidRPr="00ED42B5" w:rsidRDefault="00F00463" w:rsidP="00F00463">
      <w:pPr>
        <w:spacing w:after="150" w:line="300" w:lineRule="auto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A core banking transformation project requires an internal module that guarantees transaction atomicity and accurate ledger entries across an account's entire lifecycle. The module must be reliable, rule-driven, and capable of processing deposits, withdrawals, and inter-bank transfers in real time without corrupting account balances.</w:t>
      </w:r>
    </w:p>
    <w:p w14:paraId="09A527D9" w14:textId="77777777" w:rsidR="00F00463" w:rsidRPr="00ED42B5" w:rsidRDefault="00F00463" w:rsidP="00F00463">
      <w:pPr>
        <w:pStyle w:val="Heading1"/>
        <w:spacing w:before="300" w:after="1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 Problem Statement</w:t>
      </w:r>
    </w:p>
    <w:p w14:paraId="1FF65D9E" w14:textId="77777777" w:rsidR="00F00463" w:rsidRPr="00ED42B5" w:rsidRDefault="00F00463" w:rsidP="00F00463">
      <w:pPr>
        <w:spacing w:after="150" w:line="300" w:lineRule="auto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To design and implement an object-oriented double-entry accounting engine that manages the complete account lifecycle and processes deposits, withdrawals, and inter-bank transfers under strict concurrency control, ensuring that every transaction is applied atomically — either fully committed to the ledger or rolled back entirely on failure.</w:t>
      </w:r>
    </w:p>
    <w:p w14:paraId="49722933" w14:textId="77777777" w:rsidR="00F00463" w:rsidRPr="00ED42B5" w:rsidRDefault="00F00463" w:rsidP="00F00463">
      <w:pPr>
        <w:pStyle w:val="Heading1"/>
        <w:spacing w:before="300" w:after="1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3. Objectives</w:t>
      </w:r>
    </w:p>
    <w:p w14:paraId="3BA36936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To design a structured, object-oriented system that models bank accounts, transactions, and ledger entries as classes.</w:t>
      </w:r>
    </w:p>
    <w:p w14:paraId="070814BD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To implement a double-entry bookkeeping mechanism in which every debit is recorded with a corresponding credit.</w:t>
      </w:r>
    </w:p>
    <w:p w14:paraId="5C103B26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To enforce transaction atomicity so that a deposit, withdrawal, or transfer either fully succeeds or is completely rolled back on failure.</w:t>
      </w:r>
    </w:p>
    <w:p w14:paraId="75BA0C40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To implement strict concurrency control so that simultaneous transactions on the same account cannot corrupt its balance.</w:t>
      </w:r>
    </w:p>
    <w:p w14:paraId="7D74DF38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To generate a unique transaction receipt and maintain an auditable ledger history for every account.</w:t>
      </w:r>
    </w:p>
    <w:p w14:paraId="47AF886B" w14:textId="77777777" w:rsidR="00F00463" w:rsidRPr="00ED42B5" w:rsidRDefault="00F00463" w:rsidP="00F00463">
      <w:pPr>
        <w:pStyle w:val="Heading1"/>
        <w:spacing w:before="300" w:after="1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4. Scope of the Micro-Project</w:t>
      </w:r>
    </w:p>
    <w:p w14:paraId="34114FE2" w14:textId="77777777" w:rsidR="00F00463" w:rsidRPr="00ED42B5" w:rsidRDefault="00F00463" w:rsidP="00F00463">
      <w:pPr>
        <w:spacing w:after="150" w:line="300" w:lineRule="auto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The system is intended for internal use within a core banking transformation initiative to manage the account lifecycle and enforce double-entry ledger discipline for deposits, withdrawals, and inter-bank transfers. It focuses on core transaction-processing and ledger-consistency logic, and can later be extended with a persistent database backend, multi-currency support, or a REST API layer for integration with other banking modules.</w:t>
      </w:r>
    </w:p>
    <w:p w14:paraId="173250DE" w14:textId="77777777" w:rsidR="00F00463" w:rsidRPr="00ED42B5" w:rsidRDefault="00F00463" w:rsidP="00F00463">
      <w:pPr>
        <w:pStyle w:val="Heading1"/>
        <w:spacing w:before="300" w:after="1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5. Input</w:t>
      </w:r>
    </w:p>
    <w:p w14:paraId="00551E3B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Account initiation data: Account ID, Account Holder Name, Account Type, Opening Balance.</w:t>
      </w:r>
    </w:p>
    <w:p w14:paraId="5C757F25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Transaction requests: Source Account (from_acc), Destination Account (to_acc), Amount, Transaction Type (txn_type).</w:t>
      </w:r>
    </w:p>
    <w:p w14:paraId="229B93BF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Concurrency context: Simultaneous transaction requests from multiple clients on the same or different accounts.</w:t>
      </w:r>
    </w:p>
    <w:p w14:paraId="457FDE6D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Transaction types supported: deposit, withdrawal, and inter-bank transfer.</w:t>
      </w:r>
    </w:p>
    <w:p w14:paraId="5584E5D8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Data format: Structured transaction objects/records processed individually or as a batch.</w:t>
      </w:r>
    </w:p>
    <w:p w14:paraId="66727F09" w14:textId="77777777" w:rsidR="00F00463" w:rsidRPr="00ED42B5" w:rsidRDefault="00F00463" w:rsidP="00F00463">
      <w:pPr>
        <w:pStyle w:val="Heading1"/>
        <w:spacing w:before="300" w:after="1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6. Output</w:t>
      </w:r>
    </w:p>
    <w:p w14:paraId="518067DE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Ledger updates reflecting each debit and its corresponding credit for every processed transaction.</w:t>
      </w:r>
    </w:p>
    <w:p w14:paraId="461D8332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Balance confirmation for every account involved in a transaction.</w:t>
      </w:r>
    </w:p>
    <w:p w14:paraId="753EDCF1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A transaction receipt bearing a unique transaction ID, timestamp, and status, with automatic rollback of all ledger entries on failure.</w:t>
      </w:r>
    </w:p>
    <w:p w14:paraId="07AF0A35" w14:textId="77777777" w:rsidR="00F00463" w:rsidRPr="00ED42B5" w:rsidRDefault="00F00463" w:rsidP="00F00463">
      <w:pPr>
        <w:pStyle w:val="Heading1"/>
        <w:spacing w:before="300" w:after="1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7. Methodology / Proposed Modules</w:t>
      </w:r>
    </w:p>
    <w:p w14:paraId="61274215" w14:textId="77777777" w:rsidR="00F00463" w:rsidRPr="00ED42B5" w:rsidRDefault="00F00463" w:rsidP="00F00463">
      <w:pPr>
        <w:spacing w:before="200" w:after="100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t>1. Account Management Module</w:t>
      </w:r>
    </w:p>
    <w:p w14:paraId="3A1F0DA0" w14:textId="77777777" w:rsidR="00F00463" w:rsidRPr="00ED42B5" w:rsidRDefault="00F00463" w:rsidP="00F00463">
      <w:pPr>
        <w:spacing w:after="150" w:line="300" w:lineRule="auto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Defines an Account class encapsulating account ID, holder details, account type, and current balance, with methods to create, initiate, and close accounts.</w:t>
      </w:r>
    </w:p>
    <w:p w14:paraId="545A7F7A" w14:textId="77777777" w:rsidR="00F00463" w:rsidRPr="00ED42B5" w:rsidRDefault="00F00463" w:rsidP="00F00463">
      <w:pPr>
        <w:spacing w:before="200" w:after="100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t>2. Transaction Request Module</w:t>
      </w:r>
    </w:p>
    <w:p w14:paraId="2ED948AF" w14:textId="77777777" w:rsidR="00F00463" w:rsidRPr="00ED42B5" w:rsidRDefault="00F00463" w:rsidP="00F00463">
      <w:pPr>
        <w:spacing w:after="150" w:line="300" w:lineRule="auto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Accepts transaction requests (from_acc, to_acc, amount, txn_type), validates the input against account and balance rules, and constructs a Transaction object for processing.</w:t>
      </w:r>
    </w:p>
    <w:p w14:paraId="60C6217D" w14:textId="77777777" w:rsidR="00F00463" w:rsidRPr="00ED42B5" w:rsidRDefault="00F00463" w:rsidP="00F00463">
      <w:pPr>
        <w:spacing w:before="200" w:after="100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lastRenderedPageBreak/>
        <w:t>3. Double-Entry Ledger Module</w:t>
      </w:r>
    </w:p>
    <w:p w14:paraId="2BFF8FEE" w14:textId="77777777" w:rsidR="00F00463" w:rsidRPr="00ED42B5" w:rsidRDefault="00F00463" w:rsidP="00F00463">
      <w:pPr>
        <w:spacing w:after="150" w:line="300" w:lineRule="auto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Implements a Ledger class that records every transaction as a matched pair of debit and credit entries, ensuring that the books always balance.</w:t>
      </w:r>
    </w:p>
    <w:p w14:paraId="064156EF" w14:textId="77777777" w:rsidR="00F00463" w:rsidRPr="00ED42B5" w:rsidRDefault="00F00463" w:rsidP="00F00463">
      <w:pPr>
        <w:spacing w:before="200" w:after="100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t>4. Transaction Atomicity &amp; Rollback Module</w:t>
      </w:r>
    </w:p>
    <w:p w14:paraId="13B0CE84" w14:textId="77777777" w:rsidR="00F00463" w:rsidRPr="00ED42B5" w:rsidRDefault="00F00463" w:rsidP="00F00463">
      <w:pPr>
        <w:spacing w:after="150" w:line="300" w:lineRule="auto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Wraps each transaction in an atomic operation: commits all ledger updates only if every step succeeds, and reverses any partial updates on failure or exception.</w:t>
      </w:r>
    </w:p>
    <w:p w14:paraId="00EF6092" w14:textId="77777777" w:rsidR="00F00463" w:rsidRPr="00ED42B5" w:rsidRDefault="00F00463" w:rsidP="00F00463">
      <w:pPr>
        <w:spacing w:before="200" w:after="100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t>5. Concurrency Control Module</w:t>
      </w:r>
    </w:p>
    <w:p w14:paraId="7A586081" w14:textId="77777777" w:rsidR="00F00463" w:rsidRPr="00ED42B5" w:rsidRDefault="00F00463" w:rsidP="00F00463">
      <w:pPr>
        <w:spacing w:after="150" w:line="300" w:lineRule="auto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Uses per-account locking (e.g., mutexes) to serialize concurrent transactions on the same account, preventing race conditions and ensuring correctness under simultaneous access.</w:t>
      </w:r>
    </w:p>
    <w:p w14:paraId="2B7B4028" w14:textId="77777777" w:rsidR="00F00463" w:rsidRPr="00ED42B5" w:rsidRDefault="00F00463" w:rsidP="00F00463">
      <w:pPr>
        <w:spacing w:before="200" w:after="100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t>6. Balance &amp; Receipt Generation Module</w:t>
      </w:r>
    </w:p>
    <w:p w14:paraId="32591753" w14:textId="77777777" w:rsidR="00F00463" w:rsidRPr="00ED42B5" w:rsidRDefault="00F00463" w:rsidP="00F00463">
      <w:pPr>
        <w:spacing w:after="150" w:line="300" w:lineRule="auto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Computes updated balances after a successful transaction, generates a unique transaction ID with a timestamped receipt, and returns a confirmation or rollback status to the caller.</w:t>
      </w:r>
    </w:p>
    <w:p w14:paraId="1EE087FF" w14:textId="77777777" w:rsidR="00F00463" w:rsidRPr="00ED42B5" w:rsidRDefault="00F00463" w:rsidP="00F00463">
      <w:pPr>
        <w:pStyle w:val="Heading1"/>
        <w:spacing w:before="300" w:after="1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8. Illustrative Transaction Types &amp; Ledger Treatment</w:t>
      </w:r>
    </w:p>
    <w:p w14:paraId="26CE07FF" w14:textId="77777777" w:rsidR="00F00463" w:rsidRPr="00ED42B5" w:rsidRDefault="00F00463" w:rsidP="00F00463">
      <w:pPr>
        <w:spacing w:after="150" w:line="300" w:lineRule="auto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The ledger module applies a consistent debit/credit rule for each transaction type, as illustrated in the table below:</w:t>
      </w:r>
    </w:p>
    <w:tbl>
      <w:tblPr>
        <w:tblStyle w:val="TableGrid"/>
        <w:tblW w:w="9372" w:type="dxa"/>
        <w:tblLook w:val="04A0" w:firstRow="1" w:lastRow="0" w:firstColumn="1" w:lastColumn="0" w:noHBand="0" w:noVBand="1"/>
      </w:tblPr>
      <w:tblGrid>
        <w:gridCol w:w="5207"/>
        <w:gridCol w:w="4165"/>
      </w:tblGrid>
      <w:tr w:rsidR="00F00463" w:rsidRPr="00ED42B5" w14:paraId="21B7A044" w14:textId="77777777" w:rsidTr="0061330B">
        <w:trPr>
          <w:trHeight w:val="299"/>
        </w:trPr>
        <w:tc>
          <w:tcPr>
            <w:tcW w:w="5207" w:type="dxa"/>
          </w:tcPr>
          <w:p w14:paraId="49158A9E" w14:textId="77777777" w:rsidR="00F00463" w:rsidRPr="0061330B" w:rsidRDefault="00F00463" w:rsidP="0061330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Transaction Type</w:t>
            </w:r>
          </w:p>
        </w:tc>
        <w:tc>
          <w:tcPr>
            <w:tcW w:w="4165" w:type="dxa"/>
          </w:tcPr>
          <w:p w14:paraId="5A73A617" w14:textId="77777777" w:rsidR="00F00463" w:rsidRPr="0061330B" w:rsidRDefault="00F00463" w:rsidP="0061330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Ledger Treatment</w:t>
            </w:r>
          </w:p>
        </w:tc>
      </w:tr>
      <w:tr w:rsidR="00F00463" w:rsidRPr="00ED42B5" w14:paraId="6995AF00" w14:textId="77777777" w:rsidTr="0061330B">
        <w:trPr>
          <w:trHeight w:val="299"/>
        </w:trPr>
        <w:tc>
          <w:tcPr>
            <w:tcW w:w="5207" w:type="dxa"/>
          </w:tcPr>
          <w:p w14:paraId="1C8C175D" w14:textId="77777777" w:rsidR="00F00463" w:rsidRPr="00ED42B5" w:rsidRDefault="00F00463" w:rsidP="0061330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Deposit</w:t>
            </w:r>
          </w:p>
        </w:tc>
        <w:tc>
          <w:tcPr>
            <w:tcW w:w="4165" w:type="dxa"/>
          </w:tcPr>
          <w:p w14:paraId="45690946" w14:textId="77777777" w:rsidR="00F00463" w:rsidRPr="00ED42B5" w:rsidRDefault="00F00463" w:rsidP="0061330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Credit to account ledger (balance increases)</w:t>
            </w:r>
          </w:p>
        </w:tc>
      </w:tr>
      <w:tr w:rsidR="00F00463" w:rsidRPr="00ED42B5" w14:paraId="099483A5" w14:textId="77777777" w:rsidTr="0061330B">
        <w:trPr>
          <w:trHeight w:val="275"/>
        </w:trPr>
        <w:tc>
          <w:tcPr>
            <w:tcW w:w="5207" w:type="dxa"/>
          </w:tcPr>
          <w:p w14:paraId="2E677468" w14:textId="77777777" w:rsidR="00F00463" w:rsidRPr="00ED42B5" w:rsidRDefault="00F00463" w:rsidP="0061330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Withdrawal</w:t>
            </w:r>
          </w:p>
        </w:tc>
        <w:tc>
          <w:tcPr>
            <w:tcW w:w="4165" w:type="dxa"/>
          </w:tcPr>
          <w:p w14:paraId="51E998B7" w14:textId="77777777" w:rsidR="00F00463" w:rsidRPr="00ED42B5" w:rsidRDefault="00F00463" w:rsidP="0061330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Debit to account ledger (balance decreases)</w:t>
            </w:r>
          </w:p>
        </w:tc>
      </w:tr>
      <w:tr w:rsidR="00F00463" w:rsidRPr="00ED42B5" w14:paraId="68840199" w14:textId="77777777" w:rsidTr="0061330B">
        <w:trPr>
          <w:trHeight w:val="299"/>
        </w:trPr>
        <w:tc>
          <w:tcPr>
            <w:tcW w:w="5207" w:type="dxa"/>
          </w:tcPr>
          <w:p w14:paraId="218AF848" w14:textId="77777777" w:rsidR="00F00463" w:rsidRPr="00ED42B5" w:rsidRDefault="00F00463" w:rsidP="0061330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Inter-bank Transfer</w:t>
            </w:r>
          </w:p>
        </w:tc>
        <w:tc>
          <w:tcPr>
            <w:tcW w:w="4165" w:type="dxa"/>
          </w:tcPr>
          <w:p w14:paraId="6B63A37E" w14:textId="77777777" w:rsidR="00F00463" w:rsidRPr="00ED42B5" w:rsidRDefault="00F00463" w:rsidP="0061330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Debit source account / Credit destination account</w:t>
            </w:r>
          </w:p>
        </w:tc>
      </w:tr>
      <w:tr w:rsidR="00F00463" w:rsidRPr="00ED42B5" w14:paraId="4B97B31C" w14:textId="77777777" w:rsidTr="0061330B">
        <w:trPr>
          <w:trHeight w:val="299"/>
        </w:trPr>
        <w:tc>
          <w:tcPr>
            <w:tcW w:w="5207" w:type="dxa"/>
          </w:tcPr>
          <w:p w14:paraId="2B3E28EB" w14:textId="77777777" w:rsidR="00F00463" w:rsidRPr="00ED42B5" w:rsidRDefault="00F00463" w:rsidP="0061330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Failed Transaction</w:t>
            </w:r>
          </w:p>
        </w:tc>
        <w:tc>
          <w:tcPr>
            <w:tcW w:w="4165" w:type="dxa"/>
          </w:tcPr>
          <w:p w14:paraId="0AB48D26" w14:textId="77777777" w:rsidR="00F00463" w:rsidRPr="00ED42B5" w:rsidRDefault="00F00463" w:rsidP="0061330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No entry persisted; all partial updates rolled back</w:t>
            </w:r>
          </w:p>
        </w:tc>
      </w:tr>
      <w:tr w:rsidR="00F00463" w:rsidRPr="00ED42B5" w14:paraId="2E02AB60" w14:textId="77777777" w:rsidTr="0061330B">
        <w:trPr>
          <w:trHeight w:val="299"/>
        </w:trPr>
        <w:tc>
          <w:tcPr>
            <w:tcW w:w="5207" w:type="dxa"/>
          </w:tcPr>
          <w:p w14:paraId="15BF1DE1" w14:textId="77777777" w:rsidR="00F00463" w:rsidRPr="00ED42B5" w:rsidRDefault="00F00463" w:rsidP="0061330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Reversal</w:t>
            </w:r>
          </w:p>
        </w:tc>
        <w:tc>
          <w:tcPr>
            <w:tcW w:w="4165" w:type="dxa"/>
          </w:tcPr>
          <w:p w14:paraId="5FE9F902" w14:textId="77777777" w:rsidR="00F00463" w:rsidRPr="00ED42B5" w:rsidRDefault="00F00463" w:rsidP="0061330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Original debit/credit entries reversed for audit trail</w:t>
            </w:r>
          </w:p>
        </w:tc>
      </w:tr>
      <w:tr w:rsidR="00F00463" w:rsidRPr="00ED42B5" w14:paraId="022CA838" w14:textId="77777777" w:rsidTr="0061330B">
        <w:trPr>
          <w:trHeight w:val="275"/>
        </w:trPr>
        <w:tc>
          <w:tcPr>
            <w:tcW w:w="5207" w:type="dxa"/>
          </w:tcPr>
          <w:p w14:paraId="37756010" w14:textId="77777777" w:rsidR="00F00463" w:rsidRPr="00ED42B5" w:rsidRDefault="00F00463" w:rsidP="0061330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Concurrent Transactions (same account)</w:t>
            </w:r>
          </w:p>
        </w:tc>
        <w:tc>
          <w:tcPr>
            <w:tcW w:w="4165" w:type="dxa"/>
          </w:tcPr>
          <w:p w14:paraId="2CF305A7" w14:textId="77777777" w:rsidR="00F00463" w:rsidRPr="00ED42B5" w:rsidRDefault="00F00463" w:rsidP="0061330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Serialized via account-level lock before ledger update</w:t>
            </w:r>
          </w:p>
        </w:tc>
      </w:tr>
    </w:tbl>
    <w:p w14:paraId="063E29F0" w14:textId="77777777" w:rsidR="00F00463" w:rsidRPr="00ED42B5" w:rsidRDefault="00F00463" w:rsidP="0061330B">
      <w:pPr>
        <w:spacing w:before="150" w:after="150"/>
        <w:jc w:val="center"/>
        <w:rPr>
          <w:color w:val="000000" w:themeColor="text1"/>
        </w:rPr>
      </w:pPr>
    </w:p>
    <w:p w14:paraId="19DB9B82" w14:textId="77777777" w:rsidR="00F00463" w:rsidRPr="00ED42B5" w:rsidRDefault="00F00463" w:rsidP="00F00463">
      <w:pPr>
        <w:pStyle w:val="Heading1"/>
        <w:spacing w:before="300" w:after="1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9. Tools &amp; Technologies</w:t>
      </w:r>
    </w:p>
    <w:p w14:paraId="18E980FE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Language: C++ (classes, inheritance, exception handling, STL).</w:t>
      </w:r>
    </w:p>
    <w:p w14:paraId="51065266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Concurrency: Threading/locking library (e.g., std::mutex, std::thread) for concurrency control.</w:t>
      </w:r>
    </w:p>
    <w:p w14:paraId="7A93E523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Development environment: G++ / Code::Blocks / Visual Studio Code (as prescribed by the course).</w:t>
      </w:r>
    </w:p>
    <w:p w14:paraId="16CA5C37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Version control (optional): Git, for tracking iterative development.</w:t>
      </w:r>
    </w:p>
    <w:p w14:paraId="6C405E0E" w14:textId="77777777" w:rsidR="00F00463" w:rsidRPr="00ED42B5" w:rsidRDefault="00F00463" w:rsidP="00F00463">
      <w:pPr>
        <w:pStyle w:val="Heading1"/>
        <w:spacing w:before="300" w:after="1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10. Expected Outcome</w:t>
      </w:r>
    </w:p>
    <w:p w14:paraId="7C652223" w14:textId="77777777" w:rsidR="00F00463" w:rsidRPr="00ED42B5" w:rsidRDefault="00F00463" w:rsidP="00F00463">
      <w:pPr>
        <w:spacing w:after="150" w:line="300" w:lineRule="auto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A fully functional object-oriented banking engine that processes deposits, withdrawals, and inter-bank transfers with guaranteed transaction atomicity, maintains a consistent double-entry ledger under concurrent access, and produces accurate balance confirmations and transaction receipts — demonstrating strong application of classes, encapsulation, exception handling, and concurrency control in C++.</w:t>
      </w:r>
    </w:p>
    <w:p w14:paraId="4EDB9E03" w14:textId="77777777" w:rsidR="00F00463" w:rsidRPr="00ED42B5" w:rsidRDefault="00F00463" w:rsidP="00F00463">
      <w:pPr>
        <w:pStyle w:val="Heading1"/>
        <w:spacing w:before="300" w:after="1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11. Advantages</w:t>
      </w:r>
    </w:p>
    <w:p w14:paraId="5A49B853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Prevents partial or inconsistent transactions through atomic rollback, protecting ledger integrity.</w:t>
      </w:r>
    </w:p>
    <w:p w14:paraId="59311CD2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Double-entry bookkeeping makes every transaction auditable and easy to reconcile.</w:t>
      </w:r>
    </w:p>
    <w:p w14:paraId="4C2B87DE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Concurrency control ensures correctness even under high transaction volumes.</w:t>
      </w:r>
    </w:p>
    <w:p w14:paraId="3D0838D9" w14:textId="77777777" w:rsidR="00F00463" w:rsidRPr="00ED42B5" w:rsidRDefault="00F00463" w:rsidP="00F00463">
      <w:pPr>
        <w:pStyle w:val="ListParagraph"/>
        <w:numPr>
          <w:ilvl w:val="0"/>
          <w:numId w:val="9"/>
        </w:numPr>
        <w:spacing w:after="80" w:line="280" w:lineRule="auto"/>
        <w:contextualSpacing w:val="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Object-oriented design allows easy extension to new account types or transaction rules.</w:t>
      </w:r>
    </w:p>
    <w:p w14:paraId="7F79B791" w14:textId="77777777" w:rsidR="00F00463" w:rsidRPr="00ED42B5" w:rsidRDefault="00F00463" w:rsidP="00F00463">
      <w:pPr>
        <w:pStyle w:val="Heading1"/>
        <w:spacing w:before="300" w:after="1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12. Conclusion</w:t>
      </w:r>
    </w:p>
    <w:p w14:paraId="7B84349A" w14:textId="77777777" w:rsidR="00F00463" w:rsidRPr="00ED42B5" w:rsidRDefault="00F00463" w:rsidP="00F00463">
      <w:pPr>
        <w:spacing w:after="150" w:line="300" w:lineRule="auto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The proposed Core Banking Account Lifecycle &amp; Ledger System addresses a real-world banking transformation requirement by applying core object-oriented programming concepts — classes, encapsulation, exception handling, and concurrency control — to build a reliable, atomic, double-entry ledger engine suitable for core banking use.</w:t>
      </w:r>
    </w:p>
    <w:p w14:paraId="527CE5CE" w14:textId="77777777" w:rsidR="00ED6FCB" w:rsidRPr="00A4700E" w:rsidRDefault="00ED6FCB" w:rsidP="00ED6FCB">
      <w:pPr>
        <w:spacing w:after="0" w:line="240" w:lineRule="auto"/>
        <w:rPr>
          <w:b/>
          <w:bCs/>
          <w:sz w:val="20"/>
          <w:szCs w:val="20"/>
          <w:lang w:val="en-US"/>
        </w:rPr>
      </w:pPr>
    </w:p>
    <w:p w14:paraId="2D0F1FAF" w14:textId="43E376E9" w:rsidR="005F1355" w:rsidRPr="00DF2E79" w:rsidRDefault="00CB6F62" w:rsidP="00687DD5">
      <w:pPr>
        <w:pStyle w:val="ListParagraph"/>
        <w:numPr>
          <w:ilvl w:val="0"/>
          <w:numId w:val="8"/>
        </w:numPr>
        <w:spacing w:after="0" w:line="240" w:lineRule="auto"/>
        <w:ind w:left="641" w:hanging="284"/>
        <w:rPr>
          <w:b/>
          <w:lang w:val="en-US"/>
        </w:rPr>
      </w:pPr>
      <w:r>
        <w:rPr>
          <w:b/>
          <w:lang w:val="en-US"/>
        </w:rPr>
        <w:t>Assessment of Micro-Project:</w:t>
      </w:r>
    </w:p>
    <w:p w14:paraId="708F95ED" w14:textId="77777777" w:rsidR="005F1355" w:rsidRPr="005F1355" w:rsidRDefault="005F1355" w:rsidP="005F1355">
      <w:pPr>
        <w:pStyle w:val="ListParagraph"/>
        <w:spacing w:after="0" w:line="240" w:lineRule="auto"/>
        <w:ind w:left="567"/>
        <w:rPr>
          <w:b/>
          <w:sz w:val="20"/>
          <w:szCs w:val="20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2164"/>
        <w:gridCol w:w="2020"/>
        <w:gridCol w:w="2263"/>
        <w:gridCol w:w="896"/>
      </w:tblGrid>
      <w:tr w:rsidR="004B63FB" w:rsidRPr="004B63FB" w14:paraId="78CC4BF7" w14:textId="77777777" w:rsidTr="00C15B82">
        <w:trPr>
          <w:trHeight w:val="340"/>
          <w:tblHeader/>
        </w:trPr>
        <w:tc>
          <w:tcPr>
            <w:tcW w:w="2229" w:type="pct"/>
            <w:gridSpan w:val="2"/>
            <w:shd w:val="clear" w:color="auto" w:fill="DEEAF6" w:themeFill="accent5" w:themeFillTint="33"/>
            <w:vAlign w:val="center"/>
            <w:hideMark/>
          </w:tcPr>
          <w:p w14:paraId="1A6CDAD2" w14:textId="77777777" w:rsidR="004B63FB" w:rsidRPr="004B63FB" w:rsidRDefault="004B63FB" w:rsidP="009F61CF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Process Assessment</w:t>
            </w:r>
          </w:p>
        </w:tc>
        <w:tc>
          <w:tcPr>
            <w:tcW w:w="2292" w:type="pct"/>
            <w:gridSpan w:val="2"/>
            <w:shd w:val="clear" w:color="auto" w:fill="DEEAF6" w:themeFill="accent5" w:themeFillTint="33"/>
            <w:vAlign w:val="center"/>
            <w:hideMark/>
          </w:tcPr>
          <w:p w14:paraId="5D135C1D" w14:textId="77777777" w:rsidR="004B63FB" w:rsidRPr="004B63FB" w:rsidRDefault="004B63FB" w:rsidP="009F61CF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Product Assessment</w:t>
            </w:r>
          </w:p>
        </w:tc>
        <w:tc>
          <w:tcPr>
            <w:tcW w:w="479" w:type="pct"/>
            <w:vMerge w:val="restart"/>
            <w:shd w:val="clear" w:color="auto" w:fill="DEEAF6" w:themeFill="accent5" w:themeFillTint="33"/>
            <w:vAlign w:val="center"/>
            <w:hideMark/>
          </w:tcPr>
          <w:p w14:paraId="4AC1BCB8" w14:textId="77777777" w:rsidR="004B63FB" w:rsidRPr="004B63FB" w:rsidRDefault="004B63FB" w:rsidP="00C15B82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Total Marks</w:t>
            </w:r>
          </w:p>
          <w:p w14:paraId="0571C62C" w14:textId="66E74393" w:rsidR="004B63FB" w:rsidRPr="004B63FB" w:rsidRDefault="004B63FB" w:rsidP="00C15B82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</w:tc>
      </w:tr>
      <w:tr w:rsidR="009F61CF" w:rsidRPr="004B63FB" w14:paraId="25E9A4B4" w14:textId="77777777" w:rsidTr="009A2752">
        <w:trPr>
          <w:tblHeader/>
        </w:trPr>
        <w:tc>
          <w:tcPr>
            <w:tcW w:w="1071" w:type="pct"/>
            <w:shd w:val="clear" w:color="auto" w:fill="DEEAF6" w:themeFill="accent5" w:themeFillTint="33"/>
            <w:vAlign w:val="center"/>
            <w:hideMark/>
          </w:tcPr>
          <w:p w14:paraId="508B3598" w14:textId="3389754A" w:rsidR="009F61CF" w:rsidRPr="009F61CF" w:rsidRDefault="009F61CF" w:rsidP="009F61CF">
            <w:pPr>
              <w:spacing w:after="0" w:line="240" w:lineRule="auto"/>
              <w:jc w:val="center"/>
              <w:rPr>
                <w:bCs/>
                <w:lang w:val="en-US"/>
              </w:rPr>
            </w:pPr>
            <w:r>
              <w:rPr>
                <w:b/>
                <w:lang w:val="en-US"/>
              </w:rPr>
              <w:t>Part A</w:t>
            </w:r>
          </w:p>
          <w:p w14:paraId="0793F398" w14:textId="2A35B291" w:rsidR="009F61CF" w:rsidRPr="004B63FB" w:rsidRDefault="009F61CF" w:rsidP="009F61CF">
            <w:pPr>
              <w:spacing w:after="0" w:line="24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3450" w:type="pct"/>
            <w:gridSpan w:val="3"/>
            <w:shd w:val="clear" w:color="auto" w:fill="DEEAF6" w:themeFill="accent5" w:themeFillTint="33"/>
            <w:vAlign w:val="center"/>
            <w:hideMark/>
          </w:tcPr>
          <w:p w14:paraId="77B2EFDA" w14:textId="23981BCE" w:rsidR="009F61CF" w:rsidRPr="004B63FB" w:rsidRDefault="009F61CF" w:rsidP="009F61CF">
            <w:pPr>
              <w:spacing w:after="0" w:line="240" w:lineRule="auto"/>
              <w:jc w:val="center"/>
              <w:rPr>
                <w:bCs/>
                <w:lang w:val="en-US"/>
              </w:rPr>
            </w:pPr>
            <w:r>
              <w:rPr>
                <w:b/>
                <w:lang w:val="en-US"/>
              </w:rPr>
              <w:t>Part B</w:t>
            </w:r>
          </w:p>
        </w:tc>
        <w:tc>
          <w:tcPr>
            <w:tcW w:w="0" w:type="auto"/>
            <w:vMerge/>
            <w:vAlign w:val="center"/>
            <w:hideMark/>
          </w:tcPr>
          <w:p w14:paraId="26A869A5" w14:textId="77777777" w:rsidR="009F61CF" w:rsidRPr="004B63FB" w:rsidRDefault="009F61CF" w:rsidP="009F61CF">
            <w:pPr>
              <w:spacing w:after="0" w:line="240" w:lineRule="auto"/>
              <w:rPr>
                <w:b/>
                <w:lang w:val="en-US"/>
              </w:rPr>
            </w:pPr>
          </w:p>
        </w:tc>
      </w:tr>
      <w:tr w:rsidR="009F61CF" w:rsidRPr="004B63FB" w14:paraId="3B17B3E6" w14:textId="77777777" w:rsidTr="009F61CF">
        <w:trPr>
          <w:tblHeader/>
        </w:trPr>
        <w:tc>
          <w:tcPr>
            <w:tcW w:w="1071" w:type="pct"/>
            <w:vAlign w:val="center"/>
          </w:tcPr>
          <w:p w14:paraId="5D81B030" w14:textId="77777777" w:rsidR="009F61CF" w:rsidRPr="004B63FB" w:rsidRDefault="009F61CF" w:rsidP="009F61CF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Project Proposal</w:t>
            </w:r>
          </w:p>
          <w:p w14:paraId="0B2074AC" w14:textId="6C669DB5" w:rsidR="009F61CF" w:rsidRPr="004B63FB" w:rsidRDefault="009F61CF" w:rsidP="009F61CF">
            <w:pPr>
              <w:spacing w:after="0" w:line="240" w:lineRule="auto"/>
              <w:jc w:val="center"/>
              <w:rPr>
                <w:b/>
                <w:u w:val="single"/>
                <w:lang w:val="en-US"/>
              </w:rPr>
            </w:pPr>
            <w:r>
              <w:rPr>
                <w:bCs/>
                <w:lang w:val="en-US"/>
              </w:rPr>
              <w:t>(3 marks)</w:t>
            </w:r>
          </w:p>
        </w:tc>
        <w:tc>
          <w:tcPr>
            <w:tcW w:w="1158" w:type="pct"/>
            <w:vAlign w:val="center"/>
          </w:tcPr>
          <w:p w14:paraId="3671C619" w14:textId="77777777" w:rsidR="009F61CF" w:rsidRPr="004B63FB" w:rsidRDefault="009F61CF" w:rsidP="009F61CF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Attainment of COs</w:t>
            </w:r>
          </w:p>
          <w:p w14:paraId="7728903F" w14:textId="1427F7D4" w:rsidR="009F61CF" w:rsidRPr="004B63FB" w:rsidRDefault="009F61CF" w:rsidP="009F61CF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Cs/>
                <w:lang w:val="en-US"/>
              </w:rPr>
              <w:t>(4 marks)</w:t>
            </w:r>
          </w:p>
        </w:tc>
        <w:tc>
          <w:tcPr>
            <w:tcW w:w="1081" w:type="pct"/>
            <w:vAlign w:val="center"/>
          </w:tcPr>
          <w:p w14:paraId="1C18D265" w14:textId="30C8532F" w:rsidR="009F61CF" w:rsidRPr="004B63FB" w:rsidRDefault="007400F1" w:rsidP="009F61CF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Logic / Algorithm / Code</w:t>
            </w:r>
          </w:p>
          <w:p w14:paraId="6A32AFB4" w14:textId="5887693F" w:rsidR="009F61CF" w:rsidRPr="004B63FB" w:rsidRDefault="009F61CF" w:rsidP="009F61CF">
            <w:pPr>
              <w:spacing w:after="0" w:line="240" w:lineRule="auto"/>
              <w:jc w:val="center"/>
              <w:rPr>
                <w:b/>
                <w:u w:val="single"/>
                <w:lang w:val="en-US"/>
              </w:rPr>
            </w:pPr>
            <w:r>
              <w:rPr>
                <w:bCs/>
                <w:lang w:val="en-US"/>
              </w:rPr>
              <w:t>(8 marks)</w:t>
            </w:r>
          </w:p>
        </w:tc>
        <w:tc>
          <w:tcPr>
            <w:tcW w:w="1211" w:type="pct"/>
            <w:shd w:val="clear" w:color="auto" w:fill="FFFFFF" w:themeFill="background1"/>
            <w:vAlign w:val="center"/>
          </w:tcPr>
          <w:p w14:paraId="186032DC" w14:textId="77777777" w:rsidR="009F61CF" w:rsidRPr="004B63FB" w:rsidRDefault="009F61CF" w:rsidP="009F61CF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Individual Performance</w:t>
            </w:r>
          </w:p>
          <w:p w14:paraId="358B7F1B" w14:textId="10100D2E" w:rsidR="009F61CF" w:rsidRPr="004B63FB" w:rsidRDefault="009F61CF" w:rsidP="009F61CF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Cs/>
                <w:lang w:val="en-US"/>
              </w:rPr>
              <w:t>(5 marks)</w:t>
            </w:r>
          </w:p>
        </w:tc>
        <w:tc>
          <w:tcPr>
            <w:tcW w:w="0" w:type="auto"/>
            <w:vAlign w:val="center"/>
          </w:tcPr>
          <w:p w14:paraId="43980C2B" w14:textId="51185756" w:rsidR="009F61CF" w:rsidRPr="004B63FB" w:rsidRDefault="00C15B82" w:rsidP="00C15B82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20</w:t>
            </w:r>
          </w:p>
        </w:tc>
      </w:tr>
      <w:tr w:rsidR="004B63FB" w:rsidRPr="004B63FB" w14:paraId="4BF76A62" w14:textId="77777777" w:rsidTr="009A2752">
        <w:trPr>
          <w:trHeight w:val="567"/>
        </w:trPr>
        <w:tc>
          <w:tcPr>
            <w:tcW w:w="1071" w:type="pct"/>
            <w:vAlign w:val="center"/>
          </w:tcPr>
          <w:p w14:paraId="0F6044FE" w14:textId="77777777" w:rsidR="004B63FB" w:rsidRPr="004B63FB" w:rsidRDefault="004B63FB" w:rsidP="009A2752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</w:tc>
        <w:tc>
          <w:tcPr>
            <w:tcW w:w="1158" w:type="pct"/>
            <w:vAlign w:val="center"/>
          </w:tcPr>
          <w:p w14:paraId="7B436F34" w14:textId="77777777" w:rsidR="004B63FB" w:rsidRPr="004B63FB" w:rsidRDefault="004B63FB" w:rsidP="009A2752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</w:tc>
        <w:tc>
          <w:tcPr>
            <w:tcW w:w="1081" w:type="pct"/>
            <w:vAlign w:val="center"/>
          </w:tcPr>
          <w:p w14:paraId="650E212A" w14:textId="77777777" w:rsidR="004B63FB" w:rsidRPr="004B63FB" w:rsidRDefault="004B63FB" w:rsidP="009A2752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</w:tc>
        <w:tc>
          <w:tcPr>
            <w:tcW w:w="1211" w:type="pct"/>
            <w:vAlign w:val="center"/>
          </w:tcPr>
          <w:p w14:paraId="6A1B2B16" w14:textId="77777777" w:rsidR="004B63FB" w:rsidRPr="004B63FB" w:rsidRDefault="004B63FB" w:rsidP="009A2752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</w:tc>
        <w:tc>
          <w:tcPr>
            <w:tcW w:w="479" w:type="pct"/>
            <w:vAlign w:val="center"/>
          </w:tcPr>
          <w:p w14:paraId="2F50DB3C" w14:textId="77777777" w:rsidR="004B63FB" w:rsidRPr="004B63FB" w:rsidRDefault="004B63FB" w:rsidP="009A2752">
            <w:pPr>
              <w:spacing w:after="0" w:line="240" w:lineRule="auto"/>
              <w:jc w:val="center"/>
              <w:rPr>
                <w:b/>
                <w:lang w:val="en-US"/>
              </w:rPr>
            </w:pPr>
          </w:p>
        </w:tc>
      </w:tr>
    </w:tbl>
    <w:p w14:paraId="6DB9066B" w14:textId="77777777" w:rsidR="004B63FB" w:rsidRPr="004B63FB" w:rsidRDefault="004B63FB" w:rsidP="00AA3E06">
      <w:pPr>
        <w:spacing w:after="0" w:line="240" w:lineRule="auto"/>
        <w:rPr>
          <w:b/>
        </w:rPr>
      </w:pPr>
      <w:r>
        <w:rPr>
          <w:b/>
          <w:u w:val="single"/>
        </w:rPr>
        <w:t xml:space="preserve">Note: </w:t>
      </w:r>
      <w:r>
        <w:rPr>
          <w:b/>
        </w:rPr>
        <w:t xml:space="preserve"> </w:t>
      </w:r>
    </w:p>
    <w:p w14:paraId="7820B16A" w14:textId="5AE3D28B" w:rsidR="00AA3E06" w:rsidRPr="004E4414" w:rsidRDefault="00AA3E06" w:rsidP="004E4414">
      <w:pPr>
        <w:pStyle w:val="ListParagraph"/>
        <w:numPr>
          <w:ilvl w:val="0"/>
          <w:numId w:val="5"/>
        </w:numPr>
        <w:spacing w:after="0" w:line="240" w:lineRule="auto"/>
        <w:ind w:left="641" w:hanging="284"/>
        <w:jc w:val="both"/>
        <w:rPr>
          <w:bCs/>
        </w:rPr>
      </w:pPr>
      <w:r>
        <w:rPr>
          <w:bCs/>
        </w:rPr>
        <w:t xml:space="preserve">The teacher is required to complete the first three columns of a single copy of the </w:t>
      </w:r>
      <w:r>
        <w:rPr>
          <w:b/>
          <w:i/>
          <w:iCs/>
        </w:rPr>
        <w:t>‘Teacher Evaluation Sheet’</w:t>
      </w:r>
      <w:r>
        <w:rPr>
          <w:bCs/>
        </w:rPr>
        <w:t xml:space="preserve"> for each group of students, ensuring alignment with the specified rubrics and criteria.</w:t>
      </w:r>
    </w:p>
    <w:p w14:paraId="19432AC4" w14:textId="44D6E00E" w:rsidR="00AA3E06" w:rsidRPr="004E4414" w:rsidRDefault="00AA3E06" w:rsidP="004E4414">
      <w:pPr>
        <w:pStyle w:val="ListParagraph"/>
        <w:numPr>
          <w:ilvl w:val="0"/>
          <w:numId w:val="5"/>
        </w:numPr>
        <w:spacing w:after="0" w:line="240" w:lineRule="auto"/>
        <w:ind w:left="641" w:hanging="284"/>
        <w:jc w:val="both"/>
        <w:rPr>
          <w:bCs/>
        </w:rPr>
      </w:pPr>
      <w:r>
        <w:rPr>
          <w:bCs/>
        </w:rPr>
        <w:t xml:space="preserve">Once the marks have been entered in the first three columns, duplicate the completed </w:t>
      </w:r>
      <w:r>
        <w:rPr>
          <w:b/>
          <w:i/>
          <w:iCs/>
        </w:rPr>
        <w:t>‘Micro-Project Teacher Evaluation Sheet’</w:t>
      </w:r>
      <w:r>
        <w:rPr>
          <w:bCs/>
        </w:rPr>
        <w:t xml:space="preserve"> according to the number of students in the group.</w:t>
      </w:r>
    </w:p>
    <w:p w14:paraId="40CC7366" w14:textId="6AF3749F" w:rsidR="00AA3E06" w:rsidRPr="004E4414" w:rsidRDefault="00AA3E06" w:rsidP="004E4414">
      <w:pPr>
        <w:pStyle w:val="ListParagraph"/>
        <w:numPr>
          <w:ilvl w:val="0"/>
          <w:numId w:val="5"/>
        </w:numPr>
        <w:spacing w:after="0" w:line="240" w:lineRule="auto"/>
        <w:ind w:left="641" w:hanging="284"/>
        <w:jc w:val="both"/>
        <w:rPr>
          <w:bCs/>
        </w:rPr>
      </w:pPr>
      <w:r>
        <w:rPr>
          <w:bCs/>
        </w:rPr>
        <w:t xml:space="preserve">Following each student's presentation or viva, the teacher should assign marks out of 5 in the fourth column, i.e., </w:t>
      </w:r>
      <w:r>
        <w:rPr>
          <w:b/>
        </w:rPr>
        <w:t>‘</w:t>
      </w:r>
      <w:r>
        <w:rPr>
          <w:b/>
          <w:i/>
          <w:iCs/>
        </w:rPr>
        <w:t>Individual Performance’</w:t>
      </w:r>
      <w:r>
        <w:rPr>
          <w:bCs/>
        </w:rPr>
        <w:t>.</w:t>
      </w:r>
    </w:p>
    <w:p w14:paraId="7E73F3DB" w14:textId="16E5A74C" w:rsidR="00AA3E06" w:rsidRPr="004E4414" w:rsidRDefault="00AA3E06" w:rsidP="004E4414">
      <w:pPr>
        <w:pStyle w:val="ListParagraph"/>
        <w:numPr>
          <w:ilvl w:val="0"/>
          <w:numId w:val="5"/>
        </w:numPr>
        <w:spacing w:after="0" w:line="240" w:lineRule="auto"/>
        <w:ind w:left="641" w:hanging="284"/>
        <w:jc w:val="both"/>
        <w:rPr>
          <w:bCs/>
        </w:rPr>
      </w:pPr>
      <w:r>
        <w:rPr>
          <w:bCs/>
        </w:rPr>
        <w:t>Finally, calculate the total score by summing the marks from all four columns.</w:t>
      </w:r>
    </w:p>
    <w:p w14:paraId="063E539A" w14:textId="77777777" w:rsidR="00AA3E06" w:rsidRPr="004B63FB" w:rsidRDefault="00AA3E06" w:rsidP="00AA3E06">
      <w:pPr>
        <w:spacing w:after="0" w:line="240" w:lineRule="auto"/>
        <w:jc w:val="both"/>
        <w:rPr>
          <w:bCs/>
        </w:rPr>
      </w:pPr>
    </w:p>
    <w:p w14:paraId="1979CEF1" w14:textId="77777777" w:rsidR="009701A2" w:rsidRDefault="009701A2" w:rsidP="00AA3E06">
      <w:pPr>
        <w:spacing w:after="0" w:line="240" w:lineRule="auto"/>
      </w:pPr>
    </w:p>
    <w:sectPr w:rsidR="009701A2" w:rsidSect="00A579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418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6A3A6" w14:textId="77777777" w:rsidR="00E010CE" w:rsidRDefault="00E010CE" w:rsidP="004B63FB">
      <w:pPr>
        <w:spacing w:after="0" w:line="240" w:lineRule="auto"/>
      </w:pPr>
      <w:r>
        <w:separator/>
      </w:r>
    </w:p>
  </w:endnote>
  <w:endnote w:type="continuationSeparator" w:id="0">
    <w:p w14:paraId="04E7DBB0" w14:textId="77777777" w:rsidR="00E010CE" w:rsidRDefault="00E010CE" w:rsidP="004B6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E4E5" w14:textId="77777777" w:rsidR="001D2D78" w:rsidRDefault="001D2D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A5202" w14:textId="2E71EB04" w:rsidR="004113B7" w:rsidRPr="004113B7" w:rsidRDefault="004113B7" w:rsidP="004113B7">
    <w:pPr>
      <w:pStyle w:val="NoSpacing"/>
      <w:rPr>
        <w:sz w:val="16"/>
        <w:szCs w:val="16"/>
      </w:rPr>
    </w:pPr>
    <w:r w:rsidRPr="004113B7">
      <w:rPr>
        <w:sz w:val="16"/>
        <w:szCs w:val="16"/>
      </w:rPr>
      <w:t xml:space="preserve">Karunya Institute of Technology and Sciences </w:t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</w:t>
    </w:r>
    <w:sdt>
      <w:sdtPr>
        <w:rPr>
          <w:sz w:val="16"/>
          <w:szCs w:val="16"/>
        </w:rPr>
        <w:id w:val="1261801707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  <w:lang w:val="en-GB"/>
        </w:rPr>
      </w:sdtEndPr>
      <w:sdtContent>
        <w:r w:rsidRPr="004113B7">
          <w:rPr>
            <w:sz w:val="16"/>
            <w:szCs w:val="16"/>
          </w:rPr>
          <w:fldChar w:fldCharType="begin"/>
        </w:r>
        <w:r w:rsidRPr="004113B7">
          <w:rPr>
            <w:sz w:val="16"/>
            <w:szCs w:val="16"/>
          </w:rPr>
          <w:instrText>PAGE   \* MERGEFORMAT</w:instrText>
        </w:r>
        <w:r w:rsidRPr="004113B7">
          <w:rPr>
            <w:sz w:val="16"/>
            <w:szCs w:val="16"/>
          </w:rPr>
          <w:fldChar w:fldCharType="separate"/>
        </w:r>
        <w:r w:rsidR="002F016F">
          <w:rPr>
            <w:noProof/>
            <w:sz w:val="16"/>
            <w:szCs w:val="16"/>
          </w:rPr>
          <w:t>1</w:t>
        </w:r>
        <w:r w:rsidRPr="004113B7">
          <w:rPr>
            <w:sz w:val="16"/>
            <w:szCs w:val="16"/>
          </w:rPr>
          <w:fldChar w:fldCharType="end"/>
        </w:r>
        <w:r w:rsidRPr="004113B7">
          <w:rPr>
            <w:sz w:val="16"/>
            <w:szCs w:val="16"/>
          </w:rPr>
          <w:t xml:space="preserve"> | </w:t>
        </w:r>
        <w:r w:rsidRPr="004113B7">
          <w:rPr>
            <w:color w:val="7F7F7F" w:themeColor="background1" w:themeShade="7F"/>
            <w:spacing w:val="60"/>
            <w:sz w:val="16"/>
            <w:szCs w:val="16"/>
          </w:rPr>
          <w:t>Page</w:t>
        </w:r>
      </w:sdtContent>
    </w:sdt>
  </w:p>
  <w:p w14:paraId="4B486C3A" w14:textId="77777777" w:rsidR="004113B7" w:rsidRPr="004113B7" w:rsidRDefault="004113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BD51A" w14:textId="77777777" w:rsidR="001D2D78" w:rsidRDefault="001D2D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01C32" w14:textId="77777777" w:rsidR="00E010CE" w:rsidRDefault="00E010CE" w:rsidP="004B63FB">
      <w:pPr>
        <w:spacing w:after="0" w:line="240" w:lineRule="auto"/>
      </w:pPr>
      <w:r>
        <w:separator/>
      </w:r>
    </w:p>
  </w:footnote>
  <w:footnote w:type="continuationSeparator" w:id="0">
    <w:p w14:paraId="749952FB" w14:textId="77777777" w:rsidR="00E010CE" w:rsidRDefault="00E010CE" w:rsidP="004B6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2E115" w14:textId="18AB72D3" w:rsidR="00A64AE3" w:rsidRDefault="00E010CE">
    <w:pPr>
      <w:pStyle w:val="Header"/>
    </w:pPr>
    <w:r>
      <w:rPr>
        <w:noProof/>
      </w:rPr>
      <w:pict w14:anchorId="685B44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1287892" o:spid="_x0000_s1027" type="#_x0000_t75" alt="" style="position:absolute;margin-left:0;margin-top:0;width:467.55pt;height:425.4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aruny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36494" w14:textId="714C9A3D" w:rsidR="004B63FB" w:rsidRPr="004B63FB" w:rsidRDefault="00E010CE" w:rsidP="001D2D78">
    <w:pPr>
      <w:pStyle w:val="Header"/>
      <w:pBdr>
        <w:bottom w:val="single" w:sz="4" w:space="7" w:color="4472C4" w:themeColor="accent1"/>
      </w:pBdr>
      <w:tabs>
        <w:tab w:val="clear" w:pos="9026"/>
      </w:tabs>
      <w:spacing w:after="360"/>
      <w:contextualSpacing/>
      <w:jc w:val="both"/>
    </w:pPr>
    <w:bookmarkStart w:id="0" w:name="_Hlk203841372"/>
    <w:bookmarkStart w:id="1" w:name="_Hlk203841373"/>
    <w:r>
      <w:rPr>
        <w:noProof/>
        <w:sz w:val="16"/>
        <w:szCs w:val="16"/>
      </w:rPr>
      <w:pict w14:anchorId="6E86F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1287893" o:spid="_x0000_s1026" type="#_x0000_t75" alt="" style="position:absolute;left:0;text-align:left;margin-left:0;margin-top:0;width:467.55pt;height:425.4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arunya logo" gain="19661f" blacklevel="22938f"/>
          <w10:wrap anchorx="margin" anchory="margin"/>
        </v:shape>
      </w:pict>
    </w:r>
    <w:r w:rsidR="004B63FB" w:rsidRPr="007A660F">
      <w:rPr>
        <w:sz w:val="16"/>
        <w:szCs w:val="16"/>
      </w:rPr>
      <w:t>OBCFC</w:t>
    </w:r>
    <w:r w:rsidR="007A660F" w:rsidRPr="007A660F">
      <w:rPr>
        <w:sz w:val="16"/>
        <w:szCs w:val="16"/>
      </w:rPr>
      <w:t xml:space="preserve"> - </w:t>
    </w:r>
    <w:r w:rsidR="004B63FB" w:rsidRPr="007A660F">
      <w:rPr>
        <w:sz w:val="16"/>
        <w:szCs w:val="16"/>
      </w:rPr>
      <w:t xml:space="preserve">Micro-Project </w:t>
    </w:r>
    <w:r w:rsidR="00616465">
      <w:rPr>
        <w:sz w:val="16"/>
        <w:szCs w:val="16"/>
      </w:rPr>
      <w:t>Rubrics</w:t>
    </w:r>
    <w:r w:rsidR="004B63FB" w:rsidRPr="007A660F">
      <w:rPr>
        <w:sz w:val="16"/>
        <w:szCs w:val="16"/>
      </w:rPr>
      <w:t xml:space="preserve"> (2025-26)                                                                                                        Division of </w:t>
    </w:r>
    <w:r w:rsidR="001D2D78">
      <w:rPr>
        <w:sz w:val="16"/>
        <w:szCs w:val="16"/>
      </w:rPr>
      <w:t>Aerospace</w:t>
    </w:r>
    <w:r w:rsidR="004B63FB" w:rsidRPr="007A660F">
      <w:rPr>
        <w:sz w:val="16"/>
        <w:szCs w:val="16"/>
      </w:rPr>
      <w:t xml:space="preserve"> Engineering</w:t>
    </w:r>
    <w:bookmarkEnd w:id="0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90A41" w14:textId="6E848D12" w:rsidR="00A64AE3" w:rsidRDefault="00E010CE">
    <w:pPr>
      <w:pStyle w:val="Header"/>
    </w:pPr>
    <w:r>
      <w:rPr>
        <w:noProof/>
      </w:rPr>
      <w:pict w14:anchorId="4C04CA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1287891" o:spid="_x0000_s1025" type="#_x0000_t75" alt="" style="position:absolute;margin-left:0;margin-top:0;width:467.55pt;height:425.4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aruny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5D1E"/>
    <w:multiLevelType w:val="hybridMultilevel"/>
    <w:tmpl w:val="F3BC1396"/>
    <w:lvl w:ilvl="0" w:tplc="3D76221C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6691"/>
    <w:multiLevelType w:val="hybridMultilevel"/>
    <w:tmpl w:val="2228D81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47EFF"/>
    <w:multiLevelType w:val="hybridMultilevel"/>
    <w:tmpl w:val="B01C917E"/>
    <w:lvl w:ilvl="0" w:tplc="F53A7BE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sz w:val="22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0823720"/>
    <w:multiLevelType w:val="hybridMultilevel"/>
    <w:tmpl w:val="1E32A94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527834"/>
    <w:multiLevelType w:val="hybridMultilevel"/>
    <w:tmpl w:val="7E7CE432"/>
    <w:lvl w:ilvl="0" w:tplc="67745F9E">
      <w:start w:val="1"/>
      <w:numFmt w:val="decimal"/>
      <w:lvlText w:val="CO%1."/>
      <w:lvlJc w:val="left"/>
      <w:pPr>
        <w:ind w:left="4330" w:hanging="360"/>
      </w:pPr>
      <w:rPr>
        <w:b w:val="0"/>
        <w:bCs w:val="0"/>
        <w:i w:val="0"/>
        <w:sz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E85024"/>
    <w:multiLevelType w:val="hybridMultilevel"/>
    <w:tmpl w:val="2C92304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CD4901"/>
    <w:multiLevelType w:val="hybridMultilevel"/>
    <w:tmpl w:val="E6607B2C"/>
    <w:lvl w:ilvl="0" w:tplc="BF188E08">
      <w:start w:val="1"/>
      <w:numFmt w:val="bullet"/>
      <w:lvlText w:val="•"/>
      <w:lvlJc w:val="left"/>
      <w:pPr>
        <w:ind w:left="400" w:hanging="260"/>
      </w:pPr>
    </w:lvl>
    <w:lvl w:ilvl="1" w:tplc="2D5A20B6">
      <w:numFmt w:val="decimal"/>
      <w:lvlText w:val=""/>
      <w:lvlJc w:val="left"/>
    </w:lvl>
    <w:lvl w:ilvl="2" w:tplc="3252F6B0">
      <w:numFmt w:val="decimal"/>
      <w:lvlText w:val=""/>
      <w:lvlJc w:val="left"/>
    </w:lvl>
    <w:lvl w:ilvl="3" w:tplc="6A86F616">
      <w:numFmt w:val="decimal"/>
      <w:lvlText w:val=""/>
      <w:lvlJc w:val="left"/>
    </w:lvl>
    <w:lvl w:ilvl="4" w:tplc="52526CDE">
      <w:numFmt w:val="decimal"/>
      <w:lvlText w:val=""/>
      <w:lvlJc w:val="left"/>
    </w:lvl>
    <w:lvl w:ilvl="5" w:tplc="23F49A86">
      <w:numFmt w:val="decimal"/>
      <w:lvlText w:val=""/>
      <w:lvlJc w:val="left"/>
    </w:lvl>
    <w:lvl w:ilvl="6" w:tplc="934C6844">
      <w:numFmt w:val="decimal"/>
      <w:lvlText w:val=""/>
      <w:lvlJc w:val="left"/>
    </w:lvl>
    <w:lvl w:ilvl="7" w:tplc="541AD5B2">
      <w:numFmt w:val="decimal"/>
      <w:lvlText w:val=""/>
      <w:lvlJc w:val="left"/>
    </w:lvl>
    <w:lvl w:ilvl="8" w:tplc="9988A42C">
      <w:numFmt w:val="decimal"/>
      <w:lvlText w:val=""/>
      <w:lvlJc w:val="left"/>
    </w:lvl>
  </w:abstractNum>
  <w:abstractNum w:abstractNumId="7" w15:restartNumberingAfterBreak="0">
    <w:nsid w:val="7D9D3932"/>
    <w:multiLevelType w:val="hybridMultilevel"/>
    <w:tmpl w:val="79563910"/>
    <w:lvl w:ilvl="0" w:tplc="A8EA9D08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0000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6B2ABE"/>
    <w:multiLevelType w:val="hybridMultilevel"/>
    <w:tmpl w:val="E95879E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520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95474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76663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6032111">
    <w:abstractNumId w:val="0"/>
  </w:num>
  <w:num w:numId="5" w16cid:durableId="1087116847">
    <w:abstractNumId w:val="8"/>
  </w:num>
  <w:num w:numId="6" w16cid:durableId="1703360775">
    <w:abstractNumId w:val="1"/>
  </w:num>
  <w:num w:numId="7" w16cid:durableId="683552958">
    <w:abstractNumId w:val="3"/>
  </w:num>
  <w:num w:numId="8" w16cid:durableId="1768116929">
    <w:abstractNumId w:val="5"/>
  </w:num>
  <w:num w:numId="9" w16cid:durableId="29321769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tDQwMTSyNAUyTEyMzJV0lIJTi4sz8/NACkxrAX327N8sAAAA"/>
  </w:docVars>
  <w:rsids>
    <w:rsidRoot w:val="004B63FB"/>
    <w:rsid w:val="00000D99"/>
    <w:rsid w:val="00005764"/>
    <w:rsid w:val="00035F66"/>
    <w:rsid w:val="0005255A"/>
    <w:rsid w:val="00053124"/>
    <w:rsid w:val="00055C23"/>
    <w:rsid w:val="000603E2"/>
    <w:rsid w:val="00062171"/>
    <w:rsid w:val="000A21F1"/>
    <w:rsid w:val="000F42E8"/>
    <w:rsid w:val="000F7C9D"/>
    <w:rsid w:val="001148DB"/>
    <w:rsid w:val="00132A91"/>
    <w:rsid w:val="00142BB9"/>
    <w:rsid w:val="00175E1F"/>
    <w:rsid w:val="001806AC"/>
    <w:rsid w:val="0019021B"/>
    <w:rsid w:val="001A4E6F"/>
    <w:rsid w:val="001D2D78"/>
    <w:rsid w:val="001D3ED6"/>
    <w:rsid w:val="001D69EE"/>
    <w:rsid w:val="001D7B0A"/>
    <w:rsid w:val="00213A3C"/>
    <w:rsid w:val="00224316"/>
    <w:rsid w:val="0025719F"/>
    <w:rsid w:val="00281069"/>
    <w:rsid w:val="00282245"/>
    <w:rsid w:val="00284E5F"/>
    <w:rsid w:val="002B234A"/>
    <w:rsid w:val="002C2387"/>
    <w:rsid w:val="002F016F"/>
    <w:rsid w:val="002F70CF"/>
    <w:rsid w:val="00351711"/>
    <w:rsid w:val="003E29AE"/>
    <w:rsid w:val="003F01A1"/>
    <w:rsid w:val="004113B7"/>
    <w:rsid w:val="00462756"/>
    <w:rsid w:val="004945FD"/>
    <w:rsid w:val="004B63FB"/>
    <w:rsid w:val="004C29CF"/>
    <w:rsid w:val="004E4414"/>
    <w:rsid w:val="005133D5"/>
    <w:rsid w:val="00552F7B"/>
    <w:rsid w:val="00590C2B"/>
    <w:rsid w:val="005B4FD8"/>
    <w:rsid w:val="005F1355"/>
    <w:rsid w:val="005F1FA8"/>
    <w:rsid w:val="0061330B"/>
    <w:rsid w:val="00616465"/>
    <w:rsid w:val="00664E13"/>
    <w:rsid w:val="00684E56"/>
    <w:rsid w:val="00687DD5"/>
    <w:rsid w:val="006D4C58"/>
    <w:rsid w:val="006E5063"/>
    <w:rsid w:val="006F18FA"/>
    <w:rsid w:val="007120B9"/>
    <w:rsid w:val="007157CE"/>
    <w:rsid w:val="007309E7"/>
    <w:rsid w:val="007400F1"/>
    <w:rsid w:val="00740128"/>
    <w:rsid w:val="00744354"/>
    <w:rsid w:val="007650AC"/>
    <w:rsid w:val="00791253"/>
    <w:rsid w:val="007A660F"/>
    <w:rsid w:val="007A7FF1"/>
    <w:rsid w:val="007B4661"/>
    <w:rsid w:val="007D194B"/>
    <w:rsid w:val="008157DC"/>
    <w:rsid w:val="00820E0C"/>
    <w:rsid w:val="00846F3B"/>
    <w:rsid w:val="0089232F"/>
    <w:rsid w:val="008C1EB1"/>
    <w:rsid w:val="008C4C67"/>
    <w:rsid w:val="00902193"/>
    <w:rsid w:val="00935631"/>
    <w:rsid w:val="009701A2"/>
    <w:rsid w:val="009A2752"/>
    <w:rsid w:val="009F61CF"/>
    <w:rsid w:val="00A354A8"/>
    <w:rsid w:val="00A442E9"/>
    <w:rsid w:val="00A4700E"/>
    <w:rsid w:val="00A57994"/>
    <w:rsid w:val="00A64AE3"/>
    <w:rsid w:val="00AA3E06"/>
    <w:rsid w:val="00AC3581"/>
    <w:rsid w:val="00AF2182"/>
    <w:rsid w:val="00B2797F"/>
    <w:rsid w:val="00B47F0B"/>
    <w:rsid w:val="00B81C5C"/>
    <w:rsid w:val="00BC1333"/>
    <w:rsid w:val="00BD608D"/>
    <w:rsid w:val="00C15B82"/>
    <w:rsid w:val="00C5097E"/>
    <w:rsid w:val="00C636A5"/>
    <w:rsid w:val="00C802FD"/>
    <w:rsid w:val="00CB6F62"/>
    <w:rsid w:val="00CC3DD0"/>
    <w:rsid w:val="00CF0C23"/>
    <w:rsid w:val="00D02D4E"/>
    <w:rsid w:val="00D4437E"/>
    <w:rsid w:val="00D87CAA"/>
    <w:rsid w:val="00DF2E79"/>
    <w:rsid w:val="00E010CE"/>
    <w:rsid w:val="00E1316F"/>
    <w:rsid w:val="00E14DD6"/>
    <w:rsid w:val="00E2651A"/>
    <w:rsid w:val="00EC245D"/>
    <w:rsid w:val="00ED6FCB"/>
    <w:rsid w:val="00EF793B"/>
    <w:rsid w:val="00F00463"/>
    <w:rsid w:val="00F472F5"/>
    <w:rsid w:val="00F551BF"/>
    <w:rsid w:val="00F55893"/>
    <w:rsid w:val="00F562D3"/>
    <w:rsid w:val="00F6260A"/>
    <w:rsid w:val="00F6345D"/>
    <w:rsid w:val="00F776E0"/>
    <w:rsid w:val="00F93FCA"/>
    <w:rsid w:val="00FC2870"/>
    <w:rsid w:val="00FC764E"/>
    <w:rsid w:val="00FF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C9DB5"/>
  <w15:chartTrackingRefBased/>
  <w15:docId w15:val="{78B2981A-1A5C-48E2-9E18-CFC8248D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3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3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3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3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3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3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3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3F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3F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3F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3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3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3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3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3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3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3F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B6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3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63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3FB"/>
  </w:style>
  <w:style w:type="paragraph" w:styleId="Footer">
    <w:name w:val="footer"/>
    <w:basedOn w:val="Normal"/>
    <w:link w:val="FooterChar"/>
    <w:uiPriority w:val="99"/>
    <w:unhideWhenUsed/>
    <w:rsid w:val="004B63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3FB"/>
  </w:style>
  <w:style w:type="table" w:styleId="TableGrid">
    <w:name w:val="Table Grid"/>
    <w:basedOn w:val="TableNormal"/>
    <w:uiPriority w:val="59"/>
    <w:rsid w:val="007A660F"/>
    <w:pPr>
      <w:spacing w:after="0" w:line="240" w:lineRule="auto"/>
    </w:pPr>
    <w:rPr>
      <w:rFonts w:ascii="Calibri" w:eastAsia="Times New Roman" w:hAnsi="Calibri" w:cs="Mangal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113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6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1387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kenny</dc:creator>
  <cp:keywords/>
  <dc:description/>
  <cp:lastModifiedBy>Jeedi Joshua </cp:lastModifiedBy>
  <cp:revision>2</cp:revision>
  <dcterms:created xsi:type="dcterms:W3CDTF">2026-09-25T06:11:00Z</dcterms:created>
  <dcterms:modified xsi:type="dcterms:W3CDTF">2026-09-25T06:11:00Z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77541ef9-c3d9-4158-bd8e-4f056c443c34</vt:lpwstr>
  </property>
</Properties>
</file>