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48"/>
          <w:szCs w:val="48"/>
          <w:lang w:val="en-US" w:eastAsia="zh-CN"/>
        </w:rPr>
        <w:t>电子商务平台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系统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}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ind w:firstLine="2650" w:firstLineChars="60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配置管理计划书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tbl>
      <w:tblPr>
        <w:tblStyle w:val="6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347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seven-SCM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李凤琴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</w:t>
            </w:r>
          </w:p>
        </w:tc>
      </w:tr>
    </w:tbl>
    <w:p>
      <w:pPr>
        <w:pageBreakBefore/>
        <w:ind w:firstLine="3080" w:firstLineChars="1100"/>
        <w:jc w:val="both"/>
        <w:rPr>
          <w:rFonts w:hint="eastAsia" w:ascii="黑体" w:hAnsi="黑体" w:eastAsia="黑体" w:cs="黑体"/>
          <w:color w:val="000000"/>
          <w:sz w:val="28"/>
        </w:rPr>
      </w:pPr>
      <w:r>
        <w:rPr>
          <w:rFonts w:hint="eastAsia" w:ascii="黑体" w:hAnsi="黑体" w:eastAsia="黑体" w:cs="黑体"/>
          <w:color w:val="000000"/>
          <w:sz w:val="28"/>
        </w:rPr>
        <w:t>版 本 历 史</w:t>
      </w:r>
    </w:p>
    <w:p>
      <w:pPr>
        <w:rPr>
          <w:rFonts w:hint="eastAsia" w:ascii="黑体" w:hAnsi="黑体" w:eastAsia="黑体" w:cs="黑体"/>
          <w:color w:val="000000"/>
        </w:rPr>
      </w:pPr>
    </w:p>
    <w:tbl>
      <w:tblPr>
        <w:tblStyle w:val="6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828"/>
        <w:gridCol w:w="1872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黑体" w:hAnsi="黑体" w:eastAsia="黑体" w:cs="黑体"/>
                <w:color w:val="000000"/>
              </w:rPr>
              <w:t>版本/状态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黑体" w:hAnsi="黑体" w:eastAsia="黑体" w:cs="黑体"/>
                <w:color w:val="000000"/>
              </w:rPr>
              <w:t>参与者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黑体" w:hAnsi="黑体" w:eastAsia="黑体" w:cs="黑体"/>
                <w:color w:val="000000"/>
              </w:rPr>
              <w:t>起止日期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黑体" w:hAnsi="黑体" w:eastAsia="黑体" w:cs="黑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210" w:firstLineChars="100"/>
              <w:rPr>
                <w:rFonts w:hint="default" w:ascii="黑体" w:hAnsi="黑体" w:eastAsia="黑体" w:cs="黑体"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lang w:val="en-US" w:eastAsia="zh-CN"/>
              </w:rPr>
              <w:t>版本1.0</w:t>
            </w:r>
          </w:p>
          <w:p>
            <w:pPr>
              <w:ind w:firstLine="210" w:firstLineChars="100"/>
              <w:rPr>
                <w:rFonts w:hint="default" w:ascii="黑体" w:hAnsi="黑体" w:eastAsia="黑体" w:cs="黑体"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lang w:val="en-US" w:eastAsia="zh-CN"/>
              </w:rPr>
              <w:t>开发版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lang w:val="en-US" w:eastAsia="zh-CN"/>
              </w:rPr>
              <w:t>牛文涛 刘士卿 张国豪 燕广北 彭瑶瑶 李凤琴 袁嘉敏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ind w:firstLine="210" w:firstLineChars="100"/>
              <w:rPr>
                <w:rFonts w:hint="default" w:ascii="黑体" w:hAnsi="黑体" w:eastAsia="黑体" w:cs="黑体"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lang w:val="en-US" w:eastAsia="zh-CN"/>
              </w:rPr>
              <w:t>2019-5-29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lang w:val="en-US" w:eastAsia="zh-CN"/>
              </w:rPr>
              <w:t>这个版本完成了从Dao层到Service层</w:t>
            </w: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ageBreakBefore/>
        <w:ind w:firstLine="3200" w:firstLineChars="1000"/>
        <w:jc w:val="both"/>
        <w:rPr>
          <w:rFonts w:hint="eastAsia" w:ascii="仿宋" w:hAnsi="仿宋" w:eastAsia="仿宋" w:cs="仿宋"/>
          <w:color w:val="000000"/>
          <w:sz w:val="32"/>
          <w:szCs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eastAsia" w:ascii="仿宋" w:hAnsi="仿宋" w:eastAsia="仿宋" w:cs="仿宋"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目 录 </w:t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"_Toc534629848"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>1.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基本信息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4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"_Toc534629849"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>2.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人员及职责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 PAGEREF _Toc534629849 \h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color w:val="000000"/>
          <w:sz w:val="32"/>
          <w:szCs w:val="32"/>
        </w:rPr>
        <w:t>4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"_Toc534629850"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>3.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配置管理软硬件资源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 PAGEREF _Toc534629850 \h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color w:val="000000"/>
          <w:sz w:val="32"/>
          <w:szCs w:val="32"/>
        </w:rPr>
        <w:t>4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"_Toc534629851"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 xml:space="preserve">4. 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权限分配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4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 TOC \o "1-3" \h \z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"_Toc534629848"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5.配置项计划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5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"_Toc534629849"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6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>.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配置库基线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5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"_Toc534629850"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7.配置库备份计划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6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"_Toc534629851"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8.配置库状态报告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6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"_Toc534629852"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9.配置审核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6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pStyle w:val="5"/>
        <w:tabs>
          <w:tab w:val="right" w:leader="dot" w:pos="8494"/>
        </w:tabs>
        <w:rPr>
          <w:rFonts w:hint="eastAsia" w:ascii="仿宋" w:hAnsi="仿宋" w:eastAsia="仿宋" w:cs="仿宋"/>
          <w:b w:val="0"/>
          <w:bCs w:val="0"/>
          <w:caps w:val="0"/>
          <w:color w:val="000000"/>
          <w:sz w:val="32"/>
          <w:szCs w:val="32"/>
        </w:rPr>
      </w:pP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HYPERLINK \l "_Toc534629853"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instrText xml:space="preserve"> </w:instrTex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t>附录：本计划审批意见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ab/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8</w:t>
      </w:r>
      <w:r>
        <w:rPr>
          <w:rStyle w:val="9"/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/>
          <w:color w:val="000000"/>
          <w:lang w:val="en-US" w:eastAsia="zh-CN"/>
        </w:rPr>
      </w:pPr>
      <w:bookmarkStart w:id="0" w:name="_Toc522858619"/>
      <w:bookmarkStart w:id="1" w:name="_Toc534629848"/>
      <w:r>
        <w:rPr>
          <w:rFonts w:hint="eastAsia"/>
          <w:color w:val="000000"/>
          <w:lang w:val="en-US" w:eastAsia="zh-CN"/>
        </w:rPr>
        <w:t>基本信息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项目名称：电子商务平台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立项时间：2019-3-31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预计主要项目阶段：需求阶段，设计阶段，编码阶段，测试阶段</w:t>
      </w: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人员及职责</w:t>
      </w:r>
      <w:bookmarkEnd w:id="0"/>
      <w:bookmarkEnd w:id="1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78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（1）制定《配置管理计划》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项目经理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牛文涛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（1）审批《配置管理计划》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ind w:firstLine="240" w:firstLineChars="100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ind w:firstLine="480" w:firstLineChars="200"/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设计整体项目的软件系统的运行环境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对整体软件源代码的版本进行版本控制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8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对项目进行基线的构建（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软件文档或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"https://baike.baidu.com/item/%E6%BA%90%E7%A0%81" \t "https://baike.baidu.com/item/%E5%9F%BA%E7%BA%BF/_blank"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t>源码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(或其它产出物)的一个稳定版本，它是进一步开发的基础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）</w:t>
            </w:r>
          </w:p>
        </w:tc>
      </w:tr>
    </w:tbl>
    <w:p>
      <w:pPr>
        <w:pStyle w:val="2"/>
        <w:numPr>
          <w:numId w:val="0"/>
        </w:numPr>
        <w:spacing w:before="175" w:after="175"/>
        <w:ind w:leftChars="0"/>
        <w:rPr>
          <w:rFonts w:hint="eastAsia"/>
          <w:color w:val="000000"/>
          <w:lang w:val="en-US" w:eastAsia="zh-CN"/>
        </w:rPr>
      </w:pPr>
      <w:bookmarkStart w:id="2" w:name="_Toc534629849"/>
      <w:r>
        <w:rPr>
          <w:rFonts w:hint="eastAsia"/>
          <w:color w:val="000000"/>
          <w:lang w:val="en-US" w:eastAsia="zh-CN"/>
        </w:rPr>
        <w:t>3.</w:t>
      </w:r>
      <w:r>
        <w:rPr>
          <w:rFonts w:hint="eastAsia"/>
          <w:color w:val="000000"/>
        </w:rPr>
        <w:t>用于配置管理的软硬件资</w:t>
      </w:r>
      <w:bookmarkEnd w:id="2"/>
      <w:r>
        <w:rPr>
          <w:rFonts w:hint="eastAsia"/>
          <w:color w:val="000000"/>
          <w:lang w:val="en-US" w:eastAsia="zh-CN"/>
        </w:rPr>
        <w:t>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本项目使用配置管理工具对各配置项进行存储，版本管理，并提供更新，检索和历史版本的恢复。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5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配置管理软硬件资源</w:t>
            </w:r>
          </w:p>
        </w:tc>
        <w:tc>
          <w:tcPr>
            <w:tcW w:w="559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3128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电子商务平台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系统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3128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  <w:t>有戴尔，</w:t>
            </w:r>
            <w:r>
              <w:rPr>
                <w:rFonts w:hint="eastAsia" w:asciiTheme="minorEastAsia" w:hAnsi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  <w:t>联想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  <w:t>等牌子的笔记本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/>
                <w:iCs/>
                <w:color w:val="000000"/>
                <w:sz w:val="24"/>
                <w:szCs w:val="24"/>
                <w:lang w:val="en-US" w:eastAsia="zh-CN"/>
              </w:rPr>
              <w:t>Microsoft eclipse Navicat</w:t>
            </w:r>
          </w:p>
        </w:tc>
        <w:tc>
          <w:tcPr>
            <w:tcW w:w="5592" w:type="dxa"/>
            <w:noWrap w:val="0"/>
            <w:vAlign w:val="top"/>
          </w:tcPr>
          <w:p>
            <w:pP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  <w:t>内存：4GB</w:t>
            </w:r>
          </w:p>
          <w:p>
            <w:pP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  <w:t>外存：256GB</w:t>
            </w:r>
          </w:p>
          <w:p>
            <w:pPr>
              <w:rPr>
                <w:rFonts w:hint="default"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  <w:sz w:val="18"/>
                <w:lang w:val="en-US" w:eastAsia="zh-CN"/>
              </w:rPr>
              <w:t>CPU:双核2.40GHZ</w:t>
            </w:r>
          </w:p>
        </w:tc>
      </w:tr>
    </w:tbl>
    <w:p>
      <w:pPr>
        <w:pStyle w:val="2"/>
        <w:numPr>
          <w:numId w:val="0"/>
        </w:numPr>
        <w:spacing w:before="175" w:after="175"/>
        <w:rPr>
          <w:rFonts w:hint="default"/>
          <w:color w:val="000000"/>
          <w:sz w:val="21"/>
          <w:szCs w:val="21"/>
          <w:lang w:val="en-US" w:eastAsia="zh-CN"/>
        </w:rPr>
      </w:pPr>
      <w:bookmarkStart w:id="3" w:name="_Toc522858620"/>
      <w:bookmarkStart w:id="4" w:name="_Toc534629850"/>
      <w:r>
        <w:rPr>
          <w:rFonts w:hint="eastAsia"/>
          <w:color w:val="000000"/>
          <w:sz w:val="21"/>
          <w:szCs w:val="21"/>
          <w:lang w:val="en-US" w:eastAsia="zh-CN"/>
        </w:rPr>
        <w:t>预计申请建库时间：2019.5.2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预计建库时间：2019.5.6</w:t>
      </w:r>
    </w:p>
    <w:p>
      <w:pPr>
        <w:pStyle w:val="2"/>
        <w:numPr>
          <w:numId w:val="0"/>
        </w:numPr>
        <w:spacing w:before="175" w:after="17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4.权限分配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848"/>
        <w:gridCol w:w="1845"/>
        <w:gridCol w:w="18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8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人员</w:t>
            </w:r>
          </w:p>
        </w:tc>
        <w:tc>
          <w:tcPr>
            <w:tcW w:w="184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工作库</w:t>
            </w:r>
          </w:p>
        </w:tc>
        <w:tc>
          <w:tcPr>
            <w:tcW w:w="183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基线库</w:t>
            </w:r>
          </w:p>
        </w:tc>
        <w:tc>
          <w:tcPr>
            <w:tcW w:w="182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发布库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项目经理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牛文涛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需求分析师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刘士卿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R/W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架构师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彭瑶瑶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R/W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质量度量工程师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燕广北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R/W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color w:val="33333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  <w:lang w:val="en-US" w:eastAsia="zh-CN"/>
              </w:rPr>
              <w:t>测试员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张国豪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R/W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163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  <w:lang w:val="en-US" w:eastAsia="zh-CN"/>
              </w:rPr>
              <w:t>程序员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袁嘉敏</w:t>
            </w:r>
          </w:p>
        </w:tc>
        <w:tc>
          <w:tcPr>
            <w:tcW w:w="184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R/W</w:t>
            </w:r>
          </w:p>
        </w:tc>
        <w:tc>
          <w:tcPr>
            <w:tcW w:w="18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8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项目成员访问配置库的ID及PASSWORD默认设置为与域账号的设置相同。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若个人要求另行设置的，有项目组配置管理员负责汇总后，再有配置管理员调整设计。</w:t>
      </w:r>
    </w:p>
    <w:p>
      <w:pPr>
        <w:pStyle w:val="2"/>
        <w:spacing w:before="175" w:after="175"/>
        <w:rPr>
          <w:color w:val="000000"/>
        </w:rPr>
      </w:pPr>
      <w:r>
        <w:rPr>
          <w:rFonts w:hint="eastAsia"/>
          <w:color w:val="000000"/>
          <w:lang w:val="en-US" w:eastAsia="zh-CN"/>
        </w:rPr>
        <w:t>5.</w:t>
      </w:r>
      <w:r>
        <w:rPr>
          <w:rFonts w:hint="eastAsia"/>
          <w:color w:val="000000"/>
        </w:rPr>
        <w:t xml:space="preserve"> 配置项</w:t>
      </w:r>
      <w:bookmarkEnd w:id="3"/>
      <w:r>
        <w:rPr>
          <w:rFonts w:hint="eastAsia"/>
          <w:color w:val="000000"/>
        </w:rPr>
        <w:t>计划</w:t>
      </w:r>
      <w:bookmarkEnd w:id="4"/>
    </w:p>
    <w:tbl>
      <w:tblPr>
        <w:tblStyle w:val="6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594"/>
        <w:gridCol w:w="2642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94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64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2195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计划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《项目计划》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seven-GM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《质量保证计划》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seven-QE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《配置管理计划》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seven-SCM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《用户需求说明书》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seven-SRAD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《软件需求规格说明书》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seven-SRAD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《需求跟踪报告》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seven-SRAD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49" w:type="dxa"/>
            <w:noWrap w:val="0"/>
            <w:vAlign w:val="top"/>
          </w:tcPr>
          <w:p>
            <w:pPr>
              <w:tabs>
                <w:tab w:val="left" w:pos="3346"/>
              </w:tabs>
              <w:ind w:firstLine="360" w:firstLineChars="200"/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设计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《体系结构设计报告》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编程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源程序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seven-PD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二进制库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seven-PD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《测试计划》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seven-STE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《测试用例》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seven-STE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94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《测试报告》</w:t>
            </w:r>
          </w:p>
        </w:tc>
        <w:tc>
          <w:tcPr>
            <w:tcW w:w="264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Seven-STE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default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2019.6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6.配置库基线</w:t>
      </w:r>
    </w:p>
    <w:p>
      <w:pPr>
        <w:numPr>
          <w:numId w:val="0"/>
        </w:numPr>
        <w:ind w:leftChars="0" w:firstLine="720" w:firstLineChars="3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配置库分为三个库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开发库，受控库（基线库），工作库，配置六如下图所示，开发库为开发人员共同使用的开发流，在里程碑基线处，由配置管理员或者授权人员提交基线到受控库，在受控库最终形成产品的时候有中心配置管理员提交到工作库。</w:t>
      </w:r>
    </w:p>
    <w:p>
      <w:pPr>
        <w:numPr>
          <w:numId w:val="0"/>
        </w:numPr>
        <w:ind w:leftChars="0" w:firstLine="720" w:firstLineChars="3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各个项目可以根据需要，在开发流上为各个开发人员建立单独的个人开发流。</w:t>
      </w:r>
    </w:p>
    <w:p>
      <w:pPr>
        <w:numPr>
          <w:numId w:val="0"/>
        </w:numPr>
        <w:ind w:leftChars="0" w:firstLine="720" w:firstLineChars="30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4482465"/>
            <wp:effectExtent l="0" t="0" r="8255" b="13335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7.配置库备份计</w:t>
      </w:r>
    </w:p>
    <w:tbl>
      <w:tblPr>
        <w:tblStyle w:val="6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2403"/>
        <w:gridCol w:w="2399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1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备份对象</w:t>
            </w:r>
          </w:p>
        </w:tc>
        <w:tc>
          <w:tcPr>
            <w:tcW w:w="240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备份频度/时间</w:t>
            </w:r>
          </w:p>
        </w:tc>
        <w:tc>
          <w:tcPr>
            <w:tcW w:w="239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备份人</w:t>
            </w:r>
          </w:p>
        </w:tc>
        <w:tc>
          <w:tcPr>
            <w:tcW w:w="238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备份内容，目的地，方式等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5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项目配置库</w:t>
            </w:r>
          </w:p>
        </w:tc>
        <w:tc>
          <w:tcPr>
            <w:tcW w:w="240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每周周六晚上八点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配置管理员每日晚上十点通过系统备份功能自动将cc服务停下来做备份，系统自动将备份内容复制到磁带中</w:t>
            </w:r>
          </w:p>
        </w:tc>
        <w:tc>
          <w:tcPr>
            <w:tcW w:w="238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磁带库，U盘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8.配置库状态报告</w:t>
      </w:r>
    </w:p>
    <w:p>
      <w:pPr>
        <w:numPr>
          <w:numId w:val="0"/>
        </w:numPr>
        <w:ind w:firstLine="720" w:firstLineChars="3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每两周出一份配置库状态报告。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9.配置审核</w:t>
      </w:r>
    </w:p>
    <w:p>
      <w:pPr>
        <w:numPr>
          <w:numId w:val="0"/>
        </w:numPr>
        <w:ind w:leftChars="0" w:firstLine="1024" w:firstLineChars="427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按照配置管理规程，定期对配置库的状态进行审核，审核配置管理</w:t>
      </w:r>
    </w:p>
    <w:p>
      <w:pPr>
        <w:numPr>
          <w:numId w:val="0"/>
        </w:numPr>
        <w:ind w:leftChars="0"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活动和过程，确定所产生的基线和文档是否准确，并且在是当时记录审核</w:t>
      </w:r>
    </w:p>
    <w:p>
      <w:pPr>
        <w:numPr>
          <w:numId w:val="0"/>
        </w:numPr>
        <w:ind w:leftChars="0"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结果，以便维护配置基线的完整性，将结果记录到《配置状态报告》中，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具体计划如下;</w:t>
      </w:r>
    </w:p>
    <w:tbl>
      <w:tblPr>
        <w:tblStyle w:val="6"/>
        <w:tblpPr w:leftFromText="180" w:rightFromText="180" w:vertAnchor="text" w:horzAnchor="page" w:tblpX="1825" w:tblpY="317"/>
        <w:tblOverlap w:val="never"/>
        <w:tblW w:w="10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2779"/>
        <w:gridCol w:w="2774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73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审核内容</w:t>
            </w:r>
          </w:p>
        </w:tc>
        <w:tc>
          <w:tcPr>
            <w:tcW w:w="277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审核的计划/频度</w:t>
            </w:r>
          </w:p>
        </w:tc>
        <w:tc>
          <w:tcPr>
            <w:tcW w:w="277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审核人</w:t>
            </w:r>
          </w:p>
        </w:tc>
        <w:tc>
          <w:tcPr>
            <w:tcW w:w="27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审核的对象，方式等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基线的完整性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审核基线是否完整，如果基线不完整，则对基线进行调整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检查配置记录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审核配置管理记录是否正确反映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了配置项的配置情况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审核配置库和配置项的结构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根据《配置管理计划》审查配置管理系统中配置项的结构完整性,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审核配置项的完备性和正确性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以《配置管理计划》中说明的需:求所批准的变更请求的处置为基础来验证配置项的完备性和正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跟踪审核后的行动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对审核后提出的各项行动进行跟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踪，直到结束。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审查配置项的变更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审核配置项变更的状态，配置项变更的版本，内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容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等方面的正确性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737" w:type="dxa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审查配置库的操作和备份</w:t>
            </w:r>
          </w:p>
        </w:tc>
        <w:tc>
          <w:tcPr>
            <w:tcW w:w="277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1次/两周</w:t>
            </w:r>
          </w:p>
        </w:tc>
        <w:tc>
          <w:tcPr>
            <w:tcW w:w="27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李凤琴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审查配置库的操件、管理状态，以及备份、安全维护等方面活动</w:t>
            </w:r>
          </w:p>
        </w:tc>
      </w:tr>
    </w:tbl>
    <w:p>
      <w:pPr>
        <w:numPr>
          <w:numId w:val="0"/>
        </w:numPr>
        <w:ind w:leftChars="0"/>
        <w:jc w:val="center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numPr>
          <w:numId w:val="0"/>
        </w:numPr>
        <w:ind w:leftChars="0"/>
        <w:jc w:val="both"/>
        <w:rPr>
          <w:rStyle w:val="9"/>
          <w:rFonts w:hint="eastAsia" w:asciiTheme="majorEastAsia" w:hAnsiTheme="majorEastAsia" w:eastAsiaTheme="majorEastAsia" w:cstheme="majorEastAsia"/>
          <w:b w:val="0"/>
          <w:bCs w:val="0"/>
          <w:color w:val="000000"/>
          <w:sz w:val="32"/>
          <w:szCs w:val="32"/>
        </w:rPr>
      </w:pPr>
      <w:r>
        <w:rPr>
          <w:rStyle w:val="9"/>
          <w:rFonts w:hint="eastAsia" w:asciiTheme="majorEastAsia" w:hAnsiTheme="majorEastAsia" w:eastAsiaTheme="majorEastAsia" w:cstheme="majorEastAsia"/>
          <w:b w:val="0"/>
          <w:bCs w:val="0"/>
          <w:color w:val="000000"/>
          <w:sz w:val="32"/>
          <w:szCs w:val="32"/>
        </w:rPr>
        <w:t>附录：本计划审批意见</w:t>
      </w:r>
    </w:p>
    <w:tbl>
      <w:tblPr>
        <w:tblStyle w:val="6"/>
        <w:tblpPr w:leftFromText="180" w:rightFromText="180" w:vertAnchor="text" w:horzAnchor="page" w:tblpX="1825" w:tblpY="317"/>
        <w:tblOverlap w:val="never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9200" w:type="dxa"/>
            <w:noWrap w:val="0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项目经理及配置管理员审批意见: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项目经理签字: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   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配置管理员签字: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                             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日期:</w:t>
            </w:r>
          </w:p>
        </w:tc>
      </w:tr>
    </w:tbl>
    <w:p>
      <w:pPr>
        <w:numPr>
          <w:numId w:val="0"/>
        </w:numPr>
        <w:ind w:leftChars="0"/>
        <w:jc w:val="both"/>
        <w:rPr>
          <w:rStyle w:val="9"/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64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060" w:firstLineChars="1700"/>
      <w:jc w:val="both"/>
      <w:rPr>
        <w:rFonts w:hint="eastAsia"/>
        <w:lang w:val="en-US" w:eastAsia="zh-CN"/>
      </w:rPr>
    </w:pPr>
    <w:r>
      <w:rPr>
        <w:rFonts w:hint="eastAsia"/>
        <w:lang w:val="en-US" w:eastAsia="zh-CN"/>
      </w:rPr>
      <w:t>电子商务平台</w:t>
    </w:r>
    <w:r>
      <w:rPr>
        <w:rFonts w:hint="eastAsia"/>
      </w:rPr>
      <w:t>系统</w:t>
    </w:r>
    <w:r>
      <w:rPr>
        <w:rFonts w:hint="eastAsia"/>
        <w:lang w:val="en-US" w:eastAsia="zh-CN"/>
      </w:rPr>
      <w:t xml:space="preserve"> </w:t>
    </w:r>
  </w:p>
  <w:p>
    <w:pPr>
      <w:pStyle w:val="4"/>
      <w:ind w:firstLine="3060" w:firstLineChars="1700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《配置管理计划》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3A76"/>
    <w:multiLevelType w:val="singleLevel"/>
    <w:tmpl w:val="254E3A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0F8"/>
    <w:rsid w:val="22D66065"/>
    <w:rsid w:val="26EC7873"/>
    <w:rsid w:val="5C90641D"/>
    <w:rsid w:val="753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2019-05-27T08:36:00Z</dcterms:created>
  <dc:creator>李博文</dc:creator>
  <cp:lastModifiedBy>花开在冬季</cp:lastModifiedBy>
  <dcterms:modified xsi:type="dcterms:W3CDTF">2019-06-01T08:47:57Z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