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29F" w:rsidRPr="00BA029F" w:rsidRDefault="00BA029F" w:rsidP="00BA029F">
      <w:r w:rsidRPr="00BA029F">
        <w:rPr>
          <w:b/>
          <w:bCs/>
        </w:rPr>
        <w:t>3. Homepage</w:t>
      </w:r>
    </w:p>
    <w:p w:rsidR="00BA029F" w:rsidRPr="00BA029F" w:rsidRDefault="00BA029F" w:rsidP="00BA029F">
      <w:r w:rsidRPr="00BA029F">
        <w:rPr>
          <w:b/>
          <w:bCs/>
        </w:rPr>
        <w:t>URL:</w:t>
      </w:r>
      <w:r w:rsidRPr="00BA029F">
        <w:t xml:space="preserve"> /</w:t>
      </w:r>
      <w:r w:rsidRPr="00BA029F">
        <w:br/>
      </w:r>
      <w:r w:rsidRPr="00BA029F">
        <w:rPr>
          <w:b/>
          <w:bCs/>
        </w:rPr>
        <w:t>SEO title:</w:t>
      </w:r>
      <w:r w:rsidRPr="00BA029F">
        <w:t xml:space="preserve"> Real Estate Investment Loans | Hedge Wealth Capital</w:t>
      </w:r>
      <w:r w:rsidRPr="00BA029F">
        <w:br/>
      </w:r>
      <w:r w:rsidRPr="00BA029F">
        <w:rPr>
          <w:b/>
          <w:bCs/>
        </w:rPr>
        <w:t>Meta description:</w:t>
      </w:r>
      <w:r w:rsidRPr="00BA029F">
        <w:t xml:space="preserve"> Explore fix-and-flip, DSCR rental, construction and multifamily bridge financing with Hedge Wealth Capital. Discuss your property and funding goals.</w:t>
      </w:r>
    </w:p>
    <w:p w:rsidR="00BA029F" w:rsidRPr="00BA029F" w:rsidRDefault="00BA029F" w:rsidP="00BA029F">
      <w:r w:rsidRPr="00BA029F">
        <w:rPr>
          <w:b/>
          <w:bCs/>
        </w:rPr>
        <w:t>H1: Real Estate Investment Loans for Your Next Move</w:t>
      </w:r>
    </w:p>
    <w:p w:rsidR="00BA029F" w:rsidRPr="00BA029F" w:rsidRDefault="00BA029F" w:rsidP="00BA029F">
      <w:r w:rsidRPr="00BA029F">
        <w:t>Buying a property, renovating for resale, building from the ground up, or growing your rental holdings? Start with financing that fits the project you actually plan to execute.</w:t>
      </w:r>
    </w:p>
    <w:p w:rsidR="00BA029F" w:rsidRPr="00BA029F" w:rsidRDefault="00BA029F" w:rsidP="00BA029F">
      <w:r w:rsidRPr="00BA029F">
        <w:t>Explore Hedge Wealth Capital’s loan programs and discuss your property, budget, and timeline with our team.</w:t>
      </w:r>
    </w:p>
    <w:p w:rsidR="00BA029F" w:rsidRPr="00BA029F" w:rsidRDefault="00BA029F" w:rsidP="00BA029F">
      <w:r w:rsidRPr="00BA029F">
        <w:rPr>
          <w:b/>
          <w:bCs/>
        </w:rPr>
        <w:t>Primary CTA:</w:t>
      </w:r>
      <w:r w:rsidRPr="00BA029F">
        <w:t xml:space="preserve"> Discuss Your Deal</w:t>
      </w:r>
      <w:r w:rsidRPr="00BA029F">
        <w:br/>
      </w:r>
      <w:r w:rsidRPr="00BA029F">
        <w:rPr>
          <w:b/>
          <w:bCs/>
        </w:rPr>
        <w:t>Secondary CTA:</w:t>
      </w:r>
      <w:r w:rsidRPr="00BA029F">
        <w:t xml:space="preserve"> Compare Loan Programs</w:t>
      </w:r>
    </w:p>
    <w:p w:rsidR="00BA029F" w:rsidRPr="00BA029F" w:rsidRDefault="00BA029F" w:rsidP="00BA029F">
      <w:r w:rsidRPr="00BA029F">
        <w:rPr>
          <w:i/>
          <w:iCs/>
        </w:rPr>
        <w:t>Financing is subject to underwriting, property eligibility, program availability, and final loan terms.</w:t>
      </w:r>
    </w:p>
    <w:p w:rsidR="00BA029F" w:rsidRPr="00BA029F" w:rsidRDefault="00BA029F" w:rsidP="00BA029F">
      <w:r w:rsidRPr="00BA029F">
        <w:rPr>
          <w:b/>
          <w:bCs/>
        </w:rPr>
        <w:t>H2: Start With Your Investment Strategy</w:t>
      </w:r>
    </w:p>
    <w:p w:rsidR="00BA029F" w:rsidRPr="00BA029F" w:rsidRDefault="00BA029F" w:rsidP="00BA029F">
      <w:r w:rsidRPr="00BA029F">
        <w:rPr>
          <w:b/>
          <w:bCs/>
        </w:rPr>
        <w:t>H3: Buy, Renovate, and Sell</w:t>
      </w:r>
    </w:p>
    <w:p w:rsidR="00BA029F" w:rsidRPr="00BA029F" w:rsidRDefault="00BA029F" w:rsidP="00BA029F">
      <w:r w:rsidRPr="00BA029F">
        <w:t>Explore fix-and-flip financing for an investment property that needs improvements before resale. Consider the acquisition, renovation budget, carrying costs, and exit together.</w:t>
      </w:r>
    </w:p>
    <w:p w:rsidR="00BA029F" w:rsidRPr="00BA029F" w:rsidRDefault="00BA029F" w:rsidP="00BA029F">
      <w:r w:rsidRPr="00BA029F">
        <w:rPr>
          <w:b/>
          <w:bCs/>
        </w:rPr>
        <w:t>Link:</w:t>
      </w:r>
      <w:r w:rsidRPr="00BA029F">
        <w:t xml:space="preserve"> Explore Fix &amp; Flip Loans</w:t>
      </w:r>
    </w:p>
    <w:p w:rsidR="00BA029F" w:rsidRPr="00BA029F" w:rsidRDefault="00BA029F" w:rsidP="00BA029F">
      <w:r w:rsidRPr="00BA029F">
        <w:rPr>
          <w:b/>
          <w:bCs/>
        </w:rPr>
        <w:t>H3: Purchase or Refinance a Rental</w:t>
      </w:r>
    </w:p>
    <w:p w:rsidR="00BA029F" w:rsidRPr="00BA029F" w:rsidRDefault="00BA029F" w:rsidP="00BA029F">
      <w:r w:rsidRPr="00BA029F">
        <w:t>Explore DSCR rental financing, where the property’s rental income is an important part of the qualification process.</w:t>
      </w:r>
    </w:p>
    <w:p w:rsidR="00BA029F" w:rsidRPr="00BA029F" w:rsidRDefault="00BA029F" w:rsidP="00BA029F">
      <w:r w:rsidRPr="00BA029F">
        <w:rPr>
          <w:b/>
          <w:bCs/>
        </w:rPr>
        <w:t>Link:</w:t>
      </w:r>
      <w:r w:rsidRPr="00BA029F">
        <w:t xml:space="preserve"> Explore DSCR Rental Loans</w:t>
      </w:r>
    </w:p>
    <w:p w:rsidR="00BA029F" w:rsidRPr="00BA029F" w:rsidRDefault="00BA029F" w:rsidP="00BA029F">
      <w:r w:rsidRPr="00BA029F">
        <w:rPr>
          <w:b/>
          <w:bCs/>
        </w:rPr>
        <w:t>H3: Build a New Residential Project</w:t>
      </w:r>
    </w:p>
    <w:p w:rsidR="00BA029F" w:rsidRPr="00BA029F" w:rsidRDefault="00BA029F" w:rsidP="00BA029F">
      <w:r w:rsidRPr="00BA029F">
        <w:t>Discuss construction financing around your site, plans, budget, experience, and completion schedule.</w:t>
      </w:r>
    </w:p>
    <w:p w:rsidR="00BA029F" w:rsidRPr="00BA029F" w:rsidRDefault="00BA029F" w:rsidP="00BA029F">
      <w:r w:rsidRPr="00BA029F">
        <w:rPr>
          <w:b/>
          <w:bCs/>
        </w:rPr>
        <w:t>Link:</w:t>
      </w:r>
      <w:r w:rsidRPr="00BA029F">
        <w:t xml:space="preserve"> Explore Construction Loans</w:t>
      </w:r>
    </w:p>
    <w:p w:rsidR="00BA029F" w:rsidRPr="00BA029F" w:rsidRDefault="00BA029F" w:rsidP="00BA029F">
      <w:r w:rsidRPr="00BA029F">
        <w:rPr>
          <w:b/>
          <w:bCs/>
        </w:rPr>
        <w:t>H3: Improve a Multifamily Property</w:t>
      </w:r>
    </w:p>
    <w:p w:rsidR="00BA029F" w:rsidRPr="00BA029F" w:rsidRDefault="00BA029F" w:rsidP="00BA029F">
      <w:r w:rsidRPr="00BA029F">
        <w:t>Explore bridge financing for an acquisition or transition that needs time before a sale or longer-term financing.</w:t>
      </w:r>
    </w:p>
    <w:p w:rsidR="00BA029F" w:rsidRPr="00BA029F" w:rsidRDefault="00BA029F" w:rsidP="00BA029F">
      <w:r w:rsidRPr="00BA029F">
        <w:rPr>
          <w:b/>
          <w:bCs/>
        </w:rPr>
        <w:t>Link:</w:t>
      </w:r>
      <w:r w:rsidRPr="00BA029F">
        <w:t xml:space="preserve"> Explore Multifamily Bridge Loans</w:t>
      </w:r>
    </w:p>
    <w:p w:rsidR="00BA029F" w:rsidRPr="00BA029F" w:rsidRDefault="00BA029F" w:rsidP="00BA029F">
      <w:r w:rsidRPr="00BA029F">
        <w:rPr>
          <w:b/>
          <w:bCs/>
        </w:rPr>
        <w:t>H2: Understand the Financing Before You Commit</w:t>
      </w:r>
    </w:p>
    <w:p w:rsidR="00BA029F" w:rsidRPr="00BA029F" w:rsidRDefault="00BA029F" w:rsidP="00BA029F">
      <w:r w:rsidRPr="00BA029F">
        <w:lastRenderedPageBreak/>
        <w:t>A useful financing discussion goes beyond the headline rate.</w:t>
      </w:r>
    </w:p>
    <w:p w:rsidR="00BA029F" w:rsidRPr="00BA029F" w:rsidRDefault="00BA029F" w:rsidP="00BA029F">
      <w:r w:rsidRPr="00BA029F">
        <w:t>Ask what you will need at closing, how renovation or construction funds are released, what ongoing payments look like, and how the loan ends. Compare the full structure with your budget and intended exit.</w:t>
      </w:r>
    </w:p>
    <w:p w:rsidR="00BA029F" w:rsidRPr="00BA029F" w:rsidRDefault="00BA029F" w:rsidP="00BA029F">
      <w:r w:rsidRPr="00BA029F">
        <w:t>Bring us the project details. Start the conversation with the questions that matter to your investment.</w:t>
      </w:r>
    </w:p>
    <w:p w:rsidR="00BA029F" w:rsidRPr="00BA029F" w:rsidRDefault="00BA029F" w:rsidP="00BA029F">
      <w:r w:rsidRPr="00BA029F">
        <w:rPr>
          <w:b/>
          <w:bCs/>
        </w:rPr>
        <w:t>H2: From Property Details to a Financing Decision</w:t>
      </w:r>
    </w:p>
    <w:p w:rsidR="00BA029F" w:rsidRPr="00BA029F" w:rsidRDefault="00BA029F" w:rsidP="00BA029F">
      <w:r w:rsidRPr="00BA029F">
        <w:rPr>
          <w:b/>
          <w:bCs/>
        </w:rPr>
        <w:t>H3: Share the Opportunity</w:t>
      </w:r>
    </w:p>
    <w:p w:rsidR="00BA029F" w:rsidRPr="00BA029F" w:rsidRDefault="00BA029F" w:rsidP="00BA029F">
      <w:r w:rsidRPr="00BA029F">
        <w:t>Tell us where the property is, what you plan to do, and when financing is needed.</w:t>
      </w:r>
    </w:p>
    <w:p w:rsidR="00BA029F" w:rsidRPr="00BA029F" w:rsidRDefault="00BA029F" w:rsidP="00BA029F">
      <w:r w:rsidRPr="00BA029F">
        <w:rPr>
          <w:b/>
          <w:bCs/>
        </w:rPr>
        <w:t>H3: Review the Requirements</w:t>
      </w:r>
    </w:p>
    <w:p w:rsidR="00BA029F" w:rsidRPr="00BA029F" w:rsidRDefault="00BA029F" w:rsidP="00BA029F">
      <w:r w:rsidRPr="00BA029F">
        <w:t>Discuss the appropriate program, supporting documents, and issues that may affect eligibility.</w:t>
      </w:r>
    </w:p>
    <w:p w:rsidR="00BA029F" w:rsidRPr="00BA029F" w:rsidRDefault="00BA029F" w:rsidP="00BA029F">
      <w:r w:rsidRPr="00BA029F">
        <w:rPr>
          <w:b/>
          <w:bCs/>
        </w:rPr>
        <w:t>H3: Evaluate the Proposed Terms</w:t>
      </w:r>
    </w:p>
    <w:p w:rsidR="00BA029F" w:rsidRPr="00BA029F" w:rsidRDefault="00BA029F" w:rsidP="00BA029F">
      <w:r w:rsidRPr="00BA029F">
        <w:t>Review any proposed pricing, fees, conditions, and cash requirements before deciding whether to proceed.</w:t>
      </w:r>
    </w:p>
    <w:p w:rsidR="00BA029F" w:rsidRPr="00BA029F" w:rsidRDefault="00BA029F" w:rsidP="00BA029F">
      <w:r w:rsidRPr="00BA029F">
        <w:rPr>
          <w:b/>
          <w:bCs/>
        </w:rPr>
        <w:t>H3: Complete the Closing Requirements</w:t>
      </w:r>
    </w:p>
    <w:p w:rsidR="00BA029F" w:rsidRPr="00BA029F" w:rsidRDefault="00BA029F" w:rsidP="00BA029F">
      <w:r w:rsidRPr="00BA029F">
        <w:t>Funding follows final approval and completion of the applicable closing conditions.</w:t>
      </w:r>
    </w:p>
    <w:p w:rsidR="00BA029F" w:rsidRPr="00BA029F" w:rsidRDefault="00BA029F" w:rsidP="00BA029F">
      <w:r w:rsidRPr="00BA029F">
        <w:rPr>
          <w:b/>
          <w:bCs/>
        </w:rPr>
        <w:t>H2: Frequently Asked Questions</w:t>
      </w:r>
    </w:p>
    <w:p w:rsidR="00BA029F" w:rsidRPr="00BA029F" w:rsidRDefault="00BA029F" w:rsidP="00BA029F">
      <w:r w:rsidRPr="00BA029F">
        <w:rPr>
          <w:b/>
          <w:bCs/>
        </w:rPr>
        <w:t>What types of financing can I discuss with HWC?</w:t>
      </w:r>
      <w:r w:rsidRPr="00BA029F">
        <w:br/>
        <w:t>HWC’s website presents fix-and-flip, DSCR rental, ground-up construction, and multifamily bridge programs. The appropriate option depends on the property, intended use, borrower profile, and current program availability.</w:t>
      </w:r>
    </w:p>
    <w:p w:rsidR="00BA029F" w:rsidRPr="00BA029F" w:rsidRDefault="00BA029F" w:rsidP="00BA029F">
      <w:r w:rsidRPr="00BA029F">
        <w:rPr>
          <w:b/>
          <w:bCs/>
        </w:rPr>
        <w:t>Can I ask about financing before choosing a property?</w:t>
      </w:r>
      <w:r w:rsidRPr="00BA029F">
        <w:br/>
        <w:t>You can contact HWC to discuss your investment plans and preparation. Any property-specific financing decision will require details about the proposed transaction.</w:t>
      </w:r>
    </w:p>
    <w:p w:rsidR="00BA029F" w:rsidRPr="00BA029F" w:rsidRDefault="00BA029F" w:rsidP="00BA029F">
      <w:r w:rsidRPr="00BA029F">
        <w:rPr>
          <w:b/>
          <w:bCs/>
        </w:rPr>
        <w:t>Does submitting an inquiry mean my loan is approved?</w:t>
      </w:r>
      <w:r w:rsidRPr="00BA029F">
        <w:br/>
        <w:t>No. An inquiry begins a conversation. Approval and funding require review of the borrower, property, documents, and applicable conditions.</w:t>
      </w:r>
    </w:p>
    <w:p w:rsidR="00BA029F" w:rsidRPr="00BA029F" w:rsidRDefault="00BA029F" w:rsidP="00BA029F">
      <w:r w:rsidRPr="00BA029F">
        <w:rPr>
          <w:b/>
          <w:bCs/>
        </w:rPr>
        <w:t>How do I find out my rate and cash requirements?</w:t>
      </w:r>
      <w:r w:rsidRPr="00BA029F">
        <w:br/>
        <w:t>Request a review of your specific transaction. A useful quote should identify pricing assumptions, fees, required equity, reserves, and any conditions affecting the offer.</w:t>
      </w:r>
    </w:p>
    <w:p w:rsidR="00BA029F" w:rsidRPr="00BA029F" w:rsidRDefault="00BA029F" w:rsidP="00BA029F">
      <w:r w:rsidRPr="00BA029F">
        <w:rPr>
          <w:b/>
          <w:bCs/>
        </w:rPr>
        <w:t>H2: Have a Property in Mind?</w:t>
      </w:r>
    </w:p>
    <w:p w:rsidR="00BA029F" w:rsidRPr="00BA029F" w:rsidRDefault="00BA029F" w:rsidP="00BA029F">
      <w:r w:rsidRPr="00BA029F">
        <w:t>Tell us what you are buying, building, or refinancing—and what needs to happen next.</w:t>
      </w:r>
    </w:p>
    <w:p w:rsidR="00BA029F" w:rsidRPr="00BA029F" w:rsidRDefault="00BA029F" w:rsidP="00BA029F">
      <w:r w:rsidRPr="00BA029F">
        <w:rPr>
          <w:b/>
          <w:bCs/>
        </w:rPr>
        <w:t>CTA:</w:t>
      </w:r>
      <w:r w:rsidRPr="00BA029F">
        <w:t xml:space="preserve"> Discuss Your Deal</w:t>
      </w:r>
    </w:p>
    <w:p w:rsidR="00BA029F" w:rsidRPr="00BA029F" w:rsidRDefault="00BA029F" w:rsidP="00BA029F">
      <w:r w:rsidRPr="00BA029F">
        <w:lastRenderedPageBreak/>
        <w:pict>
          <v:rect id="_x0000_i1025" style="width:0;height:1.5pt" o:hralign="center" o:hrstd="t" o:hr="t" fillcolor="#a0a0a0" stroked="f"/>
        </w:pict>
      </w:r>
    </w:p>
    <w:p w:rsidR="00BA029F" w:rsidRPr="00BA029F" w:rsidRDefault="00BA029F" w:rsidP="00BA029F">
      <w:r w:rsidRPr="00BA029F">
        <w:rPr>
          <w:b/>
          <w:bCs/>
        </w:rPr>
        <w:t>4. Loan Programs overview</w:t>
      </w:r>
    </w:p>
    <w:p w:rsidR="00BA029F" w:rsidRPr="00BA029F" w:rsidRDefault="00BA029F" w:rsidP="00BA029F">
      <w:r w:rsidRPr="00BA029F">
        <w:rPr>
          <w:b/>
          <w:bCs/>
        </w:rPr>
        <w:t>URL:</w:t>
      </w:r>
      <w:r w:rsidRPr="00BA029F">
        <w:t xml:space="preserve"> /loan-programs/</w:t>
      </w:r>
      <w:r w:rsidRPr="00BA029F">
        <w:br/>
      </w:r>
      <w:r w:rsidRPr="00BA029F">
        <w:rPr>
          <w:b/>
          <w:bCs/>
        </w:rPr>
        <w:t>SEO title:</w:t>
      </w:r>
      <w:r w:rsidRPr="00BA029F">
        <w:t xml:space="preserve"> Compare Real Estate Loan Programs | HWC</w:t>
      </w:r>
      <w:r w:rsidRPr="00BA029F">
        <w:br/>
      </w:r>
      <w:r w:rsidRPr="00BA029F">
        <w:rPr>
          <w:b/>
          <w:bCs/>
        </w:rPr>
        <w:t>Meta description:</w:t>
      </w:r>
      <w:r w:rsidRPr="00BA029F">
        <w:t xml:space="preserve"> Compare fix-and-flip, DSCR rental, construction and multifamily bridge loans. Find the financing category that fits your investment strategy.</w:t>
      </w:r>
    </w:p>
    <w:p w:rsidR="00BA029F" w:rsidRPr="00BA029F" w:rsidRDefault="00BA029F" w:rsidP="00BA029F">
      <w:r w:rsidRPr="00BA029F">
        <w:rPr>
          <w:b/>
          <w:bCs/>
        </w:rPr>
        <w:t>H1: Find the Financing That Fits Your Property Strategy</w:t>
      </w:r>
    </w:p>
    <w:p w:rsidR="00BA029F" w:rsidRPr="00BA029F" w:rsidRDefault="00BA029F" w:rsidP="00BA029F">
      <w:r w:rsidRPr="00BA029F">
        <w:t>The right starting point depends on what happens after you buy: renovate and sell, lease and hold, build, or reposition.</w:t>
      </w:r>
    </w:p>
    <w:p w:rsidR="00BA029F" w:rsidRPr="00BA029F" w:rsidRDefault="00BA029F" w:rsidP="00BA029F">
      <w:r w:rsidRPr="00BA029F">
        <w:t>Use this overview to identify the program to discuss with HWC.</w:t>
      </w:r>
    </w:p>
    <w:p w:rsidR="00BA029F" w:rsidRPr="00BA029F" w:rsidRDefault="00BA029F" w:rsidP="00BA029F">
      <w:r w:rsidRPr="00BA029F">
        <w:rPr>
          <w:b/>
          <w:bCs/>
        </w:rPr>
        <w:t>H2: Compare Your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3128"/>
        <w:gridCol w:w="4099"/>
      </w:tblGrid>
      <w:tr w:rsidR="00BA029F" w:rsidRPr="00BA029F" w:rsidTr="00BA029F">
        <w:trPr>
          <w:tblHeader/>
          <w:tblCellSpacing w:w="15" w:type="dxa"/>
        </w:trPr>
        <w:tc>
          <w:tcPr>
            <w:tcW w:w="0" w:type="auto"/>
            <w:vAlign w:val="center"/>
            <w:hideMark/>
          </w:tcPr>
          <w:p w:rsidR="00BA029F" w:rsidRPr="00BA029F" w:rsidRDefault="00BA029F" w:rsidP="00BA029F">
            <w:pPr>
              <w:rPr>
                <w:b/>
                <w:bCs/>
              </w:rPr>
            </w:pPr>
            <w:r w:rsidRPr="00BA029F">
              <w:rPr>
                <w:b/>
                <w:bCs/>
              </w:rPr>
              <w:t>Program</w:t>
            </w:r>
          </w:p>
        </w:tc>
        <w:tc>
          <w:tcPr>
            <w:tcW w:w="0" w:type="auto"/>
            <w:vAlign w:val="center"/>
            <w:hideMark/>
          </w:tcPr>
          <w:p w:rsidR="00BA029F" w:rsidRPr="00BA029F" w:rsidRDefault="00BA029F" w:rsidP="00BA029F">
            <w:pPr>
              <w:rPr>
                <w:b/>
                <w:bCs/>
              </w:rPr>
            </w:pPr>
            <w:r w:rsidRPr="00BA029F">
              <w:rPr>
                <w:b/>
                <w:bCs/>
              </w:rPr>
              <w:t>Investment objective</w:t>
            </w:r>
          </w:p>
        </w:tc>
        <w:tc>
          <w:tcPr>
            <w:tcW w:w="0" w:type="auto"/>
            <w:vAlign w:val="center"/>
            <w:hideMark/>
          </w:tcPr>
          <w:p w:rsidR="00BA029F" w:rsidRPr="00BA029F" w:rsidRDefault="00BA029F" w:rsidP="00BA029F">
            <w:pPr>
              <w:rPr>
                <w:b/>
                <w:bCs/>
              </w:rPr>
            </w:pPr>
            <w:r w:rsidRPr="00BA029F">
              <w:rPr>
                <w:b/>
                <w:bCs/>
              </w:rPr>
              <w:t>Main discussion points</w:t>
            </w:r>
          </w:p>
        </w:tc>
      </w:tr>
      <w:tr w:rsidR="00BA029F" w:rsidRPr="00BA029F" w:rsidTr="00BA029F">
        <w:trPr>
          <w:tblCellSpacing w:w="15" w:type="dxa"/>
        </w:trPr>
        <w:tc>
          <w:tcPr>
            <w:tcW w:w="0" w:type="auto"/>
            <w:vAlign w:val="center"/>
            <w:hideMark/>
          </w:tcPr>
          <w:p w:rsidR="00BA029F" w:rsidRPr="00BA029F" w:rsidRDefault="00BA029F" w:rsidP="00BA029F">
            <w:r w:rsidRPr="00BA029F">
              <w:t>Fix &amp; Flip</w:t>
            </w:r>
          </w:p>
        </w:tc>
        <w:tc>
          <w:tcPr>
            <w:tcW w:w="0" w:type="auto"/>
            <w:vAlign w:val="center"/>
            <w:hideMark/>
          </w:tcPr>
          <w:p w:rsidR="00BA029F" w:rsidRPr="00BA029F" w:rsidRDefault="00BA029F" w:rsidP="00BA029F">
            <w:r w:rsidRPr="00BA029F">
              <w:t>Improve a property for resale</w:t>
            </w:r>
          </w:p>
        </w:tc>
        <w:tc>
          <w:tcPr>
            <w:tcW w:w="0" w:type="auto"/>
            <w:vAlign w:val="center"/>
            <w:hideMark/>
          </w:tcPr>
          <w:p w:rsidR="00BA029F" w:rsidRPr="00BA029F" w:rsidRDefault="00BA029F" w:rsidP="00BA029F">
            <w:r w:rsidRPr="00BA029F">
              <w:t>Purchase, renovation budget, expected value, and sale timeline</w:t>
            </w:r>
          </w:p>
        </w:tc>
      </w:tr>
      <w:tr w:rsidR="00BA029F" w:rsidRPr="00BA029F" w:rsidTr="00BA029F">
        <w:trPr>
          <w:tblCellSpacing w:w="15" w:type="dxa"/>
        </w:trPr>
        <w:tc>
          <w:tcPr>
            <w:tcW w:w="0" w:type="auto"/>
            <w:vAlign w:val="center"/>
            <w:hideMark/>
          </w:tcPr>
          <w:p w:rsidR="00BA029F" w:rsidRPr="00BA029F" w:rsidRDefault="00BA029F" w:rsidP="00BA029F">
            <w:r w:rsidRPr="00BA029F">
              <w:t>DSCR Rental</w:t>
            </w:r>
          </w:p>
        </w:tc>
        <w:tc>
          <w:tcPr>
            <w:tcW w:w="0" w:type="auto"/>
            <w:vAlign w:val="center"/>
            <w:hideMark/>
          </w:tcPr>
          <w:p w:rsidR="00BA029F" w:rsidRPr="00BA029F" w:rsidRDefault="00BA029F" w:rsidP="00BA029F">
            <w:r w:rsidRPr="00BA029F">
              <w:t>Purchase or refinance an income property</w:t>
            </w:r>
          </w:p>
        </w:tc>
        <w:tc>
          <w:tcPr>
            <w:tcW w:w="0" w:type="auto"/>
            <w:vAlign w:val="center"/>
            <w:hideMark/>
          </w:tcPr>
          <w:p w:rsidR="00BA029F" w:rsidRPr="00BA029F" w:rsidRDefault="00BA029F" w:rsidP="00BA029F">
            <w:r w:rsidRPr="00BA029F">
              <w:t>Rent, housing expenses, credit, equity, and holding strategy</w:t>
            </w:r>
          </w:p>
        </w:tc>
      </w:tr>
      <w:tr w:rsidR="00BA029F" w:rsidRPr="00BA029F" w:rsidTr="00BA029F">
        <w:trPr>
          <w:tblCellSpacing w:w="15" w:type="dxa"/>
        </w:trPr>
        <w:tc>
          <w:tcPr>
            <w:tcW w:w="0" w:type="auto"/>
            <w:vAlign w:val="center"/>
            <w:hideMark/>
          </w:tcPr>
          <w:p w:rsidR="00BA029F" w:rsidRPr="00BA029F" w:rsidRDefault="00BA029F" w:rsidP="00BA029F">
            <w:r w:rsidRPr="00BA029F">
              <w:t>Ground-Up Construction</w:t>
            </w:r>
          </w:p>
        </w:tc>
        <w:tc>
          <w:tcPr>
            <w:tcW w:w="0" w:type="auto"/>
            <w:vAlign w:val="center"/>
            <w:hideMark/>
          </w:tcPr>
          <w:p w:rsidR="00BA029F" w:rsidRPr="00BA029F" w:rsidRDefault="00BA029F" w:rsidP="00BA029F">
            <w:r w:rsidRPr="00BA029F">
              <w:t>Develop a residential project</w:t>
            </w:r>
          </w:p>
        </w:tc>
        <w:tc>
          <w:tcPr>
            <w:tcW w:w="0" w:type="auto"/>
            <w:vAlign w:val="center"/>
            <w:hideMark/>
          </w:tcPr>
          <w:p w:rsidR="00BA029F" w:rsidRPr="00BA029F" w:rsidRDefault="00BA029F" w:rsidP="00BA029F">
            <w:r w:rsidRPr="00BA029F">
              <w:t>Land, approvals, plans, budget, builder, and completion</w:t>
            </w:r>
          </w:p>
        </w:tc>
      </w:tr>
      <w:tr w:rsidR="00BA029F" w:rsidRPr="00BA029F" w:rsidTr="00BA029F">
        <w:trPr>
          <w:tblCellSpacing w:w="15" w:type="dxa"/>
        </w:trPr>
        <w:tc>
          <w:tcPr>
            <w:tcW w:w="0" w:type="auto"/>
            <w:vAlign w:val="center"/>
            <w:hideMark/>
          </w:tcPr>
          <w:p w:rsidR="00BA029F" w:rsidRPr="00BA029F" w:rsidRDefault="00BA029F" w:rsidP="00BA029F">
            <w:r w:rsidRPr="00BA029F">
              <w:t>Multifamily Bridge</w:t>
            </w:r>
          </w:p>
        </w:tc>
        <w:tc>
          <w:tcPr>
            <w:tcW w:w="0" w:type="auto"/>
            <w:vAlign w:val="center"/>
            <w:hideMark/>
          </w:tcPr>
          <w:p w:rsidR="00BA029F" w:rsidRPr="00BA029F" w:rsidRDefault="00BA029F" w:rsidP="00BA029F">
            <w:r w:rsidRPr="00BA029F">
              <w:t>Acquire or improve a property during transition</w:t>
            </w:r>
          </w:p>
        </w:tc>
        <w:tc>
          <w:tcPr>
            <w:tcW w:w="0" w:type="auto"/>
            <w:vAlign w:val="center"/>
            <w:hideMark/>
          </w:tcPr>
          <w:p w:rsidR="00BA029F" w:rsidRPr="00BA029F" w:rsidRDefault="00BA029F" w:rsidP="00BA029F">
            <w:r w:rsidRPr="00BA029F">
              <w:t>Occupancy, operating performance, renovation, and exit</w:t>
            </w:r>
          </w:p>
        </w:tc>
      </w:tr>
    </w:tbl>
    <w:p w:rsidR="00BA029F" w:rsidRPr="00BA029F" w:rsidRDefault="00BA029F" w:rsidP="00BA029F">
      <w:r w:rsidRPr="00BA029F">
        <w:rPr>
          <w:b/>
          <w:bCs/>
        </w:rPr>
        <w:t>H2: Compare the Full Cost of Financing</w:t>
      </w:r>
    </w:p>
    <w:p w:rsidR="00BA029F" w:rsidRPr="00BA029F" w:rsidRDefault="00BA029F" w:rsidP="00BA029F">
      <w:r w:rsidRPr="00BA029F">
        <w:t>A lower advertised rate does not necessarily produce a lower total cost. Review origination charges, third-party expenses, draw fees, interest calculations, extension terms, and prepayment provisions.</w:t>
      </w:r>
    </w:p>
    <w:p w:rsidR="00BA029F" w:rsidRPr="00BA029F" w:rsidRDefault="00BA029F" w:rsidP="00BA029F">
      <w:r w:rsidRPr="00BA029F">
        <w:t>Ask for enough detail to compare proposals using the same loan amount, project duration, and assumptions.</w:t>
      </w:r>
    </w:p>
    <w:p w:rsidR="00BA029F" w:rsidRPr="00BA029F" w:rsidRDefault="00BA029F" w:rsidP="00BA029F">
      <w:r w:rsidRPr="00BA029F">
        <w:rPr>
          <w:b/>
          <w:bCs/>
        </w:rPr>
        <w:t>H2: Frequently Asked Questions</w:t>
      </w:r>
    </w:p>
    <w:p w:rsidR="00BA029F" w:rsidRPr="00BA029F" w:rsidRDefault="00BA029F" w:rsidP="00BA029F">
      <w:r w:rsidRPr="00BA029F">
        <w:rPr>
          <w:b/>
          <w:bCs/>
        </w:rPr>
        <w:t>What is the difference between short-term and long-term financing?</w:t>
      </w:r>
      <w:r w:rsidRPr="00BA029F">
        <w:br/>
        <w:t>Short-term financing generally supports a defined transition, such as renovation or stabilization. Longer-term financing supports an extended ownership period. Payment structure and maturity depend on the agreement.</w:t>
      </w:r>
    </w:p>
    <w:p w:rsidR="00BA029F" w:rsidRPr="00BA029F" w:rsidRDefault="00BA029F" w:rsidP="00BA029F">
      <w:r w:rsidRPr="00BA029F">
        <w:rPr>
          <w:b/>
          <w:bCs/>
        </w:rPr>
        <w:t>Can one project need more than one loan?</w:t>
      </w:r>
      <w:r w:rsidRPr="00BA029F">
        <w:br/>
        <w:t>Yes. An investor may use renovation or construction financing and later seek a rental refinance. The later loan requires its own approval; it should not be assumed at the outset.</w:t>
      </w:r>
    </w:p>
    <w:p w:rsidR="00BA029F" w:rsidRPr="00BA029F" w:rsidRDefault="00BA029F" w:rsidP="00BA029F">
      <w:r w:rsidRPr="00BA029F">
        <w:rPr>
          <w:b/>
          <w:bCs/>
        </w:rPr>
        <w:lastRenderedPageBreak/>
        <w:t>Should I choose financing based only on leverage?</w:t>
      </w:r>
      <w:r w:rsidRPr="00BA029F">
        <w:br/>
        <w:t>No. Higher borrowing can reduce initial equity requirements while increasing debt obligations. Assess cash reserves, total costs, and your ability to manage delays.</w:t>
      </w:r>
    </w:p>
    <w:p w:rsidR="00BA029F" w:rsidRPr="00BA029F" w:rsidRDefault="00BA029F" w:rsidP="00BA029F">
      <w:r w:rsidRPr="00BA029F">
        <w:rPr>
          <w:b/>
          <w:bCs/>
        </w:rPr>
        <w:t>What if I am unsure which program applies?</w:t>
      </w:r>
      <w:r w:rsidRPr="00BA029F">
        <w:br/>
        <w:t>Share the property type, location, current condition, and intended exit. Those details help identify the program worth reviewing.</w:t>
      </w:r>
    </w:p>
    <w:p w:rsidR="00BA029F" w:rsidRPr="00BA029F" w:rsidRDefault="00BA029F" w:rsidP="00BA029F">
      <w:r w:rsidRPr="00BA029F">
        <w:rPr>
          <w:b/>
          <w:bCs/>
        </w:rPr>
        <w:t>CTA:</w:t>
      </w:r>
      <w:r w:rsidRPr="00BA029F">
        <w:t xml:space="preserve"> Help Me Evaluate My Options</w:t>
      </w:r>
    </w:p>
    <w:p w:rsidR="00BA029F" w:rsidRPr="00BA029F" w:rsidRDefault="00BA029F" w:rsidP="00BA029F">
      <w:r w:rsidRPr="00BA029F">
        <w:pict>
          <v:rect id="_x0000_i1026" style="width:0;height:1.5pt" o:hralign="center" o:hrstd="t" o:hr="t" fillcolor="#a0a0a0" stroked="f"/>
        </w:pict>
      </w:r>
    </w:p>
    <w:p w:rsidR="00BA029F" w:rsidRPr="00BA029F" w:rsidRDefault="00BA029F" w:rsidP="00BA029F">
      <w:r w:rsidRPr="00BA029F">
        <w:rPr>
          <w:b/>
          <w:bCs/>
        </w:rPr>
        <w:t>5. Fix &amp; Flip Loans</w:t>
      </w:r>
    </w:p>
    <w:p w:rsidR="00BA029F" w:rsidRPr="00BA029F" w:rsidRDefault="00BA029F" w:rsidP="00BA029F">
      <w:r w:rsidRPr="00BA029F">
        <w:rPr>
          <w:b/>
          <w:bCs/>
        </w:rPr>
        <w:t>URL:</w:t>
      </w:r>
      <w:r w:rsidRPr="00BA029F">
        <w:t xml:space="preserve"> /loan-programs/fix-flip-loans/</w:t>
      </w:r>
      <w:r w:rsidRPr="00BA029F">
        <w:br/>
      </w:r>
      <w:r w:rsidRPr="00BA029F">
        <w:rPr>
          <w:b/>
          <w:bCs/>
        </w:rPr>
        <w:t>SEO title:</w:t>
      </w:r>
      <w:r w:rsidRPr="00BA029F">
        <w:t xml:space="preserve"> Fix &amp; Flip Loans for Real Estate Investors | HWC</w:t>
      </w:r>
      <w:r w:rsidRPr="00BA029F">
        <w:br/>
      </w:r>
      <w:r w:rsidRPr="00BA029F">
        <w:rPr>
          <w:b/>
          <w:bCs/>
        </w:rPr>
        <w:t>Meta description:</w:t>
      </w:r>
      <w:r w:rsidRPr="00BA029F">
        <w:t xml:space="preserve"> Explore financing for an investment property purchase and renovation. Understand fix-and-flip budgets, cash requirements, draws and exit planning.</w:t>
      </w:r>
    </w:p>
    <w:p w:rsidR="00BA029F" w:rsidRPr="00BA029F" w:rsidRDefault="00BA029F" w:rsidP="00BA029F">
      <w:r w:rsidRPr="00BA029F">
        <w:rPr>
          <w:b/>
          <w:bCs/>
        </w:rPr>
        <w:t>H1: Fix &amp; Flip Loans for Property Acquisition and Renovation</w:t>
      </w:r>
    </w:p>
    <w:p w:rsidR="00BA029F" w:rsidRPr="00BA029F" w:rsidRDefault="00BA029F" w:rsidP="00BA029F">
      <w:r w:rsidRPr="00BA029F">
        <w:t>A renovation project needs a financing plan that accounts for more than the purchase price.</w:t>
      </w:r>
    </w:p>
    <w:p w:rsidR="00BA029F" w:rsidRPr="00BA029F" w:rsidRDefault="00BA029F" w:rsidP="00BA029F">
      <w:r w:rsidRPr="00BA029F">
        <w:t>Discuss your acquisition, scope of work, renovation budget, and intended resale with Hedge Wealth Capital.</w:t>
      </w:r>
    </w:p>
    <w:p w:rsidR="00BA029F" w:rsidRPr="00BA029F" w:rsidRDefault="00BA029F" w:rsidP="00BA029F">
      <w:r w:rsidRPr="00BA029F">
        <w:rPr>
          <w:b/>
          <w:bCs/>
        </w:rPr>
        <w:t>CTA:</w:t>
      </w:r>
      <w:r w:rsidRPr="00BA029F">
        <w:t xml:space="preserve"> Discuss a Fix &amp; Flip Project</w:t>
      </w:r>
    </w:p>
    <w:p w:rsidR="00BA029F" w:rsidRPr="00BA029F" w:rsidRDefault="00BA029F" w:rsidP="00BA029F">
      <w:r w:rsidRPr="00BA029F">
        <w:rPr>
          <w:b/>
          <w:bCs/>
        </w:rPr>
        <w:t>H2: Plan the Purchase and Renovation Together</w:t>
      </w:r>
    </w:p>
    <w:p w:rsidR="00BA029F" w:rsidRPr="00BA029F" w:rsidRDefault="00BA029F" w:rsidP="00BA029F">
      <w:r w:rsidRPr="00BA029F">
        <w:t>Before committing to a project, consider how money moves through the entire investment: acquisition, construction expenses, carrying costs, and sale.</w:t>
      </w:r>
    </w:p>
    <w:p w:rsidR="00BA029F" w:rsidRPr="00BA029F" w:rsidRDefault="00BA029F" w:rsidP="00BA029F">
      <w:r w:rsidRPr="00BA029F">
        <w:t>A detailed scope of work makes it easier to explain what will change, how much it will cost, and why the completed property may support the proposed value.</w:t>
      </w:r>
    </w:p>
    <w:p w:rsidR="00BA029F" w:rsidRPr="00BA029F" w:rsidRDefault="00BA029F" w:rsidP="00BA029F">
      <w:r w:rsidRPr="00BA029F">
        <w:rPr>
          <w:b/>
          <w:bCs/>
        </w:rPr>
        <w:t>H2: Understand Your Cash Requirements</w:t>
      </w:r>
    </w:p>
    <w:p w:rsidR="00BA029F" w:rsidRPr="00BA029F" w:rsidRDefault="00BA029F" w:rsidP="00BA029F">
      <w:r w:rsidRPr="00BA029F">
        <w:t>Project financing may not cover every expense. Closing charges, reserves, contingencies, and costs outside the approved budget may require separate cash.</w:t>
      </w:r>
    </w:p>
    <w:p w:rsidR="00BA029F" w:rsidRPr="00BA029F" w:rsidRDefault="00BA029F" w:rsidP="00BA029F">
      <w:r w:rsidRPr="00BA029F">
        <w:t>If a proposal includes a renovation holdback, clarify when those funds become available and whether you must pay contractors before reimbursement.</w:t>
      </w:r>
    </w:p>
    <w:p w:rsidR="00BA029F" w:rsidRPr="00BA029F" w:rsidRDefault="00BA029F" w:rsidP="00BA029F">
      <w:r w:rsidRPr="00BA029F">
        <w:rPr>
          <w:b/>
          <w:bCs/>
        </w:rPr>
        <w:t>H2: Prepare a Realistic Exit</w:t>
      </w:r>
    </w:p>
    <w:p w:rsidR="00BA029F" w:rsidRPr="00BA029F" w:rsidRDefault="00BA029F" w:rsidP="00BA029F">
      <w:r w:rsidRPr="00BA029F">
        <w:t>Your repayment plan should account for time to finish the work, market the property, negotiate a sale, and close.</w:t>
      </w:r>
    </w:p>
    <w:p w:rsidR="00BA029F" w:rsidRPr="00BA029F" w:rsidRDefault="00BA029F" w:rsidP="00BA029F">
      <w:r w:rsidRPr="00BA029F">
        <w:t>Include a contingency for delays. If refinancing is your backup, evaluate its requirements early; refinancing is not automatic.</w:t>
      </w:r>
    </w:p>
    <w:p w:rsidR="00BA029F" w:rsidRPr="00BA029F" w:rsidRDefault="00BA029F" w:rsidP="00BA029F">
      <w:r w:rsidRPr="00BA029F">
        <w:rPr>
          <w:b/>
          <w:bCs/>
        </w:rPr>
        <w:lastRenderedPageBreak/>
        <w:t>H2: What to Prepare</w:t>
      </w:r>
    </w:p>
    <w:p w:rsidR="00BA029F" w:rsidRPr="00BA029F" w:rsidRDefault="00BA029F" w:rsidP="00BA029F">
      <w:pPr>
        <w:numPr>
          <w:ilvl w:val="0"/>
          <w:numId w:val="1"/>
        </w:numPr>
      </w:pPr>
      <w:r w:rsidRPr="00BA029F">
        <w:t>Property address and purchase contract, if available.</w:t>
      </w:r>
    </w:p>
    <w:p w:rsidR="00BA029F" w:rsidRPr="00BA029F" w:rsidRDefault="00BA029F" w:rsidP="00BA029F">
      <w:pPr>
        <w:numPr>
          <w:ilvl w:val="0"/>
          <w:numId w:val="1"/>
        </w:numPr>
      </w:pPr>
      <w:r w:rsidRPr="00BA029F">
        <w:t>Purchase price and requested financing.</w:t>
      </w:r>
    </w:p>
    <w:p w:rsidR="00BA029F" w:rsidRPr="00BA029F" w:rsidRDefault="00BA029F" w:rsidP="00BA029F">
      <w:pPr>
        <w:numPr>
          <w:ilvl w:val="0"/>
          <w:numId w:val="1"/>
        </w:numPr>
      </w:pPr>
      <w:r w:rsidRPr="00BA029F">
        <w:t>Itemized renovation scope and budget.</w:t>
      </w:r>
    </w:p>
    <w:p w:rsidR="00BA029F" w:rsidRPr="00BA029F" w:rsidRDefault="00BA029F" w:rsidP="00BA029F">
      <w:pPr>
        <w:numPr>
          <w:ilvl w:val="0"/>
          <w:numId w:val="1"/>
        </w:numPr>
      </w:pPr>
      <w:r w:rsidRPr="00BA029F">
        <w:t>Contractor information and proposed schedule.</w:t>
      </w:r>
    </w:p>
    <w:p w:rsidR="00BA029F" w:rsidRPr="00BA029F" w:rsidRDefault="00BA029F" w:rsidP="00BA029F">
      <w:pPr>
        <w:numPr>
          <w:ilvl w:val="0"/>
          <w:numId w:val="1"/>
        </w:numPr>
      </w:pPr>
      <w:r w:rsidRPr="00BA029F">
        <w:t>Supporting comparable sales.</w:t>
      </w:r>
    </w:p>
    <w:p w:rsidR="00BA029F" w:rsidRPr="00BA029F" w:rsidRDefault="00BA029F" w:rsidP="00BA029F">
      <w:pPr>
        <w:numPr>
          <w:ilvl w:val="0"/>
          <w:numId w:val="1"/>
        </w:numPr>
      </w:pPr>
      <w:r w:rsidRPr="00BA029F">
        <w:t>Relevant project experience.</w:t>
      </w:r>
    </w:p>
    <w:p w:rsidR="00BA029F" w:rsidRPr="00BA029F" w:rsidRDefault="00BA029F" w:rsidP="00BA029F">
      <w:pPr>
        <w:numPr>
          <w:ilvl w:val="0"/>
          <w:numId w:val="1"/>
        </w:numPr>
      </w:pPr>
      <w:r w:rsidRPr="00BA029F">
        <w:t>Available cash and proposed repayment strategy.</w:t>
      </w:r>
    </w:p>
    <w:p w:rsidR="00BA029F" w:rsidRPr="00BA029F" w:rsidRDefault="00BA029F" w:rsidP="00BA029F">
      <w:r w:rsidRPr="00BA029F">
        <w:rPr>
          <w:b/>
          <w:bCs/>
        </w:rPr>
        <w:t>H2: Fix &amp; Flip Financing FAQs</w:t>
      </w:r>
    </w:p>
    <w:p w:rsidR="00BA029F" w:rsidRPr="00BA029F" w:rsidRDefault="00BA029F" w:rsidP="00BA029F">
      <w:r w:rsidRPr="00BA029F">
        <w:rPr>
          <w:b/>
          <w:bCs/>
        </w:rPr>
        <w:t>What is a fix-and-flip loan?</w:t>
      </w:r>
      <w:r w:rsidRPr="00BA029F">
        <w:br/>
        <w:t>It is financing used for an investment property acquisition and renovation with an intended resale. Loan terms determine the payment schedule, eligible expenses, and repayment deadline.</w:t>
      </w:r>
    </w:p>
    <w:p w:rsidR="00BA029F" w:rsidRPr="00BA029F" w:rsidRDefault="00BA029F" w:rsidP="00BA029F">
      <w:r w:rsidRPr="00BA029F">
        <w:rPr>
          <w:b/>
          <w:bCs/>
        </w:rPr>
        <w:t>What does ARV mean?</w:t>
      </w:r>
      <w:r w:rsidRPr="00BA029F">
        <w:br/>
        <w:t>After-repair value is an estimate of a property’s value after planned improvements. It is an estimate, not a guaranteed sale price.</w:t>
      </w:r>
    </w:p>
    <w:p w:rsidR="00BA029F" w:rsidRPr="00BA029F" w:rsidRDefault="00BA029F" w:rsidP="00BA029F">
      <w:r w:rsidRPr="00BA029F">
        <w:rPr>
          <w:b/>
          <w:bCs/>
        </w:rPr>
        <w:t>How is loan-to-cost different from loan-to-value?</w:t>
      </w:r>
      <w:r w:rsidRPr="00BA029F">
        <w:br/>
        <w:t>Loan-to-cost compares borrowing with eligible project costs. Loan-to-value compares borrowing with the property value used by the lender. Confirm which costs and valuation basis apply.</w:t>
      </w:r>
    </w:p>
    <w:p w:rsidR="00BA029F" w:rsidRPr="00BA029F" w:rsidRDefault="00BA029F" w:rsidP="00BA029F">
      <w:r w:rsidRPr="00BA029F">
        <w:rPr>
          <w:b/>
          <w:bCs/>
        </w:rPr>
        <w:t>Does 100% purchase-and-rehab financing mean no cash is required?</w:t>
      </w:r>
      <w:r w:rsidRPr="00BA029F">
        <w:br/>
        <w:t>Not necessarily. Even when a program finances those eligible costs, the borrower may still need cash for closing, reserves, interest, contingencies, or excluded expenses.</w:t>
      </w:r>
    </w:p>
    <w:p w:rsidR="00BA029F" w:rsidRPr="00BA029F" w:rsidRDefault="00BA029F" w:rsidP="00BA029F">
      <w:r w:rsidRPr="00BA029F">
        <w:rPr>
          <w:b/>
          <w:bCs/>
        </w:rPr>
        <w:t xml:space="preserve">How </w:t>
      </w:r>
      <w:proofErr w:type="gramStart"/>
      <w:r w:rsidRPr="00BA029F">
        <w:rPr>
          <w:b/>
          <w:bCs/>
        </w:rPr>
        <w:t>are</w:t>
      </w:r>
      <w:proofErr w:type="gramEnd"/>
      <w:r w:rsidRPr="00BA029F">
        <w:rPr>
          <w:b/>
          <w:bCs/>
        </w:rPr>
        <w:t xml:space="preserve"> renovation funds released?</w:t>
      </w:r>
      <w:r w:rsidRPr="00BA029F">
        <w:br/>
        <w:t>Some loans use staged draws tied to completed work and review requirements. Confirm inspections, documentation, fees, and release timing in the proposed terms.</w:t>
      </w:r>
    </w:p>
    <w:p w:rsidR="00BA029F" w:rsidRPr="00BA029F" w:rsidRDefault="00BA029F" w:rsidP="00BA029F">
      <w:r w:rsidRPr="00BA029F">
        <w:rPr>
          <w:b/>
          <w:bCs/>
        </w:rPr>
        <w:t>What if the renovation takes longer than expected?</w:t>
      </w:r>
      <w:r w:rsidRPr="00BA029F">
        <w:br/>
        <w:t>Check the maturity date and any extension conditions before closing. An extension may require approval and additional costs; it should not be treated as guaranteed.</w:t>
      </w:r>
    </w:p>
    <w:p w:rsidR="00BA029F" w:rsidRPr="00BA029F" w:rsidRDefault="00BA029F" w:rsidP="00BA029F">
      <w:r w:rsidRPr="00BA029F">
        <w:rPr>
          <w:b/>
          <w:bCs/>
        </w:rPr>
        <w:t>CTA:</w:t>
      </w:r>
      <w:r w:rsidRPr="00BA029F">
        <w:t xml:space="preserve"> Review My Fix &amp; Flip Project</w:t>
      </w:r>
    </w:p>
    <w:p w:rsidR="00BA029F" w:rsidRPr="00BA029F" w:rsidRDefault="00BA029F" w:rsidP="00BA029F">
      <w:r w:rsidRPr="00BA029F">
        <w:rPr>
          <w:b/>
          <w:bCs/>
        </w:rPr>
        <w:t>Internal publication note:</w:t>
      </w:r>
      <w:r w:rsidRPr="00BA029F">
        <w:t xml:space="preserve"> Do not restore the existing 70%/75% ARV limits, 48-hour funding, appraisal waiver, or 100% financing headline until HWC supplies one current, approved program sheet.</w:t>
      </w:r>
    </w:p>
    <w:p w:rsidR="00BA029F" w:rsidRPr="00BA029F" w:rsidRDefault="00BA029F" w:rsidP="00BA029F">
      <w:r w:rsidRPr="00BA029F">
        <w:pict>
          <v:rect id="_x0000_i1027" style="width:0;height:1.5pt" o:hralign="center" o:hrstd="t" o:hr="t" fillcolor="#a0a0a0" stroked="f"/>
        </w:pict>
      </w:r>
    </w:p>
    <w:p w:rsidR="00BA029F" w:rsidRPr="00BA029F" w:rsidRDefault="00BA029F" w:rsidP="00BA029F">
      <w:r w:rsidRPr="00BA029F">
        <w:rPr>
          <w:b/>
          <w:bCs/>
        </w:rPr>
        <w:t>6. DSCR Rental Loans</w:t>
      </w:r>
    </w:p>
    <w:p w:rsidR="00BA029F" w:rsidRPr="00BA029F" w:rsidRDefault="00BA029F" w:rsidP="00BA029F">
      <w:r w:rsidRPr="00BA029F">
        <w:rPr>
          <w:b/>
          <w:bCs/>
        </w:rPr>
        <w:lastRenderedPageBreak/>
        <w:t>URL:</w:t>
      </w:r>
      <w:r w:rsidRPr="00BA029F">
        <w:t xml:space="preserve"> /loan-programs/rental-loans/</w:t>
      </w:r>
      <w:r w:rsidRPr="00BA029F">
        <w:br/>
      </w:r>
      <w:r w:rsidRPr="00BA029F">
        <w:rPr>
          <w:b/>
          <w:bCs/>
        </w:rPr>
        <w:t>SEO title:</w:t>
      </w:r>
      <w:r w:rsidRPr="00BA029F">
        <w:t xml:space="preserve"> DSCR Rental Property Loans | Hedge Wealth Capital</w:t>
      </w:r>
      <w:r w:rsidRPr="00BA029F">
        <w:br/>
      </w:r>
      <w:r w:rsidRPr="00BA029F">
        <w:rPr>
          <w:b/>
          <w:bCs/>
        </w:rPr>
        <w:t>Meta description:</w:t>
      </w:r>
      <w:r w:rsidRPr="00BA029F">
        <w:t xml:space="preserve"> Explore DSCR financing for rental property purchases and refinances. Learn about rental income, qualification, reserves and financing considerations.</w:t>
      </w:r>
    </w:p>
    <w:p w:rsidR="00BA029F" w:rsidRPr="00BA029F" w:rsidRDefault="00BA029F" w:rsidP="00BA029F">
      <w:r w:rsidRPr="00BA029F">
        <w:rPr>
          <w:b/>
          <w:bCs/>
        </w:rPr>
        <w:t>H1: DSCR Loans for Rental Property Investors</w:t>
      </w:r>
    </w:p>
    <w:p w:rsidR="00BA029F" w:rsidRPr="00BA029F" w:rsidRDefault="00BA029F" w:rsidP="00BA029F">
      <w:r w:rsidRPr="00BA029F">
        <w:t xml:space="preserve">Evaluate rental financing with the property’s income at the </w:t>
      </w:r>
      <w:proofErr w:type="spellStart"/>
      <w:r w:rsidRPr="00BA029F">
        <w:t>center</w:t>
      </w:r>
      <w:proofErr w:type="spellEnd"/>
      <w:r w:rsidRPr="00BA029F">
        <w:t xml:space="preserve"> of the conversation.</w:t>
      </w:r>
    </w:p>
    <w:p w:rsidR="00BA029F" w:rsidRPr="00BA029F" w:rsidRDefault="00BA029F" w:rsidP="00BA029F">
      <w:r w:rsidRPr="00BA029F">
        <w:t>Whether you are considering a purchase or reviewing an existing loan, discuss your rent, property expenses, equity, and ownership plans with HWC.</w:t>
      </w:r>
    </w:p>
    <w:p w:rsidR="00BA029F" w:rsidRPr="00BA029F" w:rsidRDefault="00BA029F" w:rsidP="00BA029F">
      <w:r w:rsidRPr="00BA029F">
        <w:rPr>
          <w:b/>
          <w:bCs/>
        </w:rPr>
        <w:t>CTA:</w:t>
      </w:r>
      <w:r w:rsidRPr="00BA029F">
        <w:t xml:space="preserve"> Discuss a Rental Property</w:t>
      </w:r>
    </w:p>
    <w:p w:rsidR="00BA029F" w:rsidRPr="00BA029F" w:rsidRDefault="00BA029F" w:rsidP="00BA029F">
      <w:r w:rsidRPr="00BA029F">
        <w:rPr>
          <w:b/>
          <w:bCs/>
        </w:rPr>
        <w:t>H2: What Is a DSCR Loan?</w:t>
      </w:r>
    </w:p>
    <w:p w:rsidR="00BA029F" w:rsidRPr="00BA029F" w:rsidRDefault="00BA029F" w:rsidP="00BA029F">
      <w:r w:rsidRPr="00BA029F">
        <w:t>A debt-service coverage ratio loan evaluates the relationship between qualifying property income and the payment obligations used by the program.</w:t>
      </w:r>
    </w:p>
    <w:p w:rsidR="00BA029F" w:rsidRPr="00BA029F" w:rsidRDefault="00BA029F" w:rsidP="00BA029F">
      <w:r w:rsidRPr="00BA029F">
        <w:t>For residential rental programs, the calculation may compare qualifying rent with principal, interest, property taxes, insurance, and applicable association dues. Other property types may use net operating income and debt service. Confirm the applicable calculation before comparing results.</w:t>
      </w:r>
    </w:p>
    <w:p w:rsidR="00BA029F" w:rsidRPr="00BA029F" w:rsidRDefault="00BA029F" w:rsidP="00BA029F">
      <w:r w:rsidRPr="00BA029F">
        <w:rPr>
          <w:b/>
          <w:bCs/>
        </w:rPr>
        <w:t xml:space="preserve">H2: Look </w:t>
      </w:r>
      <w:proofErr w:type="gramStart"/>
      <w:r w:rsidRPr="00BA029F">
        <w:rPr>
          <w:b/>
          <w:bCs/>
        </w:rPr>
        <w:t>Beyond</w:t>
      </w:r>
      <w:proofErr w:type="gramEnd"/>
      <w:r w:rsidRPr="00BA029F">
        <w:rPr>
          <w:b/>
          <w:bCs/>
        </w:rPr>
        <w:t xml:space="preserve"> the Monthly Mortgage Payment</w:t>
      </w:r>
    </w:p>
    <w:p w:rsidR="00BA029F" w:rsidRPr="00BA029F" w:rsidRDefault="00BA029F" w:rsidP="00BA029F">
      <w:r w:rsidRPr="00BA029F">
        <w:t>Loan qualification and investment profitability are different questions.</w:t>
      </w:r>
    </w:p>
    <w:p w:rsidR="00BA029F" w:rsidRPr="00BA029F" w:rsidRDefault="00BA029F" w:rsidP="00BA029F">
      <w:r w:rsidRPr="00BA029F">
        <w:t>Vacancy, maintenance, management, repairs, and major replacements can affect cash flow even when a property satisfies a lender’s qualification test. Build those costs into your own investment analysis.</w:t>
      </w:r>
    </w:p>
    <w:p w:rsidR="00BA029F" w:rsidRPr="00BA029F" w:rsidRDefault="00BA029F" w:rsidP="00BA029F">
      <w:r w:rsidRPr="00BA029F">
        <w:rPr>
          <w:b/>
          <w:bCs/>
        </w:rPr>
        <w:t>H2: Purchase, Refinance, or Review Your Equity</w:t>
      </w:r>
    </w:p>
    <w:p w:rsidR="00BA029F" w:rsidRPr="00BA029F" w:rsidRDefault="00BA029F" w:rsidP="00BA029F">
      <w:r w:rsidRPr="00BA029F">
        <w:t>A rental financing discussion can begin with a new acquisition, an existing loan, or a potential cash-out transaction.</w:t>
      </w:r>
    </w:p>
    <w:p w:rsidR="00BA029F" w:rsidRPr="00BA029F" w:rsidRDefault="00BA029F" w:rsidP="00BA029F">
      <w:r w:rsidRPr="00BA029F">
        <w:t>For a refinance, prepare the current payoff, ownership history, lease information, and reason for refinancing. Compare transaction costs with the expected benefit over your planned ownership period.</w:t>
      </w:r>
    </w:p>
    <w:p w:rsidR="00BA029F" w:rsidRPr="00BA029F" w:rsidRDefault="00BA029F" w:rsidP="00BA029F">
      <w:r w:rsidRPr="00BA029F">
        <w:rPr>
          <w:b/>
          <w:bCs/>
        </w:rPr>
        <w:t>H2: What to Prepare</w:t>
      </w:r>
    </w:p>
    <w:p w:rsidR="00BA029F" w:rsidRPr="00BA029F" w:rsidRDefault="00BA029F" w:rsidP="00BA029F">
      <w:r w:rsidRPr="00BA029F">
        <w:t>Property details; purchase contract or current loan statement; leases and rent information; taxes, insurance, and association expenses; ownership/entity documents; and evidence of available funds as requested.</w:t>
      </w:r>
    </w:p>
    <w:p w:rsidR="00BA029F" w:rsidRPr="00BA029F" w:rsidRDefault="00BA029F" w:rsidP="00BA029F">
      <w:r w:rsidRPr="00BA029F">
        <w:rPr>
          <w:b/>
          <w:bCs/>
        </w:rPr>
        <w:t>H2: DSCR Loan FAQs</w:t>
      </w:r>
    </w:p>
    <w:p w:rsidR="00BA029F" w:rsidRPr="00BA029F" w:rsidRDefault="00BA029F" w:rsidP="00BA029F">
      <w:r w:rsidRPr="00BA029F">
        <w:rPr>
          <w:b/>
          <w:bCs/>
        </w:rPr>
        <w:t>Does a DSCR loan ignore my personal finances?</w:t>
      </w:r>
      <w:r w:rsidRPr="00BA029F">
        <w:br/>
        <w:t>No. Property income is central, but a program may also evaluate credit, liquidity, equity, borrowing history, and other eligibility factors.</w:t>
      </w:r>
    </w:p>
    <w:p w:rsidR="00BA029F" w:rsidRPr="00BA029F" w:rsidRDefault="00BA029F" w:rsidP="00BA029F">
      <w:r w:rsidRPr="00BA029F">
        <w:rPr>
          <w:b/>
          <w:bCs/>
        </w:rPr>
        <w:lastRenderedPageBreak/>
        <w:t>How is DSCR calculated?</w:t>
      </w:r>
      <w:r w:rsidRPr="00BA029F">
        <w:br/>
        <w:t>The formula depends on the program. One residential approach divides qualifying monthly rent by the defined monthly housing payment. Ask which income and expense figures the lender will use.</w:t>
      </w:r>
    </w:p>
    <w:p w:rsidR="00BA029F" w:rsidRPr="00BA029F" w:rsidRDefault="00BA029F" w:rsidP="00BA029F">
      <w:r w:rsidRPr="00BA029F">
        <w:rPr>
          <w:b/>
          <w:bCs/>
        </w:rPr>
        <w:t>What does a DSCR of 1.20 mean?</w:t>
      </w:r>
      <w:r w:rsidRPr="00BA029F">
        <w:br/>
        <w:t>Under the stated calculation, qualifying income equals 120% of the defined payment obligation. For example, $3,000 divided by $2,500 equals 1.20. This is an illustration, not HWC’s minimum requirement or a measure of complete investment profitability.</w:t>
      </w:r>
    </w:p>
    <w:p w:rsidR="00BA029F" w:rsidRPr="00BA029F" w:rsidRDefault="00BA029F" w:rsidP="00BA029F">
      <w:r w:rsidRPr="00BA029F">
        <w:rPr>
          <w:b/>
          <w:bCs/>
        </w:rPr>
        <w:t>Can I apply through an LLC?</w:t>
      </w:r>
      <w:r w:rsidRPr="00BA029F">
        <w:br/>
        <w:t>Ask HWC to confirm eligible borrowing entities and required documents. An LLC does not, by itself, establish that a loan has no personal guarantee.</w:t>
      </w:r>
    </w:p>
    <w:p w:rsidR="00BA029F" w:rsidRPr="00BA029F" w:rsidRDefault="00BA029F" w:rsidP="00BA029F">
      <w:r w:rsidRPr="00BA029F">
        <w:rPr>
          <w:b/>
          <w:bCs/>
        </w:rPr>
        <w:t>Are short-term rentals eligible?</w:t>
      </w:r>
      <w:r w:rsidRPr="00BA029F">
        <w:br/>
        <w:t>Eligibility and accepted rental-income evidence vary by program and property. Confirm the intended rental use before relying on projected income.</w:t>
      </w:r>
    </w:p>
    <w:p w:rsidR="00BA029F" w:rsidRPr="00BA029F" w:rsidRDefault="00BA029F" w:rsidP="00BA029F">
      <w:r w:rsidRPr="00BA029F">
        <w:rPr>
          <w:b/>
          <w:bCs/>
        </w:rPr>
        <w:t>Will there be a prepayment charge?</w:t>
      </w:r>
      <w:r w:rsidRPr="00BA029F">
        <w:br/>
        <w:t>That depends on the loan agreement. Ask how a charge would be calculated and whether a different structure is available.</w:t>
      </w:r>
    </w:p>
    <w:p w:rsidR="00BA029F" w:rsidRPr="00BA029F" w:rsidRDefault="00BA029F" w:rsidP="00BA029F">
      <w:r w:rsidRPr="00BA029F">
        <w:rPr>
          <w:b/>
          <w:bCs/>
        </w:rPr>
        <w:t>Does HWC offer 15-year or 30-year loans?</w:t>
      </w:r>
      <w:r w:rsidRPr="00BA029F">
        <w:br/>
        <w:t>Request the current term options for your transaction. The existing website contains inconsistent term descriptions, so this draft does not promise a specific term.</w:t>
      </w:r>
    </w:p>
    <w:p w:rsidR="00BA029F" w:rsidRPr="00BA029F" w:rsidRDefault="00BA029F" w:rsidP="00BA029F">
      <w:r w:rsidRPr="00BA029F">
        <w:rPr>
          <w:b/>
          <w:bCs/>
        </w:rPr>
        <w:t>CTA:</w:t>
      </w:r>
      <w:r w:rsidRPr="00BA029F">
        <w:t xml:space="preserve"> Review My Rental Financing Options</w:t>
      </w:r>
    </w:p>
    <w:p w:rsidR="00BA029F" w:rsidRPr="00BA029F" w:rsidRDefault="00BA029F" w:rsidP="00BA029F">
      <w:r w:rsidRPr="00BA029F">
        <w:rPr>
          <w:b/>
          <w:bCs/>
        </w:rPr>
        <w:t>Internal publication note:</w:t>
      </w:r>
      <w:r w:rsidRPr="00BA029F">
        <w:t xml:space="preserve"> Replace the last FAQ with the approved term options before launch. </w:t>
      </w:r>
      <w:proofErr w:type="spellStart"/>
      <w:r w:rsidRPr="00BA029F">
        <w:t>CoreVest’s</w:t>
      </w:r>
      <w:proofErr w:type="spellEnd"/>
      <w:r w:rsidRPr="00BA029F">
        <w:t xml:space="preserve"> current page supports the general residential DSCR explanation, but its thresholds and terms are not HWC’s. </w:t>
      </w:r>
      <w:hyperlink r:id="rId6" w:history="1">
        <w:proofErr w:type="spellStart"/>
        <w:r w:rsidRPr="00BA029F">
          <w:rPr>
            <w:rStyle w:val="Hyperlink"/>
          </w:rPr>
          <w:t>CoreVest</w:t>
        </w:r>
        <w:proofErr w:type="spellEnd"/>
        <w:r w:rsidRPr="00BA029F">
          <w:rPr>
            <w:rStyle w:val="Hyperlink"/>
          </w:rPr>
          <w:t xml:space="preserve"> Finance</w:t>
        </w:r>
      </w:hyperlink>
    </w:p>
    <w:p w:rsidR="00BA029F" w:rsidRPr="00BA029F" w:rsidRDefault="00BA029F" w:rsidP="00BA029F">
      <w:r w:rsidRPr="00BA029F">
        <w:pict>
          <v:rect id="_x0000_i1028" style="width:0;height:1.5pt" o:hralign="center" o:hrstd="t" o:hr="t" fillcolor="#a0a0a0" stroked="f"/>
        </w:pict>
      </w:r>
    </w:p>
    <w:p w:rsidR="00BA029F" w:rsidRPr="00BA029F" w:rsidRDefault="00BA029F" w:rsidP="00BA029F">
      <w:r w:rsidRPr="00BA029F">
        <w:rPr>
          <w:b/>
          <w:bCs/>
        </w:rPr>
        <w:t>7. Ground-Up Construction Loans</w:t>
      </w:r>
    </w:p>
    <w:p w:rsidR="00BA029F" w:rsidRPr="00BA029F" w:rsidRDefault="00BA029F" w:rsidP="00BA029F">
      <w:r w:rsidRPr="00BA029F">
        <w:rPr>
          <w:b/>
          <w:bCs/>
        </w:rPr>
        <w:t>URL:</w:t>
      </w:r>
      <w:r w:rsidRPr="00BA029F">
        <w:t xml:space="preserve"> /loan-programs/ground-up-construction/</w:t>
      </w:r>
      <w:r w:rsidRPr="00BA029F">
        <w:br/>
      </w:r>
      <w:r w:rsidRPr="00BA029F">
        <w:rPr>
          <w:b/>
          <w:bCs/>
        </w:rPr>
        <w:t>SEO title:</w:t>
      </w:r>
      <w:r w:rsidRPr="00BA029F">
        <w:t xml:space="preserve"> Ground-Up Construction Financing | HWC</w:t>
      </w:r>
      <w:r w:rsidRPr="00BA029F">
        <w:br/>
      </w:r>
      <w:r w:rsidRPr="00BA029F">
        <w:rPr>
          <w:b/>
          <w:bCs/>
        </w:rPr>
        <w:t>Meta description:</w:t>
      </w:r>
      <w:r w:rsidRPr="00BA029F">
        <w:t xml:space="preserve"> Discuss residential construction financing with HWC. Prepare your site details, plans, approvals, budget, builder information and exit strategy.</w:t>
      </w:r>
    </w:p>
    <w:p w:rsidR="00BA029F" w:rsidRPr="00BA029F" w:rsidRDefault="00BA029F" w:rsidP="00BA029F">
      <w:r w:rsidRPr="00BA029F">
        <w:rPr>
          <w:b/>
          <w:bCs/>
        </w:rPr>
        <w:t>H1: Ground-Up Construction Financing for Residential Projects</w:t>
      </w:r>
    </w:p>
    <w:p w:rsidR="00BA029F" w:rsidRPr="00BA029F" w:rsidRDefault="00BA029F" w:rsidP="00BA029F">
      <w:r w:rsidRPr="00BA029F">
        <w:t>A construction project brings together land, approvals, contractors, capital, and time.</w:t>
      </w:r>
    </w:p>
    <w:p w:rsidR="00BA029F" w:rsidRPr="00BA029F" w:rsidRDefault="00BA029F" w:rsidP="00BA029F">
      <w:r w:rsidRPr="00BA029F">
        <w:t>Start your financing discussion with a clear picture of what you plan to build, what it will cost, and how the completed project will repay the loan.</w:t>
      </w:r>
    </w:p>
    <w:p w:rsidR="00BA029F" w:rsidRPr="00BA029F" w:rsidRDefault="00BA029F" w:rsidP="00BA029F">
      <w:r w:rsidRPr="00BA029F">
        <w:rPr>
          <w:b/>
          <w:bCs/>
        </w:rPr>
        <w:t>CTA:</w:t>
      </w:r>
      <w:r w:rsidRPr="00BA029F">
        <w:t xml:space="preserve"> Discuss a Construction Project</w:t>
      </w:r>
    </w:p>
    <w:p w:rsidR="00BA029F" w:rsidRPr="00BA029F" w:rsidRDefault="00BA029F" w:rsidP="00BA029F">
      <w:r w:rsidRPr="00BA029F">
        <w:rPr>
          <w:b/>
          <w:bCs/>
        </w:rPr>
        <w:t xml:space="preserve">H2: Build the Financing </w:t>
      </w:r>
      <w:proofErr w:type="gramStart"/>
      <w:r w:rsidRPr="00BA029F">
        <w:rPr>
          <w:b/>
          <w:bCs/>
        </w:rPr>
        <w:t>Around</w:t>
      </w:r>
      <w:proofErr w:type="gramEnd"/>
      <w:r w:rsidRPr="00BA029F">
        <w:rPr>
          <w:b/>
          <w:bCs/>
        </w:rPr>
        <w:t xml:space="preserve"> the Project Schedule</w:t>
      </w:r>
    </w:p>
    <w:p w:rsidR="00BA029F" w:rsidRPr="00BA029F" w:rsidRDefault="00BA029F" w:rsidP="00BA029F">
      <w:r w:rsidRPr="00BA029F">
        <w:lastRenderedPageBreak/>
        <w:t>A useful construction budget identifies work stages, expected payments, and the contingency available if costs change.</w:t>
      </w:r>
    </w:p>
    <w:p w:rsidR="00BA029F" w:rsidRPr="00BA029F" w:rsidRDefault="00BA029F" w:rsidP="00BA029F">
      <w:r w:rsidRPr="00BA029F">
        <w:t>Before closing, understand the relationship between your equity contribution, loan advances, inspections, and contractor payment dates.</w:t>
      </w:r>
    </w:p>
    <w:p w:rsidR="00BA029F" w:rsidRPr="00BA029F" w:rsidRDefault="00BA029F" w:rsidP="00BA029F">
      <w:r w:rsidRPr="00BA029F">
        <w:rPr>
          <w:b/>
          <w:bCs/>
        </w:rPr>
        <w:t>H2: Clarify Site and Approval Readiness</w:t>
      </w:r>
    </w:p>
    <w:p w:rsidR="00BA029F" w:rsidRPr="00BA029F" w:rsidRDefault="00BA029F" w:rsidP="00BA029F">
      <w:r w:rsidRPr="00BA029F">
        <w:t>Explain whether you own the land, have it under contract, or are still evaluating the acquisition.</w:t>
      </w:r>
    </w:p>
    <w:p w:rsidR="00BA029F" w:rsidRPr="00BA029F" w:rsidRDefault="00BA029F" w:rsidP="00BA029F">
      <w:r w:rsidRPr="00BA029F">
        <w:t>Provide the status of plans, zoning, permits, utilities, and site preparation. Outstanding approvals can affect both the development schedule and financing assessment.</w:t>
      </w:r>
    </w:p>
    <w:p w:rsidR="00BA029F" w:rsidRPr="00BA029F" w:rsidRDefault="00BA029F" w:rsidP="00BA029F">
      <w:r w:rsidRPr="00BA029F">
        <w:rPr>
          <w:b/>
          <w:bCs/>
        </w:rPr>
        <w:t xml:space="preserve">H2: Plan the Exit </w:t>
      </w:r>
      <w:proofErr w:type="gramStart"/>
      <w:r w:rsidRPr="00BA029F">
        <w:rPr>
          <w:b/>
          <w:bCs/>
        </w:rPr>
        <w:t>Before</w:t>
      </w:r>
      <w:proofErr w:type="gramEnd"/>
      <w:r w:rsidRPr="00BA029F">
        <w:rPr>
          <w:b/>
          <w:bCs/>
        </w:rPr>
        <w:t xml:space="preserve"> Breaking Ground</w:t>
      </w:r>
    </w:p>
    <w:p w:rsidR="00BA029F" w:rsidRPr="00BA029F" w:rsidRDefault="00BA029F" w:rsidP="00BA029F">
      <w:r w:rsidRPr="00BA029F">
        <w:t>Will you sell the completed property or retain it as a rental?</w:t>
      </w:r>
    </w:p>
    <w:p w:rsidR="00BA029F" w:rsidRPr="00BA029F" w:rsidRDefault="00BA029F" w:rsidP="00BA029F">
      <w:r w:rsidRPr="00BA029F">
        <w:t>A sale requires a realistic completion and marketing schedule. A hold strategy requires an assessment of rental performance and the requirements of any future refinance.</w:t>
      </w:r>
    </w:p>
    <w:p w:rsidR="00BA029F" w:rsidRPr="00BA029F" w:rsidRDefault="00BA029F" w:rsidP="00BA029F">
      <w:r w:rsidRPr="00BA029F">
        <w:rPr>
          <w:b/>
          <w:bCs/>
        </w:rPr>
        <w:t>H2: What to Prepare</w:t>
      </w:r>
    </w:p>
    <w:p w:rsidR="00BA029F" w:rsidRPr="00BA029F" w:rsidRDefault="00BA029F" w:rsidP="00BA029F">
      <w:pPr>
        <w:numPr>
          <w:ilvl w:val="0"/>
          <w:numId w:val="2"/>
        </w:numPr>
      </w:pPr>
      <w:r w:rsidRPr="00BA029F">
        <w:t>Site address and land ownership details.</w:t>
      </w:r>
    </w:p>
    <w:p w:rsidR="00BA029F" w:rsidRPr="00BA029F" w:rsidRDefault="00BA029F" w:rsidP="00BA029F">
      <w:pPr>
        <w:numPr>
          <w:ilvl w:val="0"/>
          <w:numId w:val="2"/>
        </w:numPr>
      </w:pPr>
      <w:r w:rsidRPr="00BA029F">
        <w:t>Plans, specifications, and approval status.</w:t>
      </w:r>
    </w:p>
    <w:p w:rsidR="00BA029F" w:rsidRPr="00BA029F" w:rsidRDefault="00BA029F" w:rsidP="00BA029F">
      <w:pPr>
        <w:numPr>
          <w:ilvl w:val="0"/>
          <w:numId w:val="2"/>
        </w:numPr>
      </w:pPr>
      <w:r w:rsidRPr="00BA029F">
        <w:t>Detailed development and construction budget.</w:t>
      </w:r>
    </w:p>
    <w:p w:rsidR="00BA029F" w:rsidRPr="00BA029F" w:rsidRDefault="00BA029F" w:rsidP="00BA029F">
      <w:pPr>
        <w:numPr>
          <w:ilvl w:val="0"/>
          <w:numId w:val="2"/>
        </w:numPr>
      </w:pPr>
      <w:r w:rsidRPr="00BA029F">
        <w:t>Builder qualifications and relevant experience.</w:t>
      </w:r>
    </w:p>
    <w:p w:rsidR="00BA029F" w:rsidRPr="00BA029F" w:rsidRDefault="00BA029F" w:rsidP="00BA029F">
      <w:pPr>
        <w:numPr>
          <w:ilvl w:val="0"/>
          <w:numId w:val="2"/>
        </w:numPr>
      </w:pPr>
      <w:r w:rsidRPr="00BA029F">
        <w:t>Construction schedule and contingency.</w:t>
      </w:r>
    </w:p>
    <w:p w:rsidR="00BA029F" w:rsidRPr="00BA029F" w:rsidRDefault="00BA029F" w:rsidP="00BA029F">
      <w:pPr>
        <w:numPr>
          <w:ilvl w:val="0"/>
          <w:numId w:val="2"/>
        </w:numPr>
      </w:pPr>
      <w:r w:rsidRPr="00BA029F">
        <w:t>Supporting value assumptions and intended exit.</w:t>
      </w:r>
    </w:p>
    <w:p w:rsidR="00BA029F" w:rsidRPr="00BA029F" w:rsidRDefault="00BA029F" w:rsidP="00BA029F">
      <w:r w:rsidRPr="00BA029F">
        <w:rPr>
          <w:b/>
          <w:bCs/>
        </w:rPr>
        <w:t>H2: Construction Financing FAQs</w:t>
      </w:r>
    </w:p>
    <w:p w:rsidR="00BA029F" w:rsidRPr="00BA029F" w:rsidRDefault="00BA029F" w:rsidP="00BA029F">
      <w:r w:rsidRPr="00BA029F">
        <w:rPr>
          <w:b/>
          <w:bCs/>
        </w:rPr>
        <w:t>What is ground-up construction financing?</w:t>
      </w:r>
      <w:r w:rsidRPr="00BA029F">
        <w:br/>
        <w:t>It finances an eligible new-building project. The approved structure determines which acquisition, site-work, and construction costs are included.</w:t>
      </w:r>
    </w:p>
    <w:p w:rsidR="00BA029F" w:rsidRPr="00BA029F" w:rsidRDefault="00BA029F" w:rsidP="00BA029F">
      <w:r w:rsidRPr="00BA029F">
        <w:rPr>
          <w:b/>
          <w:bCs/>
        </w:rPr>
        <w:t>What does “shovel-ready” mean?</w:t>
      </w:r>
      <w:r w:rsidRPr="00BA029F">
        <w:br/>
        <w:t>It generally describes a project sufficiently prepared to begin construction. The specific permits, approvals, contracts, and site conditions required depend on the financing program.</w:t>
      </w:r>
    </w:p>
    <w:p w:rsidR="00BA029F" w:rsidRPr="00BA029F" w:rsidRDefault="00BA029F" w:rsidP="00BA029F">
      <w:r w:rsidRPr="00BA029F">
        <w:rPr>
          <w:b/>
          <w:bCs/>
        </w:rPr>
        <w:t>Is raw land automatically eligible?</w:t>
      </w:r>
      <w:r w:rsidRPr="00BA029F">
        <w:br/>
        <w:t>No. Land financing and construction financing can have different requirements. Explain the development stage and ask which costs may qualify.</w:t>
      </w:r>
    </w:p>
    <w:p w:rsidR="00BA029F" w:rsidRPr="00BA029F" w:rsidRDefault="00BA029F" w:rsidP="00BA029F">
      <w:r w:rsidRPr="00BA029F">
        <w:rPr>
          <w:b/>
          <w:bCs/>
        </w:rPr>
        <w:t xml:space="preserve">How </w:t>
      </w:r>
      <w:proofErr w:type="gramStart"/>
      <w:r w:rsidRPr="00BA029F">
        <w:rPr>
          <w:b/>
          <w:bCs/>
        </w:rPr>
        <w:t>do construction</w:t>
      </w:r>
      <w:proofErr w:type="gramEnd"/>
      <w:r w:rsidRPr="00BA029F">
        <w:rPr>
          <w:b/>
          <w:bCs/>
        </w:rPr>
        <w:t xml:space="preserve"> draws work?</w:t>
      </w:r>
      <w:r w:rsidRPr="00BA029F">
        <w:br/>
        <w:t>Advances may be released in stages after documentation or inspection of completed work. Confirm how the process aligns with contractor payments.</w:t>
      </w:r>
    </w:p>
    <w:p w:rsidR="00BA029F" w:rsidRPr="00BA029F" w:rsidRDefault="00BA029F" w:rsidP="00BA029F">
      <w:r w:rsidRPr="00BA029F">
        <w:rPr>
          <w:b/>
          <w:bCs/>
        </w:rPr>
        <w:lastRenderedPageBreak/>
        <w:t>Can land I already own count toward equity?</w:t>
      </w:r>
      <w:r w:rsidRPr="00BA029F">
        <w:br/>
        <w:t>It may, depending on the program’s valuation, cost-basis, lien, and equity rules. HWC must review the transaction before confirming treatment.</w:t>
      </w:r>
    </w:p>
    <w:p w:rsidR="00BA029F" w:rsidRPr="00BA029F" w:rsidRDefault="00BA029F" w:rsidP="00BA029F">
      <w:r w:rsidRPr="00BA029F">
        <w:rPr>
          <w:b/>
          <w:bCs/>
        </w:rPr>
        <w:t>Is permanent financing guaranteed after construction?</w:t>
      </w:r>
      <w:r w:rsidRPr="00BA029F">
        <w:br/>
        <w:t>No. A future loan requires its own underwriting and approval. Include a workable alternative if conditions change.</w:t>
      </w:r>
    </w:p>
    <w:p w:rsidR="00BA029F" w:rsidRPr="00BA029F" w:rsidRDefault="00BA029F" w:rsidP="00BA029F">
      <w:r w:rsidRPr="00BA029F">
        <w:rPr>
          <w:b/>
          <w:bCs/>
        </w:rPr>
        <w:t>CTA:</w:t>
      </w:r>
      <w:r w:rsidRPr="00BA029F">
        <w:t xml:space="preserve"> Start a Construction Financing Conversation</w:t>
      </w:r>
    </w:p>
    <w:p w:rsidR="00BA029F" w:rsidRPr="00BA029F" w:rsidRDefault="00BA029F" w:rsidP="00BA029F">
      <w:r w:rsidRPr="00BA029F">
        <w:pict>
          <v:rect id="_x0000_i1029" style="width:0;height:1.5pt" o:hralign="center" o:hrstd="t" o:hr="t" fillcolor="#a0a0a0" stroked="f"/>
        </w:pict>
      </w:r>
    </w:p>
    <w:p w:rsidR="00BA029F" w:rsidRPr="00BA029F" w:rsidRDefault="00BA029F" w:rsidP="00BA029F">
      <w:r w:rsidRPr="00BA029F">
        <w:rPr>
          <w:b/>
          <w:bCs/>
        </w:rPr>
        <w:t>8. Multifamily Bridge Loans</w:t>
      </w:r>
    </w:p>
    <w:p w:rsidR="00BA029F" w:rsidRPr="00BA029F" w:rsidRDefault="00BA029F" w:rsidP="00BA029F">
      <w:r w:rsidRPr="00BA029F">
        <w:rPr>
          <w:b/>
          <w:bCs/>
        </w:rPr>
        <w:t>URL:</w:t>
      </w:r>
      <w:r w:rsidRPr="00BA029F">
        <w:t xml:space="preserve"> /loan-programs/multifamily-bridge/</w:t>
      </w:r>
      <w:r w:rsidRPr="00BA029F">
        <w:br/>
      </w:r>
      <w:r w:rsidRPr="00BA029F">
        <w:rPr>
          <w:b/>
          <w:bCs/>
        </w:rPr>
        <w:t>SEO title:</w:t>
      </w:r>
      <w:r w:rsidRPr="00BA029F">
        <w:t xml:space="preserve"> Multifamily Bridge Financing | Hedge Wealth Capital</w:t>
      </w:r>
      <w:r w:rsidRPr="00BA029F">
        <w:br/>
      </w:r>
      <w:r w:rsidRPr="00BA029F">
        <w:rPr>
          <w:b/>
          <w:bCs/>
        </w:rPr>
        <w:t>Meta description:</w:t>
      </w:r>
      <w:r w:rsidRPr="00BA029F">
        <w:t xml:space="preserve"> Explore bridge financing for a multifamily acquisition or transition. Discuss occupancy, renovation, operating performance and your repayment plan.</w:t>
      </w:r>
    </w:p>
    <w:p w:rsidR="00BA029F" w:rsidRPr="00BA029F" w:rsidRDefault="00BA029F" w:rsidP="00BA029F">
      <w:r w:rsidRPr="00BA029F">
        <w:rPr>
          <w:b/>
          <w:bCs/>
        </w:rPr>
        <w:t>H1: Multifamily Bridge Financing for Properties in Transition</w:t>
      </w:r>
    </w:p>
    <w:p w:rsidR="00BA029F" w:rsidRPr="00BA029F" w:rsidRDefault="00BA029F" w:rsidP="00BA029F">
      <w:r w:rsidRPr="00BA029F">
        <w:t>A multifamily investment may need time to renovate units, improve operations, or establish a more consistent rental history.</w:t>
      </w:r>
    </w:p>
    <w:p w:rsidR="00BA029F" w:rsidRPr="00BA029F" w:rsidRDefault="00BA029F" w:rsidP="00BA029F">
      <w:r w:rsidRPr="00BA029F">
        <w:t>Discuss the property’s current condition and the steps between acquisition and your intended exit.</w:t>
      </w:r>
    </w:p>
    <w:p w:rsidR="00BA029F" w:rsidRPr="00BA029F" w:rsidRDefault="00BA029F" w:rsidP="00BA029F">
      <w:r w:rsidRPr="00BA029F">
        <w:rPr>
          <w:b/>
          <w:bCs/>
        </w:rPr>
        <w:t>CTA:</w:t>
      </w:r>
      <w:r w:rsidRPr="00BA029F">
        <w:t xml:space="preserve"> Discuss a Multifamily Deal</w:t>
      </w:r>
    </w:p>
    <w:p w:rsidR="00BA029F" w:rsidRPr="00BA029F" w:rsidRDefault="00BA029F" w:rsidP="00BA029F">
      <w:r w:rsidRPr="00BA029F">
        <w:rPr>
          <w:b/>
          <w:bCs/>
        </w:rPr>
        <w:t>H2: Explain the Transition Clearly</w:t>
      </w:r>
    </w:p>
    <w:p w:rsidR="00BA029F" w:rsidRPr="00BA029F" w:rsidRDefault="00BA029F" w:rsidP="00BA029F">
      <w:r w:rsidRPr="00BA029F">
        <w:t>Describe what needs to change: physical condition, occupancy, management, lease structure, or another operational issue.</w:t>
      </w:r>
    </w:p>
    <w:p w:rsidR="00BA029F" w:rsidRPr="00BA029F" w:rsidRDefault="00BA029F" w:rsidP="00BA029F">
      <w:r w:rsidRPr="00BA029F">
        <w:t>Support the plan with a budget and schedule. Separate existing performance from projected improvements.</w:t>
      </w:r>
    </w:p>
    <w:p w:rsidR="00BA029F" w:rsidRPr="00BA029F" w:rsidRDefault="00BA029F" w:rsidP="00BA029F">
      <w:r w:rsidRPr="00BA029F">
        <w:rPr>
          <w:b/>
          <w:bCs/>
        </w:rPr>
        <w:t>H2: Review the Property’s Operating Picture</w:t>
      </w:r>
    </w:p>
    <w:p w:rsidR="00BA029F" w:rsidRPr="00BA029F" w:rsidRDefault="00BA029F" w:rsidP="00BA029F">
      <w:r w:rsidRPr="00BA029F">
        <w:t>A rent roll alone does not explain every cost.</w:t>
      </w:r>
    </w:p>
    <w:p w:rsidR="00BA029F" w:rsidRPr="00BA029F" w:rsidRDefault="00BA029F" w:rsidP="00BA029F">
      <w:r w:rsidRPr="00BA029F">
        <w:t>Prepare operating statements, taxes, insurance, utilities, maintenance, and capital needs. Identify the assumptions behind any projected increase in income or reduction in expenses.</w:t>
      </w:r>
    </w:p>
    <w:p w:rsidR="00BA029F" w:rsidRPr="00BA029F" w:rsidRDefault="00BA029F" w:rsidP="00BA029F">
      <w:r w:rsidRPr="00BA029F">
        <w:rPr>
          <w:b/>
          <w:bCs/>
        </w:rPr>
        <w:t>H2: Make the Repayment Plan Part of the Initial Review</w:t>
      </w:r>
    </w:p>
    <w:p w:rsidR="00BA029F" w:rsidRPr="00BA029F" w:rsidRDefault="00BA029F" w:rsidP="00BA029F">
      <w:r w:rsidRPr="00BA029F">
        <w:t>Bridge financing has a defined maturity. A refinance or sale should be supported by realistic assumptions about property performance, valuation, and timing.</w:t>
      </w:r>
    </w:p>
    <w:p w:rsidR="00BA029F" w:rsidRPr="00BA029F" w:rsidRDefault="00BA029F" w:rsidP="00BA029F">
      <w:r w:rsidRPr="00BA029F">
        <w:t>Build room into the plan for slower leasing, unexpected repairs, or a change in financing conditions.</w:t>
      </w:r>
    </w:p>
    <w:p w:rsidR="00BA029F" w:rsidRPr="00BA029F" w:rsidRDefault="00BA029F" w:rsidP="00BA029F">
      <w:r w:rsidRPr="00BA029F">
        <w:rPr>
          <w:b/>
          <w:bCs/>
        </w:rPr>
        <w:t>H2: What to Prepare</w:t>
      </w:r>
    </w:p>
    <w:p w:rsidR="00BA029F" w:rsidRPr="00BA029F" w:rsidRDefault="00BA029F" w:rsidP="00BA029F">
      <w:r w:rsidRPr="00BA029F">
        <w:lastRenderedPageBreak/>
        <w:t>A current rent roll; available operating statements; purchase price or loan payoff; renovation budget; occupancy information; ownership and management experience; and proposed exit.</w:t>
      </w:r>
    </w:p>
    <w:p w:rsidR="00BA029F" w:rsidRPr="00BA029F" w:rsidRDefault="00BA029F" w:rsidP="00BA029F">
      <w:r w:rsidRPr="00BA029F">
        <w:rPr>
          <w:b/>
          <w:bCs/>
        </w:rPr>
        <w:t>H2: Multifamily Bridge FAQs</w:t>
      </w:r>
    </w:p>
    <w:p w:rsidR="00BA029F" w:rsidRPr="00BA029F" w:rsidRDefault="00BA029F" w:rsidP="00BA029F">
      <w:r w:rsidRPr="00BA029F">
        <w:rPr>
          <w:b/>
          <w:bCs/>
        </w:rPr>
        <w:t>What is a multifamily bridge loan?</w:t>
      </w:r>
      <w:r w:rsidRPr="00BA029F">
        <w:br/>
        <w:t>It is short-term financing used during a defined property transition, before a sale or longer-term financing.</w:t>
      </w:r>
    </w:p>
    <w:p w:rsidR="00BA029F" w:rsidRPr="00BA029F" w:rsidRDefault="00BA029F" w:rsidP="00BA029F">
      <w:r w:rsidRPr="00BA029F">
        <w:rPr>
          <w:b/>
          <w:bCs/>
        </w:rPr>
        <w:t>Does a bridge loan become permanent financing automatically?</w:t>
      </w:r>
      <w:r w:rsidRPr="00BA029F">
        <w:br/>
        <w:t>No. A refinance is a separate transaction with its own eligibility requirements and approval.</w:t>
      </w:r>
    </w:p>
    <w:p w:rsidR="00BA029F" w:rsidRPr="00BA029F" w:rsidRDefault="00BA029F" w:rsidP="00BA029F">
      <w:r w:rsidRPr="00BA029F">
        <w:rPr>
          <w:b/>
          <w:bCs/>
        </w:rPr>
        <w:t>Can a property with vacancies be considered?</w:t>
      </w:r>
      <w:r w:rsidRPr="00BA029F">
        <w:br/>
        <w:t>Potential eligibility depends on the program and the overall transaction. Provide current occupancy and a supported leasing plan.</w:t>
      </w:r>
    </w:p>
    <w:p w:rsidR="00BA029F" w:rsidRPr="00BA029F" w:rsidRDefault="00BA029F" w:rsidP="00BA029F">
      <w:r w:rsidRPr="00BA029F">
        <w:rPr>
          <w:b/>
          <w:bCs/>
        </w:rPr>
        <w:t>Does projected income replace current operating information?</w:t>
      </w:r>
      <w:r w:rsidRPr="00BA029F">
        <w:br/>
        <w:t>No. Current performance and projected results answer different questions. Clearly label forecasts and explain their assumptions.</w:t>
      </w:r>
    </w:p>
    <w:p w:rsidR="00BA029F" w:rsidRPr="00BA029F" w:rsidRDefault="00BA029F" w:rsidP="00BA029F">
      <w:r w:rsidRPr="00BA029F">
        <w:rPr>
          <w:b/>
          <w:bCs/>
        </w:rPr>
        <w:t>What unit counts does HWC finance?</w:t>
      </w:r>
      <w:r w:rsidRPr="00BA029F">
        <w:br/>
        <w:t>Ask HWC to confirm current program limits for your property. This draft does not carry forward inconsistent unit-count claims from the existing site.</w:t>
      </w:r>
    </w:p>
    <w:p w:rsidR="00BA029F" w:rsidRPr="00BA029F" w:rsidRDefault="00BA029F" w:rsidP="00BA029F">
      <w:r w:rsidRPr="00BA029F">
        <w:rPr>
          <w:b/>
          <w:bCs/>
        </w:rPr>
        <w:t>What happens at maturity?</w:t>
      </w:r>
      <w:r w:rsidRPr="00BA029F">
        <w:br/>
        <w:t>The remaining balance becomes due under the loan agreement. Review repayment, extension conditions, and potential fees before closing.</w:t>
      </w:r>
    </w:p>
    <w:p w:rsidR="00BA029F" w:rsidRPr="00BA029F" w:rsidRDefault="00BA029F" w:rsidP="00BA029F">
      <w:r w:rsidRPr="00BA029F">
        <w:rPr>
          <w:b/>
          <w:bCs/>
        </w:rPr>
        <w:t>CTA:</w:t>
      </w:r>
      <w:r w:rsidRPr="00BA029F">
        <w:t xml:space="preserve"> Request a Multifamily Financing Review</w:t>
      </w:r>
    </w:p>
    <w:p w:rsidR="00BA029F" w:rsidRPr="00BA029F" w:rsidRDefault="00BA029F" w:rsidP="00BA029F">
      <w:r w:rsidRPr="00BA029F">
        <w:rPr>
          <w:b/>
          <w:bCs/>
        </w:rPr>
        <w:t>Internal publication note:</w:t>
      </w:r>
      <w:r w:rsidRPr="00BA029F">
        <w:t xml:space="preserve"> Replace the unit-count FAQ with an approved range. Do not reuse the existing Boston case study or testimonial until the transaction and publication permission are documented.</w:t>
      </w:r>
    </w:p>
    <w:p w:rsidR="00BA029F" w:rsidRPr="00BA029F" w:rsidRDefault="00BA029F" w:rsidP="00BA029F">
      <w:r w:rsidRPr="00BA029F">
        <w:pict>
          <v:rect id="_x0000_i1030" style="width:0;height:1.5pt" o:hralign="center" o:hrstd="t" o:hr="t" fillcolor="#a0a0a0" stroked="f"/>
        </w:pict>
      </w:r>
    </w:p>
    <w:p w:rsidR="00BA029F" w:rsidRPr="00BA029F" w:rsidRDefault="00BA029F" w:rsidP="00BA029F">
      <w:r w:rsidRPr="00BA029F">
        <w:rPr>
          <w:b/>
          <w:bCs/>
        </w:rPr>
        <w:t xml:space="preserve">9. </w:t>
      </w:r>
      <w:proofErr w:type="gramStart"/>
      <w:r w:rsidRPr="00BA029F">
        <w:rPr>
          <w:b/>
          <w:bCs/>
        </w:rPr>
        <w:t>About</w:t>
      </w:r>
      <w:proofErr w:type="gramEnd"/>
      <w:r w:rsidRPr="00BA029F">
        <w:rPr>
          <w:b/>
          <w:bCs/>
        </w:rPr>
        <w:t xml:space="preserve"> HWC</w:t>
      </w:r>
    </w:p>
    <w:p w:rsidR="00BA029F" w:rsidRPr="00BA029F" w:rsidRDefault="00BA029F" w:rsidP="00BA029F">
      <w:r w:rsidRPr="00BA029F">
        <w:rPr>
          <w:b/>
          <w:bCs/>
        </w:rPr>
        <w:t>URL:</w:t>
      </w:r>
      <w:r w:rsidRPr="00BA029F">
        <w:t xml:space="preserve"> /about-hedge-wealth-capital/</w:t>
      </w:r>
      <w:r w:rsidRPr="00BA029F">
        <w:br/>
      </w:r>
      <w:r w:rsidRPr="00BA029F">
        <w:rPr>
          <w:b/>
          <w:bCs/>
        </w:rPr>
        <w:t>SEO title:</w:t>
      </w:r>
      <w:r w:rsidRPr="00BA029F">
        <w:t xml:space="preserve"> About Hedge Wealth Capital | Real Estate Financing</w:t>
      </w:r>
      <w:r w:rsidRPr="00BA029F">
        <w:br/>
      </w:r>
      <w:r w:rsidRPr="00BA029F">
        <w:rPr>
          <w:b/>
          <w:bCs/>
        </w:rPr>
        <w:t>Meta description:</w:t>
      </w:r>
      <w:r w:rsidRPr="00BA029F">
        <w:t xml:space="preserve"> Learn about Hedge Wealth Capital’s focus on real estate investment financing and explore its approach to property, project and borrower conversations.</w:t>
      </w:r>
    </w:p>
    <w:p w:rsidR="00BA029F" w:rsidRPr="00BA029F" w:rsidRDefault="00BA029F" w:rsidP="00BA029F">
      <w:r w:rsidRPr="00BA029F">
        <w:rPr>
          <w:b/>
          <w:bCs/>
        </w:rPr>
        <w:t xml:space="preserve">H1: Financing Starts </w:t>
      </w:r>
      <w:proofErr w:type="gramStart"/>
      <w:r w:rsidRPr="00BA029F">
        <w:rPr>
          <w:b/>
          <w:bCs/>
        </w:rPr>
        <w:t>With</w:t>
      </w:r>
      <w:proofErr w:type="gramEnd"/>
      <w:r w:rsidRPr="00BA029F">
        <w:rPr>
          <w:b/>
          <w:bCs/>
        </w:rPr>
        <w:t xml:space="preserve"> Understanding the Investment</w:t>
      </w:r>
    </w:p>
    <w:p w:rsidR="00BA029F" w:rsidRPr="00BA029F" w:rsidRDefault="00BA029F" w:rsidP="00BA029F">
      <w:r w:rsidRPr="00BA029F">
        <w:t>Hedge Wealth Capital focuses on real estate investment financing across renovation, rental, construction, and multifamily strategies.</w:t>
      </w:r>
    </w:p>
    <w:p w:rsidR="00BA029F" w:rsidRPr="00BA029F" w:rsidRDefault="00BA029F" w:rsidP="00BA029F">
      <w:r w:rsidRPr="00BA029F">
        <w:t>Our purpose is straightforward: help investors have a clearer conversation about the financing their project requires.</w:t>
      </w:r>
    </w:p>
    <w:p w:rsidR="00BA029F" w:rsidRPr="00BA029F" w:rsidRDefault="00BA029F" w:rsidP="00BA029F">
      <w:r w:rsidRPr="00BA029F">
        <w:rPr>
          <w:b/>
          <w:bCs/>
        </w:rPr>
        <w:lastRenderedPageBreak/>
        <w:t>H2: Start With the Property. Understand the Plan.</w:t>
      </w:r>
    </w:p>
    <w:p w:rsidR="00BA029F" w:rsidRPr="00BA029F" w:rsidRDefault="00BA029F" w:rsidP="00BA029F">
      <w:r w:rsidRPr="00BA029F">
        <w:t>Every investment has its own sequence of decisions.</w:t>
      </w:r>
    </w:p>
    <w:p w:rsidR="00BA029F" w:rsidRPr="00BA029F" w:rsidRDefault="00BA029F" w:rsidP="00BA029F">
      <w:r w:rsidRPr="00BA029F">
        <w:t>What are you acquiring? What needs to change? How much capital will the project require? What happens if the schedule moves? How will the financing be repaid?</w:t>
      </w:r>
    </w:p>
    <w:p w:rsidR="00BA029F" w:rsidRPr="00BA029F" w:rsidRDefault="00BA029F" w:rsidP="00BA029F">
      <w:r w:rsidRPr="00BA029F">
        <w:t>Those questions belong at the beginning of the conversation.</w:t>
      </w:r>
    </w:p>
    <w:p w:rsidR="00BA029F" w:rsidRPr="00BA029F" w:rsidRDefault="00BA029F" w:rsidP="00BA029F">
      <w:r w:rsidRPr="00BA029F">
        <w:rPr>
          <w:b/>
          <w:bCs/>
        </w:rPr>
        <w:t>H2: Clarity at the Points That Matter</w:t>
      </w:r>
    </w:p>
    <w:p w:rsidR="00BA029F" w:rsidRPr="00BA029F" w:rsidRDefault="00BA029F" w:rsidP="00BA029F">
      <w:r w:rsidRPr="00BA029F">
        <w:t xml:space="preserve">Our approach </w:t>
      </w:r>
      <w:proofErr w:type="spellStart"/>
      <w:r w:rsidRPr="00BA029F">
        <w:t>centers</w:t>
      </w:r>
      <w:proofErr w:type="spellEnd"/>
      <w:r w:rsidRPr="00BA029F">
        <w:t xml:space="preserve"> on understanding the proposed transaction and discussing the requirements that affect it.</w:t>
      </w:r>
    </w:p>
    <w:p w:rsidR="00BA029F" w:rsidRPr="00BA029F" w:rsidRDefault="00BA029F" w:rsidP="00BA029F">
      <w:r w:rsidRPr="00BA029F">
        <w:t>We believe investors should be able to review the proposed loan structure, ask practical questions, and understand the conditions attached to financing before making a commitment.</w:t>
      </w:r>
    </w:p>
    <w:p w:rsidR="00BA029F" w:rsidRPr="00BA029F" w:rsidRDefault="00BA029F" w:rsidP="00BA029F">
      <w:r w:rsidRPr="00BA029F">
        <w:rPr>
          <w:b/>
          <w:bCs/>
        </w:rPr>
        <w:t>H2: A Financing Conversation for Different Strategies</w:t>
      </w:r>
    </w:p>
    <w:p w:rsidR="00BA029F" w:rsidRPr="00BA029F" w:rsidRDefault="00BA029F" w:rsidP="00BA029F">
      <w:r w:rsidRPr="00BA029F">
        <w:t>Explore funding categories for property renovation, rental ownership, residential construction, and multifamily transitions.</w:t>
      </w:r>
    </w:p>
    <w:p w:rsidR="00BA029F" w:rsidRPr="00BA029F" w:rsidRDefault="00BA029F" w:rsidP="00BA029F">
      <w:r w:rsidRPr="00BA029F">
        <w:t>If you are unsure which category fits, begin with the project details and the outcome you intend to achieve.</w:t>
      </w:r>
    </w:p>
    <w:p w:rsidR="00BA029F" w:rsidRPr="00BA029F" w:rsidRDefault="00BA029F" w:rsidP="00BA029F">
      <w:r w:rsidRPr="00BA029F">
        <w:rPr>
          <w:b/>
          <w:bCs/>
        </w:rPr>
        <w:t>H2: Talk With HWC</w:t>
      </w:r>
    </w:p>
    <w:p w:rsidR="00BA029F" w:rsidRPr="00BA029F" w:rsidRDefault="00BA029F" w:rsidP="00BA029F">
      <w:r w:rsidRPr="00BA029F">
        <w:t>Have a property under contract or a project you are evaluating? Tell us where things stand and what financing questions you need to resolve.</w:t>
      </w:r>
    </w:p>
    <w:p w:rsidR="00BA029F" w:rsidRPr="00BA029F" w:rsidRDefault="00BA029F" w:rsidP="00BA029F">
      <w:r w:rsidRPr="00BA029F">
        <w:rPr>
          <w:b/>
          <w:bCs/>
        </w:rPr>
        <w:t>CTA:</w:t>
      </w:r>
      <w:r w:rsidRPr="00BA029F">
        <w:t xml:space="preserve"> Contact HWC</w:t>
      </w:r>
    </w:p>
    <w:p w:rsidR="00BA029F" w:rsidRPr="00BA029F" w:rsidRDefault="00BA029F" w:rsidP="00BA029F">
      <w:r w:rsidRPr="00BA029F">
        <w:rPr>
          <w:b/>
          <w:bCs/>
        </w:rPr>
        <w:t>H2: About HWC FAQs</w:t>
      </w:r>
    </w:p>
    <w:p w:rsidR="00BA029F" w:rsidRPr="00BA029F" w:rsidRDefault="00BA029F" w:rsidP="00BA029F">
      <w:r w:rsidRPr="00BA029F">
        <w:rPr>
          <w:b/>
          <w:bCs/>
        </w:rPr>
        <w:t>What does HWC focus on?</w:t>
      </w:r>
      <w:r w:rsidRPr="00BA029F">
        <w:br/>
      </w:r>
      <w:proofErr w:type="gramStart"/>
      <w:r w:rsidRPr="00BA029F">
        <w:t>Real estate investment financing, with website programs covering fix-and-flip, rental, construction, and multifamily bridge transactions.</w:t>
      </w:r>
      <w:proofErr w:type="gramEnd"/>
    </w:p>
    <w:p w:rsidR="00BA029F" w:rsidRPr="00BA029F" w:rsidRDefault="00BA029F" w:rsidP="00BA029F">
      <w:r w:rsidRPr="00BA029F">
        <w:rPr>
          <w:b/>
          <w:bCs/>
        </w:rPr>
        <w:t>Where can I find HWC’s current contact information?</w:t>
      </w:r>
      <w:r w:rsidRPr="00BA029F">
        <w:br/>
        <w:t>Visit the Contact page for the published telephone number, email address, and mailing address.</w:t>
      </w:r>
    </w:p>
    <w:p w:rsidR="00BA029F" w:rsidRPr="00BA029F" w:rsidRDefault="00BA029F" w:rsidP="00BA029F">
      <w:r w:rsidRPr="00BA029F">
        <w:rPr>
          <w:b/>
          <w:bCs/>
        </w:rPr>
        <w:t>How can I verify who will originate or fund my loan?</w:t>
      </w:r>
      <w:r w:rsidRPr="00BA029F">
        <w:br/>
        <w:t>Ask for the legal entity names, applicable licensing information, and each party’s role in your transaction. Review those details in the proposed documents.</w:t>
      </w:r>
    </w:p>
    <w:p w:rsidR="00BA029F" w:rsidRPr="00BA029F" w:rsidRDefault="00BA029F" w:rsidP="00BA029F">
      <w:r w:rsidRPr="00BA029F">
        <w:rPr>
          <w:b/>
          <w:bCs/>
        </w:rPr>
        <w:t>Where can I learn about the people handling my transaction?</w:t>
      </w:r>
      <w:r w:rsidRPr="00BA029F">
        <w:br/>
        <w:t>Ask HWC for the name, role, and contact details of the person responsible for your inquiry.</w:t>
      </w:r>
    </w:p>
    <w:p w:rsidR="00BA029F" w:rsidRPr="00BA029F" w:rsidRDefault="00BA029F" w:rsidP="00BA029F">
      <w:r w:rsidRPr="00BA029F">
        <w:rPr>
          <w:b/>
          <w:bCs/>
        </w:rPr>
        <w:t>Internal publication note:</w:t>
      </w:r>
      <w:r w:rsidRPr="00BA029F">
        <w:t xml:space="preserve"> The philosophy above is proposed brand language requiring owner approval. Add genuine founder history, leadership biographies, portraits, credentials, and operating roles when supplied. Do not invent a founding story to fill the space.</w:t>
      </w:r>
    </w:p>
    <w:p w:rsidR="00BA029F" w:rsidRPr="00BA029F" w:rsidRDefault="00BA029F" w:rsidP="00BA029F">
      <w:r w:rsidRPr="00BA029F">
        <w:lastRenderedPageBreak/>
        <w:pict>
          <v:rect id="_x0000_i1031" style="width:0;height:1.5pt" o:hralign="center" o:hrstd="t" o:hr="t" fillcolor="#a0a0a0" stroked="f"/>
        </w:pict>
      </w:r>
    </w:p>
    <w:p w:rsidR="00BA029F" w:rsidRPr="00BA029F" w:rsidRDefault="00BA029F" w:rsidP="00BA029F">
      <w:r w:rsidRPr="00BA029F">
        <w:rPr>
          <w:b/>
          <w:bCs/>
        </w:rPr>
        <w:t>10. How It Works</w:t>
      </w:r>
    </w:p>
    <w:p w:rsidR="00BA029F" w:rsidRPr="00BA029F" w:rsidRDefault="00BA029F" w:rsidP="00BA029F">
      <w:r w:rsidRPr="00BA029F">
        <w:rPr>
          <w:b/>
          <w:bCs/>
        </w:rPr>
        <w:t>URL:</w:t>
      </w:r>
      <w:r w:rsidRPr="00BA029F">
        <w:t xml:space="preserve"> /how-it-works/</w:t>
      </w:r>
      <w:r w:rsidRPr="00BA029F">
        <w:br/>
      </w:r>
      <w:r w:rsidRPr="00BA029F">
        <w:rPr>
          <w:b/>
          <w:bCs/>
        </w:rPr>
        <w:t>SEO title:</w:t>
      </w:r>
      <w:r w:rsidRPr="00BA029F">
        <w:t xml:space="preserve"> Real Estate Financing Process | HWC</w:t>
      </w:r>
      <w:r w:rsidRPr="00BA029F">
        <w:br/>
      </w:r>
      <w:r w:rsidRPr="00BA029F">
        <w:rPr>
          <w:b/>
          <w:bCs/>
        </w:rPr>
        <w:t>Meta description:</w:t>
      </w:r>
      <w:r w:rsidRPr="00BA029F">
        <w:t xml:space="preserve"> Learn how to prepare for a real estate financing review, evaluate proposed terms and complete the requirements for closing.</w:t>
      </w:r>
    </w:p>
    <w:p w:rsidR="00BA029F" w:rsidRPr="00BA029F" w:rsidRDefault="00BA029F" w:rsidP="00BA029F">
      <w:r w:rsidRPr="00BA029F">
        <w:rPr>
          <w:b/>
          <w:bCs/>
        </w:rPr>
        <w:t>H1: Know What Comes Next in Your Financing Review</w:t>
      </w:r>
    </w:p>
    <w:p w:rsidR="00BA029F" w:rsidRPr="00BA029F" w:rsidRDefault="00BA029F" w:rsidP="00BA029F">
      <w:r w:rsidRPr="00BA029F">
        <w:t>A clear process starts with useful information and a realistic timeline.</w:t>
      </w:r>
    </w:p>
    <w:p w:rsidR="00BA029F" w:rsidRPr="00BA029F" w:rsidRDefault="00BA029F" w:rsidP="00BA029F">
      <w:r w:rsidRPr="00BA029F">
        <w:rPr>
          <w:b/>
          <w:bCs/>
        </w:rPr>
        <w:t xml:space="preserve">H2: 1. Tell Us </w:t>
      </w:r>
      <w:proofErr w:type="gramStart"/>
      <w:r w:rsidRPr="00BA029F">
        <w:rPr>
          <w:b/>
          <w:bCs/>
        </w:rPr>
        <w:t>About</w:t>
      </w:r>
      <w:proofErr w:type="gramEnd"/>
      <w:r w:rsidRPr="00BA029F">
        <w:rPr>
          <w:b/>
          <w:bCs/>
        </w:rPr>
        <w:t xml:space="preserve"> the Property</w:t>
      </w:r>
    </w:p>
    <w:p w:rsidR="00BA029F" w:rsidRPr="00BA029F" w:rsidRDefault="00BA029F" w:rsidP="00BA029F">
      <w:r w:rsidRPr="00BA029F">
        <w:t>Share the location, property type, transaction purpose, estimated financing need, and target closing date. If you are still evaluating a deal, explain what is known and what remains open.</w:t>
      </w:r>
    </w:p>
    <w:p w:rsidR="00BA029F" w:rsidRPr="00BA029F" w:rsidRDefault="00BA029F" w:rsidP="00BA029F">
      <w:r w:rsidRPr="00BA029F">
        <w:rPr>
          <w:b/>
          <w:bCs/>
        </w:rPr>
        <w:t>H2: 2. Prepare the Supporting Details</w:t>
      </w:r>
    </w:p>
    <w:p w:rsidR="00BA029F" w:rsidRPr="00BA029F" w:rsidRDefault="00BA029F" w:rsidP="00BA029F">
      <w:r w:rsidRPr="00BA029F">
        <w:t>The information needed depends on the program. It may include a purchase agreement, budget, leases, operating statements, entity documents, and evidence of funds.</w:t>
      </w:r>
    </w:p>
    <w:p w:rsidR="00BA029F" w:rsidRPr="00BA029F" w:rsidRDefault="00BA029F" w:rsidP="00BA029F">
      <w:r w:rsidRPr="00BA029F">
        <w:rPr>
          <w:b/>
          <w:bCs/>
        </w:rPr>
        <w:t>H2: 3. Review Any Proposed Terms</w:t>
      </w:r>
    </w:p>
    <w:p w:rsidR="00BA029F" w:rsidRPr="00BA029F" w:rsidRDefault="00BA029F" w:rsidP="00BA029F">
      <w:r w:rsidRPr="00BA029F">
        <w:t>Compare the rate, payment structure, fees, maturity, required equity, and conditions. Ask what could change before closing and whether pricing is locked.</w:t>
      </w:r>
    </w:p>
    <w:p w:rsidR="00BA029F" w:rsidRPr="00BA029F" w:rsidRDefault="00BA029F" w:rsidP="00BA029F">
      <w:r w:rsidRPr="00BA029F">
        <w:rPr>
          <w:b/>
          <w:bCs/>
        </w:rPr>
        <w:t>H2: 4. Complete Underwriting and Closing</w:t>
      </w:r>
    </w:p>
    <w:p w:rsidR="00BA029F" w:rsidRPr="00BA029F" w:rsidRDefault="00BA029F" w:rsidP="00BA029F">
      <w:r w:rsidRPr="00BA029F">
        <w:t>Property review, title work, insurance, documentation, and other requirements must be completed as applicable. Initial terms do not guarantee final approval or funding.</w:t>
      </w:r>
    </w:p>
    <w:p w:rsidR="00BA029F" w:rsidRPr="00BA029F" w:rsidRDefault="00BA029F" w:rsidP="00BA029F">
      <w:r w:rsidRPr="00BA029F">
        <w:rPr>
          <w:b/>
          <w:bCs/>
        </w:rPr>
        <w:t xml:space="preserve">H2: 5. Manage the Loan </w:t>
      </w:r>
      <w:proofErr w:type="gramStart"/>
      <w:r w:rsidRPr="00BA029F">
        <w:rPr>
          <w:b/>
          <w:bCs/>
        </w:rPr>
        <w:t>Through</w:t>
      </w:r>
      <w:proofErr w:type="gramEnd"/>
      <w:r w:rsidRPr="00BA029F">
        <w:rPr>
          <w:b/>
          <w:bCs/>
        </w:rPr>
        <w:t xml:space="preserve"> Repayment</w:t>
      </w:r>
    </w:p>
    <w:p w:rsidR="00BA029F" w:rsidRPr="00BA029F" w:rsidRDefault="00BA029F" w:rsidP="00BA029F">
      <w:r w:rsidRPr="00BA029F">
        <w:t>Keep track of payment dates, draw requirements, maturity, and your intended exit. Raise changes in the project early.</w:t>
      </w:r>
    </w:p>
    <w:p w:rsidR="00BA029F" w:rsidRPr="00BA029F" w:rsidRDefault="00BA029F" w:rsidP="00BA029F">
      <w:r w:rsidRPr="00BA029F">
        <w:rPr>
          <w:b/>
          <w:bCs/>
        </w:rPr>
        <w:t>H2: Process FAQs</w:t>
      </w:r>
    </w:p>
    <w:p w:rsidR="00BA029F" w:rsidRPr="00BA029F" w:rsidRDefault="00BA029F" w:rsidP="00BA029F">
      <w:r w:rsidRPr="00BA029F">
        <w:rPr>
          <w:b/>
          <w:bCs/>
        </w:rPr>
        <w:t>What is the difference between an inquiry and an approval?</w:t>
      </w:r>
      <w:r w:rsidRPr="00BA029F">
        <w:br/>
        <w:t>An inquiry starts the review. Approval depends on underwriting and the conditions stated in the financing documents.</w:t>
      </w:r>
    </w:p>
    <w:p w:rsidR="00BA029F" w:rsidRPr="00BA029F" w:rsidRDefault="00BA029F" w:rsidP="00BA029F">
      <w:r w:rsidRPr="00BA029F">
        <w:rPr>
          <w:b/>
          <w:bCs/>
        </w:rPr>
        <w:t>Does an initial quote guarantee the final terms?</w:t>
      </w:r>
      <w:r w:rsidRPr="00BA029F">
        <w:br/>
        <w:t>Not necessarily. Read its conditions, expiration, and any rate-lock provisions. Changes in the transaction can affect the offer.</w:t>
      </w:r>
    </w:p>
    <w:p w:rsidR="00BA029F" w:rsidRPr="00BA029F" w:rsidRDefault="00BA029F" w:rsidP="00BA029F">
      <w:r w:rsidRPr="00BA029F">
        <w:rPr>
          <w:b/>
          <w:bCs/>
        </w:rPr>
        <w:t>What can delay closing?</w:t>
      </w:r>
      <w:r w:rsidRPr="00BA029F">
        <w:br/>
        <w:t>Missing documents, unresolved title matters, insurance issues, valuation questions, and changes to the project can affect timing.</w:t>
      </w:r>
    </w:p>
    <w:p w:rsidR="00BA029F" w:rsidRPr="00BA029F" w:rsidRDefault="00BA029F" w:rsidP="00BA029F">
      <w:r w:rsidRPr="00BA029F">
        <w:rPr>
          <w:b/>
          <w:bCs/>
        </w:rPr>
        <w:lastRenderedPageBreak/>
        <w:t>What should I do if my purchase deadline is close?</w:t>
      </w:r>
      <w:r w:rsidRPr="00BA029F">
        <w:br/>
        <w:t>Tell HWC immediately and provide the available documents. Do not assume a closing date until the transaction’s requirements have been reviewed.</w:t>
      </w:r>
    </w:p>
    <w:p w:rsidR="00BA029F" w:rsidRPr="00BA029F" w:rsidRDefault="00BA029F" w:rsidP="00BA029F">
      <w:r w:rsidRPr="00BA029F">
        <w:rPr>
          <w:b/>
          <w:bCs/>
        </w:rPr>
        <w:t>CTA:</w:t>
      </w:r>
      <w:r w:rsidRPr="00BA029F">
        <w:t xml:space="preserve"> Start With Your Deal Details</w:t>
      </w:r>
    </w:p>
    <w:p w:rsidR="00BA029F" w:rsidRPr="00BA029F" w:rsidRDefault="00BA029F" w:rsidP="00BA029F">
      <w:r w:rsidRPr="00BA029F">
        <w:rPr>
          <w:b/>
          <w:bCs/>
        </w:rPr>
        <w:t>Internal note:</w:t>
      </w:r>
      <w:r w:rsidRPr="00BA029F">
        <w:t xml:space="preserve"> HWC must approve this as an accurate description of its actual workflow.</w:t>
      </w:r>
    </w:p>
    <w:p w:rsidR="00BA029F" w:rsidRPr="00BA029F" w:rsidRDefault="00BA029F" w:rsidP="00BA029F">
      <w:r w:rsidRPr="00BA029F">
        <w:pict>
          <v:rect id="_x0000_i1032" style="width:0;height:1.5pt" o:hralign="center" o:hrstd="t" o:hr="t" fillcolor="#a0a0a0" stroked="f"/>
        </w:pict>
      </w:r>
    </w:p>
    <w:p w:rsidR="00BA029F" w:rsidRPr="00BA029F" w:rsidRDefault="00BA029F" w:rsidP="00BA029F">
      <w:r w:rsidRPr="00BA029F">
        <w:rPr>
          <w:b/>
          <w:bCs/>
        </w:rPr>
        <w:t>11. Brokers</w:t>
      </w:r>
    </w:p>
    <w:p w:rsidR="00BA029F" w:rsidRPr="00BA029F" w:rsidRDefault="00BA029F" w:rsidP="00BA029F">
      <w:r w:rsidRPr="00BA029F">
        <w:rPr>
          <w:b/>
          <w:bCs/>
        </w:rPr>
        <w:t>URL:</w:t>
      </w:r>
      <w:r w:rsidRPr="00BA029F">
        <w:t xml:space="preserve"> /brokers/</w:t>
      </w:r>
      <w:r w:rsidRPr="00BA029F">
        <w:br/>
      </w:r>
      <w:r w:rsidRPr="00BA029F">
        <w:rPr>
          <w:b/>
          <w:bCs/>
        </w:rPr>
        <w:t>SEO title:</w:t>
      </w:r>
      <w:r w:rsidRPr="00BA029F">
        <w:t xml:space="preserve"> Real Estate Financing Broker Inquiries | HWC</w:t>
      </w:r>
      <w:r w:rsidRPr="00BA029F">
        <w:br/>
      </w:r>
      <w:r w:rsidRPr="00BA029F">
        <w:rPr>
          <w:b/>
          <w:bCs/>
        </w:rPr>
        <w:t>Meta description:</w:t>
      </w:r>
      <w:r w:rsidRPr="00BA029F">
        <w:t xml:space="preserve"> Contact HWC about a client’s real estate financing needs. Discuss product fit, submission requirements and broker participation.</w:t>
      </w:r>
    </w:p>
    <w:p w:rsidR="00BA029F" w:rsidRPr="00BA029F" w:rsidRDefault="00BA029F" w:rsidP="00BA029F">
      <w:r w:rsidRPr="00BA029F">
        <w:rPr>
          <w:b/>
          <w:bCs/>
        </w:rPr>
        <w:t>H1: Bring a Clear Financing Opportunity to the Conversation</w:t>
      </w:r>
    </w:p>
    <w:p w:rsidR="00BA029F" w:rsidRPr="00BA029F" w:rsidRDefault="00BA029F" w:rsidP="00BA029F">
      <w:r w:rsidRPr="00BA029F">
        <w:t>Have an investor seeking financing for a renovation, rental, construction, or multifamily project?</w:t>
      </w:r>
    </w:p>
    <w:p w:rsidR="00BA029F" w:rsidRPr="00BA029F" w:rsidRDefault="00BA029F" w:rsidP="00BA029F">
      <w:r w:rsidRPr="00BA029F">
        <w:t>Share a concise transaction summary with Hedge Wealth Capital and discuss the appropriate next step.</w:t>
      </w:r>
    </w:p>
    <w:p w:rsidR="00BA029F" w:rsidRPr="00BA029F" w:rsidRDefault="00BA029F" w:rsidP="00BA029F">
      <w:r w:rsidRPr="00BA029F">
        <w:rPr>
          <w:b/>
          <w:bCs/>
        </w:rPr>
        <w:t>CTA:</w:t>
      </w:r>
      <w:r w:rsidRPr="00BA029F">
        <w:t xml:space="preserve"> Discuss a Broker Submission</w:t>
      </w:r>
    </w:p>
    <w:p w:rsidR="00BA029F" w:rsidRPr="00BA029F" w:rsidRDefault="00BA029F" w:rsidP="00BA029F">
      <w:r w:rsidRPr="00BA029F">
        <w:rPr>
          <w:b/>
          <w:bCs/>
        </w:rPr>
        <w:t>H2: Start With a Complete Deal Summary</w:t>
      </w:r>
    </w:p>
    <w:p w:rsidR="00BA029F" w:rsidRPr="00BA029F" w:rsidRDefault="00BA029F" w:rsidP="00BA029F">
      <w:r w:rsidRPr="00BA029F">
        <w:t>Include the property location, transaction purpose, purchase price or value, requested financing, relevant experience, and timing.</w:t>
      </w:r>
    </w:p>
    <w:p w:rsidR="00BA029F" w:rsidRPr="00BA029F" w:rsidRDefault="00BA029F" w:rsidP="00BA029F">
      <w:r w:rsidRPr="00BA029F">
        <w:t>For renovation or construction, include the budget. For an income property, include available rental and operating information.</w:t>
      </w:r>
    </w:p>
    <w:p w:rsidR="00BA029F" w:rsidRPr="00BA029F" w:rsidRDefault="00BA029F" w:rsidP="00BA029F">
      <w:r w:rsidRPr="00BA029F">
        <w:rPr>
          <w:b/>
          <w:bCs/>
        </w:rPr>
        <w:t xml:space="preserve">H2: Establish Roles </w:t>
      </w:r>
      <w:proofErr w:type="gramStart"/>
      <w:r w:rsidRPr="00BA029F">
        <w:rPr>
          <w:b/>
          <w:bCs/>
        </w:rPr>
        <w:t>Before</w:t>
      </w:r>
      <w:proofErr w:type="gramEnd"/>
      <w:r w:rsidRPr="00BA029F">
        <w:rPr>
          <w:b/>
          <w:bCs/>
        </w:rPr>
        <w:t xml:space="preserve"> Proceeding</w:t>
      </w:r>
    </w:p>
    <w:p w:rsidR="00BA029F" w:rsidRPr="00BA029F" w:rsidRDefault="00BA029F" w:rsidP="00BA029F">
      <w:r w:rsidRPr="00BA029F">
        <w:t>Confirm who communicates with the borrower, what documents are needed, and how participation is documented.</w:t>
      </w:r>
    </w:p>
    <w:p w:rsidR="00BA029F" w:rsidRPr="00BA029F" w:rsidRDefault="00BA029F" w:rsidP="00BA029F">
      <w:r w:rsidRPr="00BA029F">
        <w:t>Discuss any compensation arrangements before making commitments to your client.</w:t>
      </w:r>
    </w:p>
    <w:p w:rsidR="00BA029F" w:rsidRPr="00BA029F" w:rsidRDefault="00BA029F" w:rsidP="00BA029F">
      <w:r w:rsidRPr="00BA029F">
        <w:rPr>
          <w:b/>
          <w:bCs/>
        </w:rPr>
        <w:t>H2: Broker FAQs</w:t>
      </w:r>
    </w:p>
    <w:p w:rsidR="00BA029F" w:rsidRPr="00BA029F" w:rsidRDefault="00BA029F" w:rsidP="00BA029F">
      <w:r w:rsidRPr="00BA029F">
        <w:rPr>
          <w:b/>
          <w:bCs/>
        </w:rPr>
        <w:t>Can I submit a client’s deal for discussion?</w:t>
      </w:r>
      <w:r w:rsidRPr="00BA029F">
        <w:br/>
        <w:t>Contact HWC with a summary and confirm current broker participation requirements before sending sensitive borrower documents.</w:t>
      </w:r>
    </w:p>
    <w:p w:rsidR="00BA029F" w:rsidRPr="00BA029F" w:rsidRDefault="00BA029F" w:rsidP="00BA029F">
      <w:r w:rsidRPr="00BA029F">
        <w:rPr>
          <w:b/>
          <w:bCs/>
        </w:rPr>
        <w:t>Is broker compensation guaranteed?</w:t>
      </w:r>
      <w:r w:rsidRPr="00BA029F">
        <w:br/>
        <w:t>No compensation is promised by this page. Eligibility, payment terms, disclosures, and any agreement must be confirmed for the relationship and transaction.</w:t>
      </w:r>
    </w:p>
    <w:p w:rsidR="00BA029F" w:rsidRPr="00BA029F" w:rsidRDefault="00BA029F" w:rsidP="00BA029F">
      <w:r w:rsidRPr="00BA029F">
        <w:rPr>
          <w:b/>
          <w:bCs/>
        </w:rPr>
        <w:lastRenderedPageBreak/>
        <w:t>Can I advertise HWC’s terms to my clients?</w:t>
      </w:r>
      <w:r w:rsidRPr="00BA029F">
        <w:br/>
        <w:t>Use only current materials HWC has approved for that purpose. Avoid presenting indicative terms as an approval.</w:t>
      </w:r>
    </w:p>
    <w:p w:rsidR="00BA029F" w:rsidRPr="00BA029F" w:rsidRDefault="00BA029F" w:rsidP="00BA029F">
      <w:r w:rsidRPr="00BA029F">
        <w:rPr>
          <w:b/>
          <w:bCs/>
        </w:rPr>
        <w:t>What if my client’s transaction changes?</w:t>
      </w:r>
      <w:r w:rsidRPr="00BA029F">
        <w:br/>
        <w:t>Update HWC promptly. Changes to the property, borrower, financing need, or timeline can affect the review.</w:t>
      </w:r>
    </w:p>
    <w:p w:rsidR="00BA029F" w:rsidRPr="00BA029F" w:rsidRDefault="00BA029F" w:rsidP="00BA029F">
      <w:r w:rsidRPr="00BA029F">
        <w:rPr>
          <w:b/>
          <w:bCs/>
        </w:rPr>
        <w:t>CTA:</w:t>
      </w:r>
      <w:r w:rsidRPr="00BA029F">
        <w:t xml:space="preserve"> Contact HWC </w:t>
      </w:r>
      <w:proofErr w:type="gramStart"/>
      <w:r w:rsidRPr="00BA029F">
        <w:t>About</w:t>
      </w:r>
      <w:proofErr w:type="gramEnd"/>
      <w:r w:rsidRPr="00BA029F">
        <w:t xml:space="preserve"> a Client’s Deal</w:t>
      </w:r>
    </w:p>
    <w:p w:rsidR="00BA029F" w:rsidRPr="00BA029F" w:rsidRDefault="00BA029F" w:rsidP="00BA029F">
      <w:r w:rsidRPr="00BA029F">
        <w:pict>
          <v:rect id="_x0000_i1033" style="width:0;height:1.5pt" o:hralign="center" o:hrstd="t" o:hr="t" fillcolor="#a0a0a0" stroked="f"/>
        </w:pict>
      </w:r>
    </w:p>
    <w:p w:rsidR="00BA029F" w:rsidRPr="00BA029F" w:rsidRDefault="00BA029F" w:rsidP="00BA029F">
      <w:r w:rsidRPr="00BA029F">
        <w:rPr>
          <w:b/>
          <w:bCs/>
        </w:rPr>
        <w:t>12. Resources</w:t>
      </w:r>
    </w:p>
    <w:p w:rsidR="00BA029F" w:rsidRPr="00BA029F" w:rsidRDefault="00BA029F" w:rsidP="00BA029F">
      <w:r w:rsidRPr="00BA029F">
        <w:rPr>
          <w:b/>
          <w:bCs/>
        </w:rPr>
        <w:t>URL:</w:t>
      </w:r>
      <w:r w:rsidRPr="00BA029F">
        <w:t xml:space="preserve"> /resources/</w:t>
      </w:r>
      <w:r w:rsidRPr="00BA029F">
        <w:br/>
      </w:r>
      <w:r w:rsidRPr="00BA029F">
        <w:rPr>
          <w:b/>
          <w:bCs/>
        </w:rPr>
        <w:t>SEO title:</w:t>
      </w:r>
      <w:r w:rsidRPr="00BA029F">
        <w:t xml:space="preserve"> Real Estate Financing Guides &amp; Resources | HWC</w:t>
      </w:r>
      <w:r w:rsidRPr="00BA029F">
        <w:br/>
      </w:r>
      <w:r w:rsidRPr="00BA029F">
        <w:rPr>
          <w:b/>
          <w:bCs/>
        </w:rPr>
        <w:t>Meta description:</w:t>
      </w:r>
      <w:r w:rsidRPr="00BA029F">
        <w:t xml:space="preserve"> Understand real estate financing terms, prepare a stronger deal summary and explore practical questions about renovation, rentals and construction.</w:t>
      </w:r>
    </w:p>
    <w:p w:rsidR="00BA029F" w:rsidRPr="00BA029F" w:rsidRDefault="00BA029F" w:rsidP="00BA029F">
      <w:r w:rsidRPr="00BA029F">
        <w:rPr>
          <w:b/>
          <w:bCs/>
        </w:rPr>
        <w:t xml:space="preserve">H1: Understand the Financing </w:t>
      </w:r>
      <w:proofErr w:type="gramStart"/>
      <w:r w:rsidRPr="00BA029F">
        <w:rPr>
          <w:b/>
          <w:bCs/>
        </w:rPr>
        <w:t>Behind</w:t>
      </w:r>
      <w:proofErr w:type="gramEnd"/>
      <w:r w:rsidRPr="00BA029F">
        <w:rPr>
          <w:b/>
          <w:bCs/>
        </w:rPr>
        <w:t xml:space="preserve"> the Investment</w:t>
      </w:r>
    </w:p>
    <w:p w:rsidR="00BA029F" w:rsidRPr="00BA029F" w:rsidRDefault="00BA029F" w:rsidP="00BA029F">
      <w:r w:rsidRPr="00BA029F">
        <w:t>Clear explanations help you ask better questions.</w:t>
      </w:r>
    </w:p>
    <w:p w:rsidR="00BA029F" w:rsidRPr="00BA029F" w:rsidRDefault="00BA029F" w:rsidP="00BA029F">
      <w:r w:rsidRPr="00BA029F">
        <w:t>Explore financing concepts, preparation checklists, and project-planning considerations before your next conversation.</w:t>
      </w:r>
    </w:p>
    <w:p w:rsidR="00BA029F" w:rsidRPr="00BA029F" w:rsidRDefault="00BA029F" w:rsidP="00BA029F">
      <w:r w:rsidRPr="00BA029F">
        <w:rPr>
          <w:b/>
          <w:bCs/>
        </w:rPr>
        <w:t>H2: Start With the Fundamentals</w:t>
      </w:r>
    </w:p>
    <w:p w:rsidR="00BA029F" w:rsidRPr="00BA029F" w:rsidRDefault="00BA029F" w:rsidP="00BA029F">
      <w:r w:rsidRPr="00BA029F">
        <w:rPr>
          <w:b/>
          <w:bCs/>
        </w:rPr>
        <w:t>Understanding LTC, LTV, and ARV</w:t>
      </w:r>
      <w:r w:rsidRPr="00BA029F">
        <w:br/>
        <w:t>Learn what each measure describes and why the valuation basis matters.</w:t>
      </w:r>
    </w:p>
    <w:p w:rsidR="00BA029F" w:rsidRPr="00BA029F" w:rsidRDefault="00BA029F" w:rsidP="00BA029F">
      <w:proofErr w:type="gramStart"/>
      <w:r w:rsidRPr="00BA029F">
        <w:rPr>
          <w:b/>
          <w:bCs/>
        </w:rPr>
        <w:t>Preparing a Fix &amp; Flip Budget</w:t>
      </w:r>
      <w:r w:rsidRPr="00BA029F">
        <w:br/>
        <w:t>Account for acquisition, renovation, holding expenses, selling costs, and contingency.</w:t>
      </w:r>
      <w:proofErr w:type="gramEnd"/>
    </w:p>
    <w:p w:rsidR="00BA029F" w:rsidRPr="00BA029F" w:rsidRDefault="00BA029F" w:rsidP="00BA029F">
      <w:r w:rsidRPr="00BA029F">
        <w:rPr>
          <w:b/>
          <w:bCs/>
        </w:rPr>
        <w:t>Understanding Rental DSCR</w:t>
      </w:r>
      <w:r w:rsidRPr="00BA029F">
        <w:br/>
        <w:t>See how a qualification ratio differs from a complete cash-flow analysis.</w:t>
      </w:r>
    </w:p>
    <w:p w:rsidR="00BA029F" w:rsidRPr="00BA029F" w:rsidRDefault="00BA029F" w:rsidP="00BA029F">
      <w:proofErr w:type="gramStart"/>
      <w:r w:rsidRPr="00BA029F">
        <w:rPr>
          <w:b/>
          <w:bCs/>
        </w:rPr>
        <w:t>Preparing for Construction Financing</w:t>
      </w:r>
      <w:r w:rsidRPr="00BA029F">
        <w:br/>
        <w:t>Organize the site, plans, approvals, builder details, and budget.</w:t>
      </w:r>
      <w:proofErr w:type="gramEnd"/>
    </w:p>
    <w:p w:rsidR="00BA029F" w:rsidRPr="00BA029F" w:rsidRDefault="00BA029F" w:rsidP="00BA029F">
      <w:r w:rsidRPr="00BA029F">
        <w:rPr>
          <w:b/>
          <w:bCs/>
        </w:rPr>
        <w:t>Comparing Financing Proposals</w:t>
      </w:r>
      <w:r w:rsidRPr="00BA029F">
        <w:br/>
        <w:t xml:space="preserve">Review fees, interest calculations, </w:t>
      </w:r>
      <w:proofErr w:type="gramStart"/>
      <w:r w:rsidRPr="00BA029F">
        <w:t>maturity</w:t>
      </w:r>
      <w:proofErr w:type="gramEnd"/>
      <w:r w:rsidRPr="00BA029F">
        <w:t>, prepayment, and cash requirements alongside the rate.</w:t>
      </w:r>
    </w:p>
    <w:p w:rsidR="00BA029F" w:rsidRPr="00BA029F" w:rsidRDefault="00BA029F" w:rsidP="00BA029F">
      <w:r w:rsidRPr="00BA029F">
        <w:rPr>
          <w:b/>
          <w:bCs/>
        </w:rPr>
        <w:t>H2: A Quick Financing Glossary</w:t>
      </w:r>
    </w:p>
    <w:p w:rsidR="00BA029F" w:rsidRPr="00BA029F" w:rsidRDefault="00BA029F" w:rsidP="00BA029F">
      <w:r w:rsidRPr="00BA029F">
        <w:rPr>
          <w:b/>
          <w:bCs/>
        </w:rPr>
        <w:t>LTV:</w:t>
      </w:r>
      <w:r w:rsidRPr="00BA029F">
        <w:t xml:space="preserve"> Loan amount divided by the property value used in the calculation.</w:t>
      </w:r>
    </w:p>
    <w:p w:rsidR="00BA029F" w:rsidRPr="00BA029F" w:rsidRDefault="00BA029F" w:rsidP="00BA029F">
      <w:r w:rsidRPr="00BA029F">
        <w:rPr>
          <w:b/>
          <w:bCs/>
        </w:rPr>
        <w:t>LTC:</w:t>
      </w:r>
      <w:r w:rsidRPr="00BA029F">
        <w:t xml:space="preserve"> Loan amount divided by the eligible project costs used in the calculation.</w:t>
      </w:r>
    </w:p>
    <w:p w:rsidR="00BA029F" w:rsidRPr="00BA029F" w:rsidRDefault="00BA029F" w:rsidP="00BA029F">
      <w:r w:rsidRPr="00BA029F">
        <w:rPr>
          <w:b/>
          <w:bCs/>
        </w:rPr>
        <w:t>ARV:</w:t>
      </w:r>
      <w:r w:rsidRPr="00BA029F">
        <w:t xml:space="preserve"> An estimate of property value after specified improvements.</w:t>
      </w:r>
    </w:p>
    <w:p w:rsidR="00BA029F" w:rsidRPr="00BA029F" w:rsidRDefault="00BA029F" w:rsidP="00BA029F">
      <w:r w:rsidRPr="00BA029F">
        <w:rPr>
          <w:b/>
          <w:bCs/>
        </w:rPr>
        <w:t>Draw:</w:t>
      </w:r>
      <w:r w:rsidRPr="00BA029F">
        <w:t xml:space="preserve"> A release of loan funds under the agreement’s conditions.</w:t>
      </w:r>
    </w:p>
    <w:p w:rsidR="00BA029F" w:rsidRPr="00BA029F" w:rsidRDefault="00BA029F" w:rsidP="00BA029F">
      <w:r w:rsidRPr="00BA029F">
        <w:rPr>
          <w:b/>
          <w:bCs/>
        </w:rPr>
        <w:lastRenderedPageBreak/>
        <w:t>Maturity:</w:t>
      </w:r>
      <w:r w:rsidRPr="00BA029F">
        <w:t xml:space="preserve"> The date the remaining loan balance becomes due.</w:t>
      </w:r>
    </w:p>
    <w:p w:rsidR="00BA029F" w:rsidRPr="00BA029F" w:rsidRDefault="00BA029F" w:rsidP="00BA029F">
      <w:r w:rsidRPr="00BA029F">
        <w:rPr>
          <w:b/>
          <w:bCs/>
        </w:rPr>
        <w:t>Refinance:</w:t>
      </w:r>
      <w:r w:rsidRPr="00BA029F">
        <w:t xml:space="preserve"> A new loan used to replace existing financing.</w:t>
      </w:r>
    </w:p>
    <w:p w:rsidR="00BA029F" w:rsidRPr="00BA029F" w:rsidRDefault="00BA029F" w:rsidP="00BA029F">
      <w:r w:rsidRPr="00BA029F">
        <w:rPr>
          <w:b/>
          <w:bCs/>
        </w:rPr>
        <w:t>H2: Resource FAQs</w:t>
      </w:r>
    </w:p>
    <w:p w:rsidR="00BA029F" w:rsidRPr="00BA029F" w:rsidRDefault="00BA029F" w:rsidP="00BA029F">
      <w:r w:rsidRPr="00BA029F">
        <w:rPr>
          <w:b/>
          <w:bCs/>
        </w:rPr>
        <w:t>Are these guides a loan offer?</w:t>
      </w:r>
      <w:r w:rsidRPr="00BA029F">
        <w:br/>
        <w:t>No. They explain general concepts. Available financing and final terms depend on the transaction and underwriting.</w:t>
      </w:r>
    </w:p>
    <w:p w:rsidR="00BA029F" w:rsidRPr="00BA029F" w:rsidRDefault="00BA029F" w:rsidP="00BA029F">
      <w:r w:rsidRPr="00BA029F">
        <w:rPr>
          <w:b/>
          <w:bCs/>
        </w:rPr>
        <w:t>Are calculator results an approval?</w:t>
      </w:r>
      <w:r w:rsidRPr="00BA029F">
        <w:br/>
        <w:t>No. Calculators use assumptions and cannot confirm eligibility, valuation, or an available loan.</w:t>
      </w:r>
    </w:p>
    <w:p w:rsidR="00BA029F" w:rsidRPr="00BA029F" w:rsidRDefault="00BA029F" w:rsidP="00BA029F">
      <w:r w:rsidRPr="00BA029F">
        <w:rPr>
          <w:b/>
          <w:bCs/>
        </w:rPr>
        <w:t>How should I use these resources?</w:t>
      </w:r>
      <w:r w:rsidRPr="00BA029F">
        <w:br/>
        <w:t>Use them to organize your questions and project details. Review transaction-specific matters with the appropriate professionals.</w:t>
      </w:r>
    </w:p>
    <w:p w:rsidR="00BA029F" w:rsidRPr="00BA029F" w:rsidRDefault="00BA029F" w:rsidP="00BA029F">
      <w:r w:rsidRPr="00BA029F">
        <w:rPr>
          <w:b/>
          <w:bCs/>
        </w:rPr>
        <w:t>How do I ask about my own property?</w:t>
      </w:r>
      <w:r w:rsidRPr="00BA029F">
        <w:br/>
        <w:t>Use the deal inquiry form or contact HWC with the location and intended investment strategy.</w:t>
      </w:r>
    </w:p>
    <w:p w:rsidR="00BA029F" w:rsidRPr="00BA029F" w:rsidRDefault="00BA029F" w:rsidP="00BA029F">
      <w:r w:rsidRPr="00BA029F">
        <w:rPr>
          <w:b/>
          <w:bCs/>
        </w:rPr>
        <w:t>Internal implementation note:</w:t>
      </w:r>
      <w:r w:rsidRPr="00BA029F">
        <w:t xml:space="preserve"> Publish the glossary immediately. Display guide cards only once their complete articles exist; do not launch dead links or empty articles.</w:t>
      </w:r>
    </w:p>
    <w:p w:rsidR="00BA029F" w:rsidRPr="00BA029F" w:rsidRDefault="00BA029F" w:rsidP="00BA029F">
      <w:r w:rsidRPr="00BA029F">
        <w:pict>
          <v:rect id="_x0000_i1034" style="width:0;height:1.5pt" o:hralign="center" o:hrstd="t" o:hr="t" fillcolor="#a0a0a0" stroked="f"/>
        </w:pict>
      </w:r>
    </w:p>
    <w:p w:rsidR="00BA029F" w:rsidRPr="00BA029F" w:rsidRDefault="00BA029F" w:rsidP="00BA029F">
      <w:r w:rsidRPr="00BA029F">
        <w:rPr>
          <w:b/>
          <w:bCs/>
        </w:rPr>
        <w:t>13. Lending Availability</w:t>
      </w:r>
    </w:p>
    <w:p w:rsidR="00BA029F" w:rsidRPr="00BA029F" w:rsidRDefault="00BA029F" w:rsidP="00BA029F">
      <w:r w:rsidRPr="00BA029F">
        <w:rPr>
          <w:b/>
          <w:bCs/>
        </w:rPr>
        <w:t>URL:</w:t>
      </w:r>
      <w:r w:rsidRPr="00BA029F">
        <w:t xml:space="preserve"> /where-we-lend/</w:t>
      </w:r>
      <w:r w:rsidRPr="00BA029F">
        <w:br/>
      </w:r>
      <w:r w:rsidRPr="00BA029F">
        <w:rPr>
          <w:b/>
          <w:bCs/>
        </w:rPr>
        <w:t>SEO title:</w:t>
      </w:r>
      <w:r w:rsidRPr="00BA029F">
        <w:t xml:space="preserve"> Check Real Estate Loan Availability | HWC</w:t>
      </w:r>
      <w:r w:rsidRPr="00BA029F">
        <w:br/>
      </w:r>
      <w:r w:rsidRPr="00BA029F">
        <w:rPr>
          <w:b/>
          <w:bCs/>
        </w:rPr>
        <w:t>Meta description:</w:t>
      </w:r>
      <w:r w:rsidRPr="00BA029F">
        <w:t xml:space="preserve"> Check financing availability for your property’s location and investment strategy. Discuss state, property and program eligibility with HWC.</w:t>
      </w:r>
    </w:p>
    <w:p w:rsidR="00BA029F" w:rsidRPr="00BA029F" w:rsidRDefault="00BA029F" w:rsidP="00BA029F">
      <w:r w:rsidRPr="00BA029F">
        <w:rPr>
          <w:b/>
          <w:bCs/>
        </w:rPr>
        <w:t>H1: Check Financing Availability for Your Property</w:t>
      </w:r>
    </w:p>
    <w:p w:rsidR="00BA029F" w:rsidRPr="00BA029F" w:rsidRDefault="00BA029F" w:rsidP="00BA029F">
      <w:r w:rsidRPr="00BA029F">
        <w:t>Start with the property’s location and intended use.</w:t>
      </w:r>
    </w:p>
    <w:p w:rsidR="00BA029F" w:rsidRPr="00BA029F" w:rsidRDefault="00BA029F" w:rsidP="00BA029F">
      <w:r w:rsidRPr="00BA029F">
        <w:t>Program availability can vary by state, property type, transaction structure, and current lending criteria. Contact HWC before relying on financing for a particular market.</w:t>
      </w:r>
    </w:p>
    <w:p w:rsidR="00BA029F" w:rsidRPr="00BA029F" w:rsidRDefault="00BA029F" w:rsidP="00BA029F">
      <w:r w:rsidRPr="00BA029F">
        <w:rPr>
          <w:b/>
          <w:bCs/>
        </w:rPr>
        <w:t>H2: Share Where You Plan to Invest</w:t>
      </w:r>
    </w:p>
    <w:p w:rsidR="00BA029F" w:rsidRPr="00BA029F" w:rsidRDefault="00BA029F" w:rsidP="00BA029F">
      <w:r w:rsidRPr="00BA029F">
        <w:t>Provide the city, state, ZIP code, property type, and financing purpose. Include the address if a property has been identified.</w:t>
      </w:r>
    </w:p>
    <w:p w:rsidR="00BA029F" w:rsidRPr="00BA029F" w:rsidRDefault="00BA029F" w:rsidP="00BA029F">
      <w:r w:rsidRPr="00BA029F">
        <w:rPr>
          <w:b/>
          <w:bCs/>
        </w:rPr>
        <w:t>H2: Availability FAQs</w:t>
      </w:r>
    </w:p>
    <w:p w:rsidR="00BA029F" w:rsidRPr="00BA029F" w:rsidRDefault="00BA029F" w:rsidP="00BA029F">
      <w:r w:rsidRPr="00BA029F">
        <w:rPr>
          <w:b/>
          <w:bCs/>
        </w:rPr>
        <w:t>Does a location page guarantee financing in that city?</w:t>
      </w:r>
      <w:r w:rsidRPr="00BA029F">
        <w:br/>
        <w:t>No. A location page provides information. A specific transaction still requires eligibility review and approval.</w:t>
      </w:r>
    </w:p>
    <w:p w:rsidR="00BA029F" w:rsidRPr="00BA029F" w:rsidRDefault="00BA029F" w:rsidP="00BA029F">
      <w:r w:rsidRPr="00BA029F">
        <w:rPr>
          <w:b/>
          <w:bCs/>
        </w:rPr>
        <w:lastRenderedPageBreak/>
        <w:t>Does HWC have an office in every market it serves?</w:t>
      </w:r>
      <w:r w:rsidRPr="00BA029F">
        <w:br/>
        <w:t>Do not assume a service location is an office location. Use the Contact page for HWC’s published address.</w:t>
      </w:r>
    </w:p>
    <w:p w:rsidR="00BA029F" w:rsidRPr="00BA029F" w:rsidRDefault="00BA029F" w:rsidP="00BA029F">
      <w:r w:rsidRPr="00BA029F">
        <w:rPr>
          <w:b/>
          <w:bCs/>
        </w:rPr>
        <w:t>Can requirements differ between states?</w:t>
      </w:r>
      <w:r w:rsidRPr="00BA029F">
        <w:br/>
        <w:t>Yes. Ask which program and transaction requirements apply to the property’s location.</w:t>
      </w:r>
    </w:p>
    <w:p w:rsidR="00BA029F" w:rsidRPr="00BA029F" w:rsidRDefault="00BA029F" w:rsidP="00BA029F">
      <w:r w:rsidRPr="00BA029F">
        <w:rPr>
          <w:b/>
          <w:bCs/>
        </w:rPr>
        <w:t>Can I inquire before I have a property address?</w:t>
      </w:r>
      <w:r w:rsidRPr="00BA029F">
        <w:br/>
        <w:t>Yes. Share the market and investment strategy you are considering. Property-specific review will require more information.</w:t>
      </w:r>
    </w:p>
    <w:p w:rsidR="00BA029F" w:rsidRPr="00BA029F" w:rsidRDefault="00BA029F" w:rsidP="00BA029F">
      <w:r w:rsidRPr="00BA029F">
        <w:rPr>
          <w:b/>
          <w:bCs/>
        </w:rPr>
        <w:t>CTA:</w:t>
      </w:r>
      <w:r w:rsidRPr="00BA029F">
        <w:t xml:space="preserve"> Check My Property’s Location</w:t>
      </w:r>
    </w:p>
    <w:p w:rsidR="00BA029F" w:rsidRPr="00BA029F" w:rsidRDefault="00BA029F" w:rsidP="00BA029F">
      <w:r w:rsidRPr="00BA029F">
        <w:rPr>
          <w:b/>
          <w:bCs/>
        </w:rPr>
        <w:t>Internal publication note:</w:t>
      </w:r>
      <w:r w:rsidRPr="00BA029F">
        <w:t xml:space="preserve"> Replace this general availability page with a verified state-by-product matrix when HWC supplies it. Do not publish an all-50-states map based solely on the current site.</w:t>
      </w:r>
    </w:p>
    <w:p w:rsidR="00BA029F" w:rsidRPr="00BA029F" w:rsidRDefault="00BA029F" w:rsidP="00BA029F">
      <w:r w:rsidRPr="00BA029F">
        <w:pict>
          <v:rect id="_x0000_i1035" style="width:0;height:1.5pt" o:hralign="center" o:hrstd="t" o:hr="t" fillcolor="#a0a0a0" stroked="f"/>
        </w:pict>
      </w:r>
    </w:p>
    <w:p w:rsidR="00BA029F" w:rsidRPr="00BA029F" w:rsidRDefault="00BA029F" w:rsidP="00BA029F">
      <w:r w:rsidRPr="00BA029F">
        <w:rPr>
          <w:b/>
          <w:bCs/>
        </w:rPr>
        <w:t>14. Contact and deal inquiry</w:t>
      </w:r>
    </w:p>
    <w:p w:rsidR="00BA029F" w:rsidRPr="00BA029F" w:rsidRDefault="00BA029F" w:rsidP="00BA029F">
      <w:r w:rsidRPr="00BA029F">
        <w:rPr>
          <w:b/>
          <w:bCs/>
        </w:rPr>
        <w:t>URL:</w:t>
      </w:r>
      <w:r w:rsidRPr="00BA029F">
        <w:t xml:space="preserve"> /contact-us/</w:t>
      </w:r>
      <w:r w:rsidRPr="00BA029F">
        <w:br/>
      </w:r>
      <w:r w:rsidRPr="00BA029F">
        <w:rPr>
          <w:b/>
          <w:bCs/>
        </w:rPr>
        <w:t>SEO title:</w:t>
      </w:r>
      <w:r w:rsidRPr="00BA029F">
        <w:t xml:space="preserve"> Contact Hedge Wealth Capital | Discuss Your Deal</w:t>
      </w:r>
      <w:r w:rsidRPr="00BA029F">
        <w:br/>
      </w:r>
      <w:r w:rsidRPr="00BA029F">
        <w:rPr>
          <w:b/>
          <w:bCs/>
        </w:rPr>
        <w:t>Meta description:</w:t>
      </w:r>
      <w:r w:rsidRPr="00BA029F">
        <w:t xml:space="preserve"> Contact HWC about real estate investment financing. Share your property, project type, financing need and preferred timeline.</w:t>
      </w:r>
    </w:p>
    <w:p w:rsidR="00BA029F" w:rsidRPr="00BA029F" w:rsidRDefault="00BA029F" w:rsidP="00BA029F">
      <w:r w:rsidRPr="00BA029F">
        <w:rPr>
          <w:b/>
          <w:bCs/>
        </w:rPr>
        <w:t xml:space="preserve">H1: Tell Us </w:t>
      </w:r>
      <w:proofErr w:type="gramStart"/>
      <w:r w:rsidRPr="00BA029F">
        <w:rPr>
          <w:b/>
          <w:bCs/>
        </w:rPr>
        <w:t>About</w:t>
      </w:r>
      <w:proofErr w:type="gramEnd"/>
      <w:r w:rsidRPr="00BA029F">
        <w:rPr>
          <w:b/>
          <w:bCs/>
        </w:rPr>
        <w:t xml:space="preserve"> Your Next Investment</w:t>
      </w:r>
    </w:p>
    <w:p w:rsidR="00BA029F" w:rsidRPr="00BA029F" w:rsidRDefault="00BA029F" w:rsidP="00BA029F">
      <w:r w:rsidRPr="00BA029F">
        <w:t>Share where the property is, what you plan to do, and the financing questions you need answered.</w:t>
      </w:r>
    </w:p>
    <w:p w:rsidR="00BA029F" w:rsidRPr="00BA029F" w:rsidRDefault="00BA029F" w:rsidP="00BA029F">
      <w:r w:rsidRPr="00BA029F">
        <w:rPr>
          <w:b/>
          <w:bCs/>
        </w:rPr>
        <w:t>H2: Contact HWC</w:t>
      </w:r>
    </w:p>
    <w:p w:rsidR="00BA029F" w:rsidRPr="00BA029F" w:rsidRDefault="00BA029F" w:rsidP="00BA029F">
      <w:r w:rsidRPr="00BA029F">
        <w:rPr>
          <w:b/>
          <w:bCs/>
        </w:rPr>
        <w:t>Phone:</w:t>
      </w:r>
      <w:r w:rsidRPr="00BA029F">
        <w:t xml:space="preserve"> 1-800-674-3804</w:t>
      </w:r>
      <w:r w:rsidRPr="00BA029F">
        <w:br/>
      </w:r>
      <w:r w:rsidRPr="00BA029F">
        <w:rPr>
          <w:b/>
          <w:bCs/>
        </w:rPr>
        <w:t>Email:</w:t>
      </w:r>
      <w:r w:rsidRPr="00BA029F">
        <w:t xml:space="preserve"> </w:t>
      </w:r>
      <w:hyperlink r:id="rId7" w:history="1">
        <w:r w:rsidRPr="00BA029F">
          <w:rPr>
            <w:rStyle w:val="Hyperlink"/>
          </w:rPr>
          <w:t>info@hedgewealthcapital.com</w:t>
        </w:r>
      </w:hyperlink>
      <w:r w:rsidRPr="00BA029F">
        <w:br/>
      </w:r>
      <w:r w:rsidRPr="00BA029F">
        <w:rPr>
          <w:b/>
          <w:bCs/>
        </w:rPr>
        <w:t>Published address:</w:t>
      </w:r>
      <w:r w:rsidRPr="00BA029F">
        <w:t xml:space="preserve"> 1017 Turnpike St., Suite 31, Canton, MA 02021</w:t>
      </w:r>
    </w:p>
    <w:p w:rsidR="00BA029F" w:rsidRPr="00BA029F" w:rsidRDefault="00BA029F" w:rsidP="00BA029F">
      <w:r w:rsidRPr="00BA029F">
        <w:t xml:space="preserve">These details appear on HWC’s live site; confirm them before launch. </w:t>
      </w:r>
      <w:hyperlink r:id="rId8" w:history="1">
        <w:r w:rsidRPr="00BA029F">
          <w:rPr>
            <w:rStyle w:val="Hyperlink"/>
          </w:rPr>
          <w:t>Hedge Wealth Capital</w:t>
        </w:r>
      </w:hyperlink>
    </w:p>
    <w:p w:rsidR="00BA029F" w:rsidRPr="00BA029F" w:rsidRDefault="00BA029F" w:rsidP="00BA029F">
      <w:r w:rsidRPr="00BA029F">
        <w:rPr>
          <w:b/>
          <w:bCs/>
        </w:rPr>
        <w:t>H2: Start Your Deal Inquiry</w:t>
      </w:r>
    </w:p>
    <w:p w:rsidR="00BA029F" w:rsidRPr="00BA029F" w:rsidRDefault="00BA029F" w:rsidP="00BA029F">
      <w:r w:rsidRPr="00BA029F">
        <w:rPr>
          <w:b/>
          <w:bCs/>
        </w:rPr>
        <w:t>Form fields</w:t>
      </w:r>
    </w:p>
    <w:p w:rsidR="00BA029F" w:rsidRPr="00BA029F" w:rsidRDefault="00BA029F" w:rsidP="00BA029F">
      <w:r w:rsidRPr="00BA029F">
        <w:t>Name; email; phone; preferred contact method; financing purpose; property city and state; property address if known; estimated financing need; target timing; and a short project description.</w:t>
      </w:r>
    </w:p>
    <w:p w:rsidR="00BA029F" w:rsidRPr="00BA029F" w:rsidRDefault="00BA029F" w:rsidP="00BA029F">
      <w:r w:rsidRPr="00BA029F">
        <w:rPr>
          <w:b/>
          <w:bCs/>
        </w:rPr>
        <w:t>Form helper text</w:t>
      </w:r>
    </w:p>
    <w:p w:rsidR="00BA029F" w:rsidRPr="00BA029F" w:rsidRDefault="00BA029F" w:rsidP="00BA029F">
      <w:r w:rsidRPr="00BA029F">
        <w:t>Please do not include Social Security numbers, bank account numbers, identification documents, or other sensitive financial information in this inquiry form.</w:t>
      </w:r>
    </w:p>
    <w:p w:rsidR="00BA029F" w:rsidRPr="00BA029F" w:rsidRDefault="00BA029F" w:rsidP="00BA029F">
      <w:r w:rsidRPr="00BA029F">
        <w:rPr>
          <w:b/>
          <w:bCs/>
        </w:rPr>
        <w:t>Button:</w:t>
      </w:r>
      <w:r w:rsidRPr="00BA029F">
        <w:t xml:space="preserve"> Send My Deal Inquiry</w:t>
      </w:r>
    </w:p>
    <w:p w:rsidR="00BA029F" w:rsidRPr="00BA029F" w:rsidRDefault="00BA029F" w:rsidP="00BA029F">
      <w:r w:rsidRPr="00BA029F">
        <w:rPr>
          <w:b/>
          <w:bCs/>
        </w:rPr>
        <w:t>Submission note</w:t>
      </w:r>
    </w:p>
    <w:p w:rsidR="00BA029F" w:rsidRPr="00BA029F" w:rsidRDefault="00BA029F" w:rsidP="00BA029F">
      <w:r w:rsidRPr="00BA029F">
        <w:lastRenderedPageBreak/>
        <w:t>Submitting this form requests a financing conversation. It is not a loan application approval, rate lock, or commitment to lend.</w:t>
      </w:r>
    </w:p>
    <w:p w:rsidR="00BA029F" w:rsidRPr="00BA029F" w:rsidRDefault="00BA029F" w:rsidP="00BA029F">
      <w:r w:rsidRPr="00BA029F">
        <w:rPr>
          <w:b/>
          <w:bCs/>
        </w:rPr>
        <w:t>H2: Contact FAQs</w:t>
      </w:r>
    </w:p>
    <w:p w:rsidR="00BA029F" w:rsidRPr="00BA029F" w:rsidRDefault="00BA029F" w:rsidP="00BA029F">
      <w:r w:rsidRPr="00BA029F">
        <w:rPr>
          <w:b/>
          <w:bCs/>
        </w:rPr>
        <w:t>Do I need every document before contacting HWC?</w:t>
      </w:r>
      <w:r w:rsidRPr="00BA029F">
        <w:br/>
        <w:t>No. Begin with the information available and explain what is still being confirmed.</w:t>
      </w:r>
    </w:p>
    <w:p w:rsidR="00BA029F" w:rsidRPr="00BA029F" w:rsidRDefault="00BA029F" w:rsidP="00BA029F">
      <w:r w:rsidRPr="00BA029F">
        <w:rPr>
          <w:b/>
          <w:bCs/>
        </w:rPr>
        <w:t>Should I email bank statements or identification?</w:t>
      </w:r>
      <w:r w:rsidRPr="00BA029F">
        <w:br/>
        <w:t>Ask HWC for its approved document-submission method before sending sensitive information.</w:t>
      </w:r>
    </w:p>
    <w:p w:rsidR="00BA029F" w:rsidRPr="00BA029F" w:rsidRDefault="00BA029F" w:rsidP="00BA029F">
      <w:r w:rsidRPr="00BA029F">
        <w:rPr>
          <w:b/>
          <w:bCs/>
        </w:rPr>
        <w:t>Can I discuss more than one property?</w:t>
      </w:r>
      <w:r w:rsidRPr="00BA029F">
        <w:br/>
        <w:t>Describe each property separately so its location, purpose, and financing requirements are clear.</w:t>
      </w:r>
    </w:p>
    <w:p w:rsidR="00BA029F" w:rsidRPr="00BA029F" w:rsidRDefault="00BA029F" w:rsidP="00BA029F">
      <w:r w:rsidRPr="00BA029F">
        <w:rPr>
          <w:b/>
          <w:bCs/>
        </w:rPr>
        <w:t>When should I follow up?</w:t>
      </w:r>
      <w:r w:rsidRPr="00BA029F">
        <w:br/>
        <w:t>If your transaction has a deadline, call the published number and explain the timing. Do not rely on an unconfirmed response or closing schedule.</w:t>
      </w:r>
    </w:p>
    <w:p w:rsidR="00BA029F" w:rsidRPr="00BA029F" w:rsidRDefault="00BA029F" w:rsidP="00BA029F">
      <w:r w:rsidRPr="00BA029F">
        <w:rPr>
          <w:b/>
          <w:bCs/>
        </w:rPr>
        <w:t>Form success message</w:t>
      </w:r>
    </w:p>
    <w:p w:rsidR="00BA029F" w:rsidRPr="00BA029F" w:rsidRDefault="00BA029F" w:rsidP="00BA029F">
      <w:r w:rsidRPr="00BA029F">
        <w:t>Thank you. Your inquiry has been submitted. If your transaction is time-sensitive, please call 1-800-674-3804 and reference the property location.</w:t>
      </w:r>
    </w:p>
    <w:p w:rsidR="00BA029F" w:rsidRPr="00BA029F" w:rsidRDefault="00BA029F" w:rsidP="00BA029F">
      <w:r w:rsidRPr="00BA029F">
        <w:t>Show this message only after the system has actually accepted the submission.</w:t>
      </w:r>
    </w:p>
    <w:p w:rsidR="00BA029F" w:rsidRPr="00BA029F" w:rsidRDefault="00BA029F" w:rsidP="00BA029F">
      <w:r w:rsidRPr="00BA029F">
        <w:rPr>
          <w:b/>
          <w:bCs/>
        </w:rPr>
        <w:t>Form error message</w:t>
      </w:r>
    </w:p>
    <w:p w:rsidR="00BA029F" w:rsidRPr="00BA029F" w:rsidRDefault="00BA029F" w:rsidP="00BA029F">
      <w:r w:rsidRPr="00BA029F">
        <w:t>Your inquiry could not be submitted. Please try again or contact HWC by phone or email.</w:t>
      </w:r>
    </w:p>
    <w:p w:rsidR="00BA029F" w:rsidRPr="00BA029F" w:rsidRDefault="00BA029F" w:rsidP="00BA029F">
      <w:r w:rsidRPr="00BA029F">
        <w:rPr>
          <w:b/>
          <w:bCs/>
        </w:rPr>
        <w:t>Consent implementation:</w:t>
      </w:r>
      <w:r w:rsidRPr="00BA029F">
        <w:t xml:space="preserve"> Have the final contact and optional marketing-consent language approved against the actual communications workflow. Keep marketing choices separate and unchecked by default.</w:t>
      </w:r>
    </w:p>
    <w:p w:rsidR="00BA029F" w:rsidRPr="00BA029F" w:rsidRDefault="00BA029F" w:rsidP="00BA029F">
      <w:r w:rsidRPr="00BA029F">
        <w:pict>
          <v:rect id="_x0000_i1036" style="width:0;height:1.5pt" o:hralign="center" o:hrstd="t" o:hr="t" fillcolor="#a0a0a0" stroked="f"/>
        </w:pict>
      </w:r>
    </w:p>
    <w:p w:rsidR="00BA029F" w:rsidRPr="00BA029F" w:rsidRDefault="00BA029F" w:rsidP="00BA029F">
      <w:r w:rsidRPr="00BA029F">
        <w:rPr>
          <w:b/>
          <w:bCs/>
        </w:rPr>
        <w:t>15. Footer, disclosures, and supporting pages</w:t>
      </w:r>
    </w:p>
    <w:p w:rsidR="00BA029F" w:rsidRPr="00BA029F" w:rsidRDefault="00BA029F" w:rsidP="00BA029F">
      <w:r w:rsidRPr="00BA029F">
        <w:rPr>
          <w:b/>
          <w:bCs/>
        </w:rPr>
        <w:t>Footer brand text</w:t>
      </w:r>
    </w:p>
    <w:p w:rsidR="00BA029F" w:rsidRPr="00BA029F" w:rsidRDefault="00BA029F" w:rsidP="00BA029F">
      <w:r w:rsidRPr="00BA029F">
        <w:t>Hedge Wealth Capital</w:t>
      </w:r>
      <w:r w:rsidRPr="00BA029F">
        <w:br/>
        <w:t>Real estate investment financing for acquisition, renovation, rental ownership, construction, and multifamily transitions.</w:t>
      </w:r>
    </w:p>
    <w:p w:rsidR="00BA029F" w:rsidRPr="00BA029F" w:rsidRDefault="00BA029F" w:rsidP="00BA029F">
      <w:r w:rsidRPr="00BA029F">
        <w:rPr>
          <w:b/>
          <w:bCs/>
        </w:rPr>
        <w:t>General financing disclosure draft</w:t>
      </w:r>
    </w:p>
    <w:p w:rsidR="00BA029F" w:rsidRPr="00BA029F" w:rsidRDefault="00BA029F" w:rsidP="00BA029F">
      <w:r w:rsidRPr="00BA029F">
        <w:t>Website information is for general informational purposes and is not a commitment to lend. Financing is subject to underwriting, eligibility, availability, and final documentation. Rates, fees, leverage, terms, and conditions vary by transaction. Examples and calculations are illustrative and do not guarantee approval, investment performance, or future financing.</w:t>
      </w:r>
    </w:p>
    <w:p w:rsidR="00BA029F" w:rsidRPr="00BA029F" w:rsidRDefault="00BA029F" w:rsidP="00BA029F">
      <w:r w:rsidRPr="00BA029F">
        <w:rPr>
          <w:b/>
          <w:bCs/>
        </w:rPr>
        <w:t xml:space="preserve">404 </w:t>
      </w:r>
      <w:proofErr w:type="gramStart"/>
      <w:r w:rsidRPr="00BA029F">
        <w:rPr>
          <w:b/>
          <w:bCs/>
        </w:rPr>
        <w:t>page</w:t>
      </w:r>
      <w:proofErr w:type="gramEnd"/>
    </w:p>
    <w:p w:rsidR="00BA029F" w:rsidRPr="00BA029F" w:rsidRDefault="00BA029F" w:rsidP="00BA029F">
      <w:r w:rsidRPr="00BA029F">
        <w:rPr>
          <w:b/>
          <w:bCs/>
        </w:rPr>
        <w:lastRenderedPageBreak/>
        <w:t>H1:</w:t>
      </w:r>
      <w:r w:rsidRPr="00BA029F">
        <w:t xml:space="preserve"> We Couldn’t Find That Page</w:t>
      </w:r>
    </w:p>
    <w:p w:rsidR="00BA029F" w:rsidRPr="00BA029F" w:rsidRDefault="00BA029F" w:rsidP="00BA029F">
      <w:r w:rsidRPr="00BA029F">
        <w:t>Explore our loan programs or contact HWC to discuss your financing questions.</w:t>
      </w:r>
    </w:p>
    <w:p w:rsidR="00BA029F" w:rsidRPr="00BA029F" w:rsidRDefault="00BA029F" w:rsidP="00BA029F">
      <w:r w:rsidRPr="00BA029F">
        <w:rPr>
          <w:b/>
          <w:bCs/>
        </w:rPr>
        <w:t>Buttons:</w:t>
      </w:r>
      <w:r w:rsidRPr="00BA029F">
        <w:t xml:space="preserve"> Explore Loan Programs | Contact HWC</w:t>
      </w:r>
    </w:p>
    <w:p w:rsidR="00BA029F" w:rsidRPr="00BA029F" w:rsidRDefault="00BA029F" w:rsidP="00BA029F">
      <w:r w:rsidRPr="00BA029F">
        <w:rPr>
          <w:b/>
          <w:bCs/>
        </w:rPr>
        <w:t>Thank-you page</w:t>
      </w:r>
    </w:p>
    <w:p w:rsidR="00BA029F" w:rsidRPr="00BA029F" w:rsidRDefault="00BA029F" w:rsidP="00BA029F">
      <w:r w:rsidRPr="00BA029F">
        <w:rPr>
          <w:b/>
          <w:bCs/>
        </w:rPr>
        <w:t>H1:</w:t>
      </w:r>
      <w:r w:rsidRPr="00BA029F">
        <w:t xml:space="preserve"> Your Inquiry Has Been Submitted</w:t>
      </w:r>
    </w:p>
    <w:p w:rsidR="00BA029F" w:rsidRPr="00BA029F" w:rsidRDefault="00BA029F" w:rsidP="00BA029F">
      <w:r w:rsidRPr="00BA029F">
        <w:t>Thank you for sharing your project details. Keep your property information and financing questions available for the next conversation.</w:t>
      </w:r>
    </w:p>
    <w:p w:rsidR="00BA029F" w:rsidRPr="00BA029F" w:rsidRDefault="00BA029F" w:rsidP="00BA029F">
      <w:r w:rsidRPr="00BA029F">
        <w:rPr>
          <w:b/>
          <w:bCs/>
        </w:rPr>
        <w:t>Buttons:</w:t>
      </w:r>
      <w:r w:rsidRPr="00BA029F">
        <w:t xml:space="preserve"> Review the Financing Process | Explore Resources</w:t>
      </w:r>
    </w:p>
    <w:p w:rsidR="00BA029F" w:rsidRPr="00BA029F" w:rsidRDefault="00BA029F" w:rsidP="00BA029F">
      <w:r w:rsidRPr="00BA029F">
        <w:rPr>
          <w:b/>
          <w:bCs/>
        </w:rPr>
        <w:t>Legal pages requiring actual business inputs</w:t>
      </w:r>
    </w:p>
    <w:p w:rsidR="00BA029F" w:rsidRPr="00BA029F" w:rsidRDefault="00BA029F" w:rsidP="00BA029F">
      <w:r w:rsidRPr="00BA029F">
        <w:t>A complete Privacy Policy and Terms of Use cannot truthfully be finalized without knowing HWC’s legal entity, data collection, vendors, retention, tracking, communications, and applicable requirements.</w:t>
      </w:r>
    </w:p>
    <w:p w:rsidR="00BA029F" w:rsidRPr="00BA029F" w:rsidRDefault="00BA029F" w:rsidP="00BA029F">
      <w:r w:rsidRPr="00BA029F">
        <w:t>The build should include routes for:</w:t>
      </w:r>
    </w:p>
    <w:p w:rsidR="00BA029F" w:rsidRPr="00BA029F" w:rsidRDefault="00BA029F" w:rsidP="00BA029F">
      <w:pPr>
        <w:numPr>
          <w:ilvl w:val="0"/>
          <w:numId w:val="3"/>
        </w:numPr>
      </w:pPr>
      <w:r w:rsidRPr="00BA029F">
        <w:t>/privacy-policy/</w:t>
      </w:r>
    </w:p>
    <w:p w:rsidR="00BA029F" w:rsidRPr="00BA029F" w:rsidRDefault="00BA029F" w:rsidP="00BA029F">
      <w:pPr>
        <w:numPr>
          <w:ilvl w:val="0"/>
          <w:numId w:val="3"/>
        </w:numPr>
      </w:pPr>
      <w:r w:rsidRPr="00BA029F">
        <w:t>/terms-of-use/</w:t>
      </w:r>
    </w:p>
    <w:p w:rsidR="00BA029F" w:rsidRPr="00BA029F" w:rsidRDefault="00BA029F" w:rsidP="00BA029F">
      <w:pPr>
        <w:numPr>
          <w:ilvl w:val="0"/>
          <w:numId w:val="3"/>
        </w:numPr>
      </w:pPr>
      <w:r w:rsidRPr="00BA029F">
        <w:t>/licensing-disclosures/</w:t>
      </w:r>
    </w:p>
    <w:p w:rsidR="00BA029F" w:rsidRPr="00BA029F" w:rsidRDefault="00BA029F" w:rsidP="00BA029F">
      <w:r w:rsidRPr="00BA029F">
        <w:t>Have those pages completed against actual operations before forms and tracking go live. Do not copy another lender’s policies or insert invented licenses.</w:t>
      </w:r>
    </w:p>
    <w:p w:rsidR="00BA029F" w:rsidRPr="00BA029F" w:rsidRDefault="00BA029F" w:rsidP="00BA029F">
      <w:r w:rsidRPr="00BA029F">
        <w:pict>
          <v:rect id="_x0000_i1037" style="width:0;height:1.5pt" o:hralign="center" o:hrstd="t" o:hr="t" fillcolor="#a0a0a0" stroked="f"/>
        </w:pict>
      </w:r>
    </w:p>
    <w:p w:rsidR="00BA029F" w:rsidRPr="00BA029F" w:rsidRDefault="00BA029F" w:rsidP="00BA029F">
      <w:r w:rsidRPr="00BA029F">
        <w:rPr>
          <w:b/>
          <w:bCs/>
        </w:rPr>
        <w:t>16. SEO, AI visibility, and Node.js implementation brief</w:t>
      </w:r>
    </w:p>
    <w:p w:rsidR="00BA029F" w:rsidRPr="00BA029F" w:rsidRDefault="00BA029F" w:rsidP="00BA029F">
      <w:r w:rsidRPr="00BA029F">
        <w:rPr>
          <w:b/>
          <w:bCs/>
        </w:rPr>
        <w:t>Use Node.js with server-rendered or statically generated public pages.</w:t>
      </w:r>
      <w:r w:rsidRPr="00BA029F">
        <w:t xml:space="preserve"> Next.js is a suitable implementation option. The public page response should contain the main copy, headings, links, and FAQs, rather than an empty shell that depends on browser execution.</w:t>
      </w:r>
    </w:p>
    <w:p w:rsidR="00BA029F" w:rsidRPr="00BA029F" w:rsidRDefault="00BA029F" w:rsidP="00BA029F">
      <w:r w:rsidRPr="00BA029F">
        <w:t xml:space="preserve">Google documents the additional processing involved in JavaScript sites; Next.js provides page-level metadata APIs. </w:t>
      </w:r>
      <w:hyperlink r:id="rId9" w:history="1">
        <w:r w:rsidRPr="00BA029F">
          <w:rPr>
            <w:rStyle w:val="Hyperlink"/>
          </w:rPr>
          <w:t>developers.google.com</w:t>
        </w:r>
      </w:hyperlink>
    </w:p>
    <w:p w:rsidR="00BA029F" w:rsidRPr="00BA029F" w:rsidRDefault="00BA029F" w:rsidP="00BA029F">
      <w:r w:rsidRPr="00BA029F">
        <w:rPr>
          <w:b/>
          <w:bCs/>
        </w:rPr>
        <w:t>Page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5543"/>
      </w:tblGrid>
      <w:tr w:rsidR="00BA029F" w:rsidRPr="00BA029F" w:rsidTr="00BA029F">
        <w:trPr>
          <w:tblHeader/>
          <w:tblCellSpacing w:w="15" w:type="dxa"/>
        </w:trPr>
        <w:tc>
          <w:tcPr>
            <w:tcW w:w="0" w:type="auto"/>
            <w:vAlign w:val="center"/>
            <w:hideMark/>
          </w:tcPr>
          <w:p w:rsidR="00BA029F" w:rsidRPr="00BA029F" w:rsidRDefault="00BA029F" w:rsidP="00BA029F">
            <w:pPr>
              <w:rPr>
                <w:b/>
                <w:bCs/>
              </w:rPr>
            </w:pPr>
            <w:r w:rsidRPr="00BA029F">
              <w:rPr>
                <w:b/>
                <w:bCs/>
              </w:rPr>
              <w:t>Element</w:t>
            </w:r>
          </w:p>
        </w:tc>
        <w:tc>
          <w:tcPr>
            <w:tcW w:w="0" w:type="auto"/>
            <w:vAlign w:val="center"/>
            <w:hideMark/>
          </w:tcPr>
          <w:p w:rsidR="00BA029F" w:rsidRPr="00BA029F" w:rsidRDefault="00BA029F" w:rsidP="00BA029F">
            <w:pPr>
              <w:rPr>
                <w:b/>
                <w:bCs/>
              </w:rPr>
            </w:pPr>
            <w:r w:rsidRPr="00BA029F">
              <w:rPr>
                <w:b/>
                <w:bCs/>
              </w:rPr>
              <w:t>Requirement</w:t>
            </w:r>
          </w:p>
        </w:tc>
      </w:tr>
      <w:tr w:rsidR="00BA029F" w:rsidRPr="00BA029F" w:rsidTr="00BA029F">
        <w:trPr>
          <w:tblCellSpacing w:w="15" w:type="dxa"/>
        </w:trPr>
        <w:tc>
          <w:tcPr>
            <w:tcW w:w="0" w:type="auto"/>
            <w:vAlign w:val="center"/>
            <w:hideMark/>
          </w:tcPr>
          <w:p w:rsidR="00BA029F" w:rsidRPr="00BA029F" w:rsidRDefault="00BA029F" w:rsidP="00BA029F">
            <w:r w:rsidRPr="00BA029F">
              <w:t>Title and description</w:t>
            </w:r>
          </w:p>
        </w:tc>
        <w:tc>
          <w:tcPr>
            <w:tcW w:w="0" w:type="auto"/>
            <w:vAlign w:val="center"/>
            <w:hideMark/>
          </w:tcPr>
          <w:p w:rsidR="00BA029F" w:rsidRPr="00BA029F" w:rsidRDefault="00BA029F" w:rsidP="00BA029F">
            <w:r w:rsidRPr="00BA029F">
              <w:t>Unique values from this content pack</w:t>
            </w:r>
          </w:p>
        </w:tc>
      </w:tr>
      <w:tr w:rsidR="00BA029F" w:rsidRPr="00BA029F" w:rsidTr="00BA029F">
        <w:trPr>
          <w:tblCellSpacing w:w="15" w:type="dxa"/>
        </w:trPr>
        <w:tc>
          <w:tcPr>
            <w:tcW w:w="0" w:type="auto"/>
            <w:vAlign w:val="center"/>
            <w:hideMark/>
          </w:tcPr>
          <w:p w:rsidR="00BA029F" w:rsidRPr="00BA029F" w:rsidRDefault="00BA029F" w:rsidP="00BA029F">
            <w:r w:rsidRPr="00BA029F">
              <w:t>H1</w:t>
            </w:r>
          </w:p>
        </w:tc>
        <w:tc>
          <w:tcPr>
            <w:tcW w:w="0" w:type="auto"/>
            <w:vAlign w:val="center"/>
            <w:hideMark/>
          </w:tcPr>
          <w:p w:rsidR="00BA029F" w:rsidRPr="00BA029F" w:rsidRDefault="00BA029F" w:rsidP="00BA029F">
            <w:r w:rsidRPr="00BA029F">
              <w:t>One clear main heading per page</w:t>
            </w:r>
          </w:p>
        </w:tc>
      </w:tr>
      <w:tr w:rsidR="00BA029F" w:rsidRPr="00BA029F" w:rsidTr="00BA029F">
        <w:trPr>
          <w:tblCellSpacing w:w="15" w:type="dxa"/>
        </w:trPr>
        <w:tc>
          <w:tcPr>
            <w:tcW w:w="0" w:type="auto"/>
            <w:vAlign w:val="center"/>
            <w:hideMark/>
          </w:tcPr>
          <w:p w:rsidR="00BA029F" w:rsidRPr="00BA029F" w:rsidRDefault="00BA029F" w:rsidP="00BA029F">
            <w:r w:rsidRPr="00BA029F">
              <w:lastRenderedPageBreak/>
              <w:t>H2/H3</w:t>
            </w:r>
          </w:p>
        </w:tc>
        <w:tc>
          <w:tcPr>
            <w:tcW w:w="0" w:type="auto"/>
            <w:vAlign w:val="center"/>
            <w:hideMark/>
          </w:tcPr>
          <w:p w:rsidR="00BA029F" w:rsidRPr="00BA029F" w:rsidRDefault="00BA029F" w:rsidP="00BA029F">
            <w:r w:rsidRPr="00BA029F">
              <w:t>Logical section and subsection hierarchy</w:t>
            </w:r>
          </w:p>
        </w:tc>
      </w:tr>
      <w:tr w:rsidR="00BA029F" w:rsidRPr="00BA029F" w:rsidTr="00BA029F">
        <w:trPr>
          <w:tblCellSpacing w:w="15" w:type="dxa"/>
        </w:trPr>
        <w:tc>
          <w:tcPr>
            <w:tcW w:w="0" w:type="auto"/>
            <w:vAlign w:val="center"/>
            <w:hideMark/>
          </w:tcPr>
          <w:p w:rsidR="00BA029F" w:rsidRPr="00BA029F" w:rsidRDefault="00BA029F" w:rsidP="00BA029F">
            <w:r w:rsidRPr="00BA029F">
              <w:t>Canonical</w:t>
            </w:r>
          </w:p>
        </w:tc>
        <w:tc>
          <w:tcPr>
            <w:tcW w:w="0" w:type="auto"/>
            <w:vAlign w:val="center"/>
            <w:hideMark/>
          </w:tcPr>
          <w:p w:rsidR="00BA029F" w:rsidRPr="00BA029F" w:rsidRDefault="00BA029F" w:rsidP="00BA029F">
            <w:r w:rsidRPr="00BA029F">
              <w:t xml:space="preserve">Self-referencing canonical for each intended </w:t>
            </w:r>
            <w:proofErr w:type="spellStart"/>
            <w:r w:rsidRPr="00BA029F">
              <w:t>indexable</w:t>
            </w:r>
            <w:proofErr w:type="spellEnd"/>
            <w:r w:rsidRPr="00BA029F">
              <w:t xml:space="preserve"> page</w:t>
            </w:r>
          </w:p>
        </w:tc>
      </w:tr>
      <w:tr w:rsidR="00BA029F" w:rsidRPr="00BA029F" w:rsidTr="00BA029F">
        <w:trPr>
          <w:tblCellSpacing w:w="15" w:type="dxa"/>
        </w:trPr>
        <w:tc>
          <w:tcPr>
            <w:tcW w:w="0" w:type="auto"/>
            <w:vAlign w:val="center"/>
            <w:hideMark/>
          </w:tcPr>
          <w:p w:rsidR="00BA029F" w:rsidRPr="00BA029F" w:rsidRDefault="00BA029F" w:rsidP="00BA029F">
            <w:r w:rsidRPr="00BA029F">
              <w:t>Links</w:t>
            </w:r>
          </w:p>
        </w:tc>
        <w:tc>
          <w:tcPr>
            <w:tcW w:w="0" w:type="auto"/>
            <w:vAlign w:val="center"/>
            <w:hideMark/>
          </w:tcPr>
          <w:p w:rsidR="00BA029F" w:rsidRPr="00BA029F" w:rsidRDefault="00BA029F" w:rsidP="00BA029F">
            <w:proofErr w:type="spellStart"/>
            <w:r w:rsidRPr="00BA029F">
              <w:t>Crawlable</w:t>
            </w:r>
            <w:proofErr w:type="spellEnd"/>
            <w:r w:rsidRPr="00BA029F">
              <w:t xml:space="preserve"> links with descriptive text</w:t>
            </w:r>
          </w:p>
        </w:tc>
      </w:tr>
      <w:tr w:rsidR="00BA029F" w:rsidRPr="00BA029F" w:rsidTr="00BA029F">
        <w:trPr>
          <w:tblCellSpacing w:w="15" w:type="dxa"/>
        </w:trPr>
        <w:tc>
          <w:tcPr>
            <w:tcW w:w="0" w:type="auto"/>
            <w:vAlign w:val="center"/>
            <w:hideMark/>
          </w:tcPr>
          <w:p w:rsidR="00BA029F" w:rsidRPr="00BA029F" w:rsidRDefault="00BA029F" w:rsidP="00BA029F">
            <w:r w:rsidRPr="00BA029F">
              <w:t>FAQs</w:t>
            </w:r>
          </w:p>
        </w:tc>
        <w:tc>
          <w:tcPr>
            <w:tcW w:w="0" w:type="auto"/>
            <w:vAlign w:val="center"/>
            <w:hideMark/>
          </w:tcPr>
          <w:p w:rsidR="00BA029F" w:rsidRPr="00BA029F" w:rsidRDefault="00BA029F" w:rsidP="00BA029F">
            <w:r w:rsidRPr="00BA029F">
              <w:t>Visible answers available in the rendered page</w:t>
            </w:r>
          </w:p>
        </w:tc>
      </w:tr>
      <w:tr w:rsidR="00BA029F" w:rsidRPr="00BA029F" w:rsidTr="00BA029F">
        <w:trPr>
          <w:tblCellSpacing w:w="15" w:type="dxa"/>
        </w:trPr>
        <w:tc>
          <w:tcPr>
            <w:tcW w:w="0" w:type="auto"/>
            <w:vAlign w:val="center"/>
            <w:hideMark/>
          </w:tcPr>
          <w:p w:rsidR="00BA029F" w:rsidRPr="00BA029F" w:rsidRDefault="00BA029F" w:rsidP="00BA029F">
            <w:r w:rsidRPr="00BA029F">
              <w:t>Images</w:t>
            </w:r>
          </w:p>
        </w:tc>
        <w:tc>
          <w:tcPr>
            <w:tcW w:w="0" w:type="auto"/>
            <w:vAlign w:val="center"/>
            <w:hideMark/>
          </w:tcPr>
          <w:p w:rsidR="00BA029F" w:rsidRPr="00BA029F" w:rsidRDefault="00BA029F" w:rsidP="00BA029F">
            <w:r w:rsidRPr="00BA029F">
              <w:t>Accurate alt text; empty alt text for purely decorative images</w:t>
            </w:r>
          </w:p>
        </w:tc>
      </w:tr>
      <w:tr w:rsidR="00BA029F" w:rsidRPr="00BA029F" w:rsidTr="00BA029F">
        <w:trPr>
          <w:tblCellSpacing w:w="15" w:type="dxa"/>
        </w:trPr>
        <w:tc>
          <w:tcPr>
            <w:tcW w:w="0" w:type="auto"/>
            <w:vAlign w:val="center"/>
            <w:hideMark/>
          </w:tcPr>
          <w:p w:rsidR="00BA029F" w:rsidRPr="00BA029F" w:rsidRDefault="00BA029F" w:rsidP="00BA029F">
            <w:r w:rsidRPr="00BA029F">
              <w:t>Social previews</w:t>
            </w:r>
          </w:p>
        </w:tc>
        <w:tc>
          <w:tcPr>
            <w:tcW w:w="0" w:type="auto"/>
            <w:vAlign w:val="center"/>
            <w:hideMark/>
          </w:tcPr>
          <w:p w:rsidR="00BA029F" w:rsidRPr="00BA029F" w:rsidRDefault="00BA029F" w:rsidP="00BA029F">
            <w:r w:rsidRPr="00BA029F">
              <w:t>Page title, description, and branded preview image</w:t>
            </w:r>
          </w:p>
        </w:tc>
      </w:tr>
      <w:tr w:rsidR="00BA029F" w:rsidRPr="00BA029F" w:rsidTr="00BA029F">
        <w:trPr>
          <w:tblCellSpacing w:w="15" w:type="dxa"/>
        </w:trPr>
        <w:tc>
          <w:tcPr>
            <w:tcW w:w="0" w:type="auto"/>
            <w:vAlign w:val="center"/>
            <w:hideMark/>
          </w:tcPr>
          <w:p w:rsidR="00BA029F" w:rsidRPr="00BA029F" w:rsidRDefault="00BA029F" w:rsidP="00BA029F">
            <w:r w:rsidRPr="00BA029F">
              <w:t>Sitemap</w:t>
            </w:r>
          </w:p>
        </w:tc>
        <w:tc>
          <w:tcPr>
            <w:tcW w:w="0" w:type="auto"/>
            <w:vAlign w:val="center"/>
            <w:hideMark/>
          </w:tcPr>
          <w:p w:rsidR="00BA029F" w:rsidRPr="00BA029F" w:rsidRDefault="00BA029F" w:rsidP="00BA029F">
            <w:r w:rsidRPr="00BA029F">
              <w:t xml:space="preserve">Only canonical, </w:t>
            </w:r>
            <w:proofErr w:type="spellStart"/>
            <w:r w:rsidRPr="00BA029F">
              <w:t>indexable</w:t>
            </w:r>
            <w:proofErr w:type="spellEnd"/>
            <w:r w:rsidRPr="00BA029F">
              <w:t>, successful public URLs</w:t>
            </w:r>
          </w:p>
        </w:tc>
      </w:tr>
      <w:tr w:rsidR="00BA029F" w:rsidRPr="00BA029F" w:rsidTr="00BA029F">
        <w:trPr>
          <w:tblCellSpacing w:w="15" w:type="dxa"/>
        </w:trPr>
        <w:tc>
          <w:tcPr>
            <w:tcW w:w="0" w:type="auto"/>
            <w:vAlign w:val="center"/>
            <w:hideMark/>
          </w:tcPr>
          <w:p w:rsidR="00BA029F" w:rsidRPr="00BA029F" w:rsidRDefault="00BA029F" w:rsidP="00BA029F">
            <w:r w:rsidRPr="00BA029F">
              <w:t>Staging</w:t>
            </w:r>
          </w:p>
        </w:tc>
        <w:tc>
          <w:tcPr>
            <w:tcW w:w="0" w:type="auto"/>
            <w:vAlign w:val="center"/>
            <w:hideMark/>
          </w:tcPr>
          <w:p w:rsidR="00BA029F" w:rsidRPr="00BA029F" w:rsidRDefault="00BA029F" w:rsidP="00BA029F">
            <w:r w:rsidRPr="00BA029F">
              <w:t>Keep private and excluded from indexing</w:t>
            </w:r>
          </w:p>
        </w:tc>
      </w:tr>
      <w:tr w:rsidR="00BA029F" w:rsidRPr="00BA029F" w:rsidTr="00BA029F">
        <w:trPr>
          <w:tblCellSpacing w:w="15" w:type="dxa"/>
        </w:trPr>
        <w:tc>
          <w:tcPr>
            <w:tcW w:w="0" w:type="auto"/>
            <w:vAlign w:val="center"/>
            <w:hideMark/>
          </w:tcPr>
          <w:p w:rsidR="00BA029F" w:rsidRPr="00BA029F" w:rsidRDefault="00BA029F" w:rsidP="00BA029F">
            <w:r w:rsidRPr="00BA029F">
              <w:t>Forms/thank-you pages</w:t>
            </w:r>
          </w:p>
        </w:tc>
        <w:tc>
          <w:tcPr>
            <w:tcW w:w="0" w:type="auto"/>
            <w:vAlign w:val="center"/>
            <w:hideMark/>
          </w:tcPr>
          <w:p w:rsidR="00BA029F" w:rsidRPr="00BA029F" w:rsidRDefault="00BA029F" w:rsidP="00BA029F">
            <w:r w:rsidRPr="00BA029F">
              <w:t>Exclude private and non-search-purpose pages from indexing</w:t>
            </w:r>
          </w:p>
        </w:tc>
      </w:tr>
    </w:tbl>
    <w:p w:rsidR="00BA029F" w:rsidRPr="00BA029F" w:rsidRDefault="00BA029F" w:rsidP="00BA029F">
      <w:r w:rsidRPr="00BA029F">
        <w:rPr>
          <w:b/>
          <w:bCs/>
        </w:rPr>
        <w:t>Migration requirements</w:t>
      </w:r>
    </w:p>
    <w:p w:rsidR="00BA029F" w:rsidRPr="00BA029F" w:rsidRDefault="00BA029F" w:rsidP="00BA029F">
      <w:r w:rsidRPr="00BA029F">
        <w:t>Preserve existing product URLs where practical. Inventory current URLs and identify traffic-bearing pages before migration. If a URL changes, redirect it to its closest replacement, update internal links, and avoid sending unrelated old URLs to the homepage.</w:t>
      </w:r>
    </w:p>
    <w:p w:rsidR="00BA029F" w:rsidRPr="00BA029F" w:rsidRDefault="00BA029F" w:rsidP="00BA029F">
      <w:r w:rsidRPr="00BA029F">
        <w:rPr>
          <w:b/>
          <w:bCs/>
        </w:rPr>
        <w:t>Structured data</w:t>
      </w:r>
    </w:p>
    <w:p w:rsidR="00BA029F" w:rsidRPr="00BA029F" w:rsidRDefault="00BA029F" w:rsidP="00BA029F">
      <w:r w:rsidRPr="00BA029F">
        <w:t xml:space="preserve">Use truthful Organization, </w:t>
      </w:r>
      <w:proofErr w:type="spellStart"/>
      <w:r w:rsidRPr="00BA029F">
        <w:t>WebSite</w:t>
      </w:r>
      <w:proofErr w:type="spellEnd"/>
      <w:r w:rsidRPr="00BA029F">
        <w:t xml:space="preserve">, </w:t>
      </w:r>
      <w:proofErr w:type="spellStart"/>
      <w:r w:rsidRPr="00BA029F">
        <w:t>WebPage</w:t>
      </w:r>
      <w:proofErr w:type="spellEnd"/>
      <w:r w:rsidRPr="00BA029F">
        <w:t>, and breadcrumb information where appropriate. Add article authorship and dates to genuine editorial resources. Any financial-service description must match visible content and HWC’s verified role.</w:t>
      </w:r>
    </w:p>
    <w:p w:rsidR="00BA029F" w:rsidRPr="00BA029F" w:rsidRDefault="00BA029F" w:rsidP="00BA029F">
      <w:r w:rsidRPr="00BA029F">
        <w:t>Do not add fabricated reviews, ratings, funding totals, locations, or people.</w:t>
      </w:r>
    </w:p>
    <w:p w:rsidR="00BA029F" w:rsidRPr="00BA029F" w:rsidRDefault="00BA029F" w:rsidP="00BA029F">
      <w:r w:rsidRPr="00BA029F">
        <w:rPr>
          <w:b/>
          <w:bCs/>
        </w:rPr>
        <w:t>A current FAQ correction matters here:</w:t>
      </w:r>
      <w:r w:rsidRPr="00BA029F">
        <w:t xml:space="preserve"> Google’s documentation states that FAQ rich results stopped appearing from May 7, 2026. We should still write excellent FAQs for visitors and answer retrieval, but should not promise Google FAQ dropdowns from FAQ </w:t>
      </w:r>
      <w:proofErr w:type="spellStart"/>
      <w:r w:rsidRPr="00BA029F">
        <w:t>markup</w:t>
      </w:r>
      <w:proofErr w:type="spellEnd"/>
      <w:r w:rsidRPr="00BA029F">
        <w:t xml:space="preserve">. </w:t>
      </w:r>
      <w:hyperlink r:id="rId10" w:history="1">
        <w:r w:rsidRPr="00BA029F">
          <w:rPr>
            <w:rStyle w:val="Hyperlink"/>
          </w:rPr>
          <w:t>developers.google.com</w:t>
        </w:r>
      </w:hyperlink>
    </w:p>
    <w:p w:rsidR="00BA029F" w:rsidRPr="00BA029F" w:rsidRDefault="00BA029F" w:rsidP="00BA029F">
      <w:r w:rsidRPr="00BA029F">
        <w:rPr>
          <w:b/>
          <w:bCs/>
        </w:rPr>
        <w:t>AI SEO/GEO approach</w:t>
      </w:r>
    </w:p>
    <w:p w:rsidR="00BA029F" w:rsidRPr="00BA029F" w:rsidRDefault="00BA029F" w:rsidP="00BA029F">
      <w:r w:rsidRPr="00BA029F">
        <w:t>Use direct answers, clearly defined terms, consistent company information, accurate examples, genuine authors and reviewers, and supporting sources. Add original HWC evidence as it becomes available: documented deals, real underwriting explanations, and useful project observations.</w:t>
      </w:r>
    </w:p>
    <w:p w:rsidR="00BA029F" w:rsidRPr="00BA029F" w:rsidRDefault="00BA029F" w:rsidP="00BA029F">
      <w:r w:rsidRPr="00BA029F">
        <w:t xml:space="preserve">Google says its normal SEO foundations remain relevant to AI features; there is no special </w:t>
      </w:r>
      <w:proofErr w:type="spellStart"/>
      <w:r w:rsidRPr="00BA029F">
        <w:t>markup</w:t>
      </w:r>
      <w:proofErr w:type="spellEnd"/>
      <w:r w:rsidRPr="00BA029F">
        <w:t xml:space="preserve"> that guarantees inclusion. No FAQ format can guarantee citations in </w:t>
      </w:r>
      <w:proofErr w:type="spellStart"/>
      <w:r w:rsidRPr="00BA029F">
        <w:t>ChatGPT</w:t>
      </w:r>
      <w:proofErr w:type="spellEnd"/>
      <w:r w:rsidRPr="00BA029F">
        <w:t xml:space="preserve"> or another answer engine. </w:t>
      </w:r>
      <w:hyperlink r:id="rId11" w:history="1">
        <w:r w:rsidRPr="00BA029F">
          <w:rPr>
            <w:rStyle w:val="Hyperlink"/>
          </w:rPr>
          <w:t>developers.google.com</w:t>
        </w:r>
      </w:hyperlink>
    </w:p>
    <w:p w:rsidR="00BA029F" w:rsidRPr="00BA029F" w:rsidRDefault="00BA029F" w:rsidP="00BA029F">
      <w:r w:rsidRPr="00BA029F">
        <w:rPr>
          <w:b/>
          <w:bCs/>
        </w:rPr>
        <w:t>Editorial maintenance</w:t>
      </w:r>
    </w:p>
    <w:p w:rsidR="00BA029F" w:rsidRPr="00BA029F" w:rsidRDefault="00BA029F" w:rsidP="00BA029F">
      <w:pPr>
        <w:numPr>
          <w:ilvl w:val="0"/>
          <w:numId w:val="4"/>
        </w:numPr>
      </w:pPr>
      <w:r w:rsidRPr="00BA029F">
        <w:lastRenderedPageBreak/>
        <w:t>Recheck product terms whenever an approved program changes.</w:t>
      </w:r>
    </w:p>
    <w:p w:rsidR="00BA029F" w:rsidRPr="00BA029F" w:rsidRDefault="00BA029F" w:rsidP="00BA029F">
      <w:pPr>
        <w:numPr>
          <w:ilvl w:val="0"/>
          <w:numId w:val="4"/>
        </w:numPr>
      </w:pPr>
      <w:r w:rsidRPr="00BA029F">
        <w:t>Date any published rate information and state its assumptions.</w:t>
      </w:r>
    </w:p>
    <w:p w:rsidR="00BA029F" w:rsidRPr="00BA029F" w:rsidRDefault="00BA029F" w:rsidP="00BA029F">
      <w:pPr>
        <w:numPr>
          <w:ilvl w:val="0"/>
          <w:numId w:val="4"/>
        </w:numPr>
      </w:pPr>
      <w:r w:rsidRPr="00BA029F">
        <w:t>Review company facts when personnel, licensing, or locations change.</w:t>
      </w:r>
    </w:p>
    <w:p w:rsidR="00BA029F" w:rsidRPr="00BA029F" w:rsidRDefault="00BA029F" w:rsidP="00BA029F">
      <w:pPr>
        <w:numPr>
          <w:ilvl w:val="0"/>
          <w:numId w:val="4"/>
        </w:numPr>
      </w:pPr>
      <w:r w:rsidRPr="00BA029F">
        <w:t>Update article dates only when content is materially reviewed or revised.</w:t>
      </w:r>
    </w:p>
    <w:p w:rsidR="00BA029F" w:rsidRPr="00BA029F" w:rsidRDefault="00BA029F" w:rsidP="00BA029F">
      <w:pPr>
        <w:numPr>
          <w:ilvl w:val="0"/>
          <w:numId w:val="4"/>
        </w:numPr>
      </w:pPr>
      <w:r w:rsidRPr="00BA029F">
        <w:t>Keep one approved product-data source so figures do not diverge between pages.</w:t>
      </w:r>
    </w:p>
    <w:p w:rsidR="00BA029F" w:rsidRPr="00BA029F" w:rsidRDefault="00BA029F" w:rsidP="00BA029F">
      <w:r w:rsidRPr="00BA029F">
        <w:pict>
          <v:rect id="_x0000_i1038" style="width:0;height:1.5pt" o:hralign="center" o:hrstd="t" o:hr="t" fillcolor="#a0a0a0" stroked="f"/>
        </w:pict>
      </w:r>
    </w:p>
    <w:p w:rsidR="00BA029F" w:rsidRPr="00BA029F" w:rsidRDefault="00BA029F" w:rsidP="00BA029F">
      <w:r w:rsidRPr="00BA029F">
        <w:rPr>
          <w:b/>
          <w:bCs/>
        </w:rPr>
        <w:t>17. First 30 days and the four-month traffic objective</w:t>
      </w:r>
    </w:p>
    <w:p w:rsidR="00BA029F" w:rsidRPr="00BA029F" w:rsidRDefault="00BA029F" w:rsidP="00BA029F">
      <w:r w:rsidRPr="00BA029F">
        <w:rPr>
          <w:b/>
          <w:bCs/>
        </w:rPr>
        <w:t>Your target of 1,000–2,000 daily visitors is roughly 30,000–60,000 visitors over a 30-day month.</w:t>
      </w:r>
      <w:r w:rsidRPr="00BA029F">
        <w:t xml:space="preserve"> It is an ambition, not a defensible four-month forecast without baseline analytics, search demand, rankings, and authority data.</w:t>
      </w:r>
    </w:p>
    <w:p w:rsidR="00BA029F" w:rsidRPr="00BA029F" w:rsidRDefault="00BA029F" w:rsidP="00BA029F">
      <w:r w:rsidRPr="00BA029F">
        <w:t>Also define the metric: organic users, organic sessions, and Search Console clicks are different measures. I recommend tracking organic sessions alongside qualified inquiries and funded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4852"/>
        <w:gridCol w:w="3236"/>
      </w:tblGrid>
      <w:tr w:rsidR="00BA029F" w:rsidRPr="00BA029F" w:rsidTr="00BA029F">
        <w:trPr>
          <w:tblHeader/>
          <w:tblCellSpacing w:w="15" w:type="dxa"/>
        </w:trPr>
        <w:tc>
          <w:tcPr>
            <w:tcW w:w="0" w:type="auto"/>
            <w:vAlign w:val="center"/>
            <w:hideMark/>
          </w:tcPr>
          <w:p w:rsidR="00BA029F" w:rsidRPr="00BA029F" w:rsidRDefault="00BA029F" w:rsidP="00BA029F">
            <w:pPr>
              <w:rPr>
                <w:b/>
                <w:bCs/>
              </w:rPr>
            </w:pPr>
            <w:r w:rsidRPr="00BA029F">
              <w:rPr>
                <w:b/>
                <w:bCs/>
              </w:rPr>
              <w:t>Period</w:t>
            </w:r>
          </w:p>
        </w:tc>
        <w:tc>
          <w:tcPr>
            <w:tcW w:w="0" w:type="auto"/>
            <w:vAlign w:val="center"/>
            <w:hideMark/>
          </w:tcPr>
          <w:p w:rsidR="00BA029F" w:rsidRPr="00BA029F" w:rsidRDefault="00BA029F" w:rsidP="00BA029F">
            <w:pPr>
              <w:rPr>
                <w:b/>
                <w:bCs/>
              </w:rPr>
            </w:pPr>
            <w:r w:rsidRPr="00BA029F">
              <w:rPr>
                <w:b/>
                <w:bCs/>
              </w:rPr>
              <w:t>Work to complete</w:t>
            </w:r>
          </w:p>
        </w:tc>
        <w:tc>
          <w:tcPr>
            <w:tcW w:w="0" w:type="auto"/>
            <w:vAlign w:val="center"/>
            <w:hideMark/>
          </w:tcPr>
          <w:p w:rsidR="00BA029F" w:rsidRPr="00BA029F" w:rsidRDefault="00BA029F" w:rsidP="00BA029F">
            <w:pPr>
              <w:rPr>
                <w:b/>
                <w:bCs/>
              </w:rPr>
            </w:pPr>
            <w:r w:rsidRPr="00BA029F">
              <w:rPr>
                <w:b/>
                <w:bCs/>
              </w:rPr>
              <w:t>Evidence to monitor</w:t>
            </w:r>
          </w:p>
        </w:tc>
      </w:tr>
      <w:tr w:rsidR="00BA029F" w:rsidRPr="00BA029F" w:rsidTr="00BA029F">
        <w:trPr>
          <w:tblCellSpacing w:w="15" w:type="dxa"/>
        </w:trPr>
        <w:tc>
          <w:tcPr>
            <w:tcW w:w="0" w:type="auto"/>
            <w:vAlign w:val="center"/>
            <w:hideMark/>
          </w:tcPr>
          <w:p w:rsidR="00BA029F" w:rsidRPr="00BA029F" w:rsidRDefault="00BA029F" w:rsidP="00BA029F">
            <w:r w:rsidRPr="00BA029F">
              <w:t>Before launch</w:t>
            </w:r>
          </w:p>
        </w:tc>
        <w:tc>
          <w:tcPr>
            <w:tcW w:w="0" w:type="auto"/>
            <w:vAlign w:val="center"/>
            <w:hideMark/>
          </w:tcPr>
          <w:p w:rsidR="00BA029F" w:rsidRPr="00BA029F" w:rsidRDefault="00BA029F" w:rsidP="00BA029F">
            <w:r w:rsidRPr="00BA029F">
              <w:t>Resolve claims; approve products; preserve URLs; configure measurement; test forms</w:t>
            </w:r>
          </w:p>
        </w:tc>
        <w:tc>
          <w:tcPr>
            <w:tcW w:w="0" w:type="auto"/>
            <w:vAlign w:val="center"/>
            <w:hideMark/>
          </w:tcPr>
          <w:p w:rsidR="00BA029F" w:rsidRPr="00BA029F" w:rsidRDefault="00BA029F" w:rsidP="00BA029F">
            <w:r w:rsidRPr="00BA029F">
              <w:t>Accurate pages and working inquiry delivery</w:t>
            </w:r>
          </w:p>
        </w:tc>
      </w:tr>
      <w:tr w:rsidR="00BA029F" w:rsidRPr="00BA029F" w:rsidTr="00BA029F">
        <w:trPr>
          <w:tblCellSpacing w:w="15" w:type="dxa"/>
        </w:trPr>
        <w:tc>
          <w:tcPr>
            <w:tcW w:w="0" w:type="auto"/>
            <w:vAlign w:val="center"/>
            <w:hideMark/>
          </w:tcPr>
          <w:p w:rsidR="00BA029F" w:rsidRPr="00BA029F" w:rsidRDefault="00BA029F" w:rsidP="00BA029F">
            <w:r w:rsidRPr="00BA029F">
              <w:t>Days 1–30</w:t>
            </w:r>
          </w:p>
        </w:tc>
        <w:tc>
          <w:tcPr>
            <w:tcW w:w="0" w:type="auto"/>
            <w:vAlign w:val="center"/>
            <w:hideMark/>
          </w:tcPr>
          <w:p w:rsidR="00BA029F" w:rsidRPr="00BA029F" w:rsidRDefault="00BA029F" w:rsidP="00BA029F">
            <w:r w:rsidRPr="00BA029F">
              <w:t>Launch core pages, submit sitemap, inspect indexing, publish initial useful guides</w:t>
            </w:r>
          </w:p>
        </w:tc>
        <w:tc>
          <w:tcPr>
            <w:tcW w:w="0" w:type="auto"/>
            <w:vAlign w:val="center"/>
            <w:hideMark/>
          </w:tcPr>
          <w:p w:rsidR="00BA029F" w:rsidRPr="00BA029F" w:rsidRDefault="00BA029F" w:rsidP="00BA029F">
            <w:r w:rsidRPr="00BA029F">
              <w:t>Indexing, impressions, first relevant clicks, inquiries</w:t>
            </w:r>
          </w:p>
        </w:tc>
      </w:tr>
      <w:tr w:rsidR="00BA029F" w:rsidRPr="00BA029F" w:rsidTr="00BA029F">
        <w:trPr>
          <w:tblCellSpacing w:w="15" w:type="dxa"/>
        </w:trPr>
        <w:tc>
          <w:tcPr>
            <w:tcW w:w="0" w:type="auto"/>
            <w:vAlign w:val="center"/>
            <w:hideMark/>
          </w:tcPr>
          <w:p w:rsidR="00BA029F" w:rsidRPr="00BA029F" w:rsidRDefault="00BA029F" w:rsidP="00BA029F">
            <w:r w:rsidRPr="00BA029F">
              <w:t>Days 31–60</w:t>
            </w:r>
          </w:p>
        </w:tc>
        <w:tc>
          <w:tcPr>
            <w:tcW w:w="0" w:type="auto"/>
            <w:vAlign w:val="center"/>
            <w:hideMark/>
          </w:tcPr>
          <w:p w:rsidR="00BA029F" w:rsidRPr="00BA029F" w:rsidRDefault="00BA029F" w:rsidP="00BA029F">
            <w:r w:rsidRPr="00BA029F">
              <w:t>Improve pages using real query data; add approved case studies; pilot location pages</w:t>
            </w:r>
          </w:p>
        </w:tc>
        <w:tc>
          <w:tcPr>
            <w:tcW w:w="0" w:type="auto"/>
            <w:vAlign w:val="center"/>
            <w:hideMark/>
          </w:tcPr>
          <w:p w:rsidR="00BA029F" w:rsidRPr="00BA029F" w:rsidRDefault="00BA029F" w:rsidP="00BA029F">
            <w:r w:rsidRPr="00BA029F">
              <w:t xml:space="preserve">Relevant </w:t>
            </w:r>
            <w:proofErr w:type="spellStart"/>
            <w:r w:rsidRPr="00BA029F">
              <w:t>nonbrand</w:t>
            </w:r>
            <w:proofErr w:type="spellEnd"/>
            <w:r w:rsidRPr="00BA029F">
              <w:t xml:space="preserve"> queries and qualified visits</w:t>
            </w:r>
          </w:p>
        </w:tc>
      </w:tr>
      <w:tr w:rsidR="00BA029F" w:rsidRPr="00BA029F" w:rsidTr="00BA029F">
        <w:trPr>
          <w:tblCellSpacing w:w="15" w:type="dxa"/>
        </w:trPr>
        <w:tc>
          <w:tcPr>
            <w:tcW w:w="0" w:type="auto"/>
            <w:vAlign w:val="center"/>
            <w:hideMark/>
          </w:tcPr>
          <w:p w:rsidR="00BA029F" w:rsidRPr="00BA029F" w:rsidRDefault="00BA029F" w:rsidP="00BA029F">
            <w:r w:rsidRPr="00BA029F">
              <w:t>Days 61–90</w:t>
            </w:r>
          </w:p>
        </w:tc>
        <w:tc>
          <w:tcPr>
            <w:tcW w:w="0" w:type="auto"/>
            <w:vAlign w:val="center"/>
            <w:hideMark/>
          </w:tcPr>
          <w:p w:rsidR="00BA029F" w:rsidRPr="00BA029F" w:rsidRDefault="00BA029F" w:rsidP="00BA029F">
            <w:r w:rsidRPr="00BA029F">
              <w:t>Expand successful topics and locations; strengthen internal links and referral visibility</w:t>
            </w:r>
          </w:p>
        </w:tc>
        <w:tc>
          <w:tcPr>
            <w:tcW w:w="0" w:type="auto"/>
            <w:vAlign w:val="center"/>
            <w:hideMark/>
          </w:tcPr>
          <w:p w:rsidR="00BA029F" w:rsidRPr="00BA029F" w:rsidRDefault="00BA029F" w:rsidP="00BA029F">
            <w:r w:rsidRPr="00BA029F">
              <w:t>Product-page traffic and qualified lead rate</w:t>
            </w:r>
          </w:p>
        </w:tc>
      </w:tr>
      <w:tr w:rsidR="00BA029F" w:rsidRPr="00BA029F" w:rsidTr="00BA029F">
        <w:trPr>
          <w:tblCellSpacing w:w="15" w:type="dxa"/>
        </w:trPr>
        <w:tc>
          <w:tcPr>
            <w:tcW w:w="0" w:type="auto"/>
            <w:vAlign w:val="center"/>
            <w:hideMark/>
          </w:tcPr>
          <w:p w:rsidR="00BA029F" w:rsidRPr="00BA029F" w:rsidRDefault="00BA029F" w:rsidP="00BA029F">
            <w:r w:rsidRPr="00BA029F">
              <w:t>Days 91–120</w:t>
            </w:r>
          </w:p>
        </w:tc>
        <w:tc>
          <w:tcPr>
            <w:tcW w:w="0" w:type="auto"/>
            <w:vAlign w:val="center"/>
            <w:hideMark/>
          </w:tcPr>
          <w:p w:rsidR="00BA029F" w:rsidRPr="00BA029F" w:rsidRDefault="00BA029F" w:rsidP="00BA029F">
            <w:r w:rsidRPr="00BA029F">
              <w:t>Improve conversion, update content, expand only where evidence supports it</w:t>
            </w:r>
          </w:p>
        </w:tc>
        <w:tc>
          <w:tcPr>
            <w:tcW w:w="0" w:type="auto"/>
            <w:vAlign w:val="center"/>
            <w:hideMark/>
          </w:tcPr>
          <w:p w:rsidR="00BA029F" w:rsidRPr="00BA029F" w:rsidRDefault="00BA029F" w:rsidP="00BA029F">
            <w:r w:rsidRPr="00BA029F">
              <w:t>Qualified applications, pipeline, and funded outcomes</w:t>
            </w:r>
          </w:p>
        </w:tc>
      </w:tr>
    </w:tbl>
    <w:p w:rsidR="00BA029F" w:rsidRPr="00BA029F" w:rsidRDefault="00BA029F" w:rsidP="00BA029F">
      <w:r w:rsidRPr="00BA029F">
        <w:rPr>
          <w:b/>
          <w:bCs/>
        </w:rPr>
        <w:t>Thirty-day goal:</w:t>
      </w:r>
      <w:r w:rsidRPr="00BA029F">
        <w:t xml:space="preserve"> create the conditions for discoverability and initial relevant traffic. Neither indexing nor a traffic minimum can be guaranteed.</w:t>
      </w:r>
    </w:p>
    <w:p w:rsidR="00BA029F" w:rsidRPr="00BA029F" w:rsidRDefault="00BA029F" w:rsidP="00BA029F">
      <w:r w:rsidRPr="00BA029F">
        <w:rPr>
          <w:b/>
          <w:bCs/>
        </w:rPr>
        <w:t>Illustrative scale check:</w:t>
      </w:r>
      <w:r w:rsidRPr="00BA029F">
        <w:t xml:space="preserve"> At an assumed 3% search click-through rate, 30,000–60,000 monthly clicks would require approximately 1–2 million monthly impressions. This is arithmetic to show the scale—not an estimate of HWC’s future performance. Clicks also do not equal unique visitors.</w:t>
      </w:r>
    </w:p>
    <w:p w:rsidR="00BA029F" w:rsidRPr="00BA029F" w:rsidRDefault="00BA029F" w:rsidP="00BA029F">
      <w:r w:rsidRPr="00BA029F">
        <w:rPr>
          <w:b/>
          <w:bCs/>
        </w:rPr>
        <w:t>Proposed first editorial topics</w:t>
      </w:r>
    </w:p>
    <w:p w:rsidR="00BA029F" w:rsidRPr="00BA029F" w:rsidRDefault="00BA029F" w:rsidP="00BA029F">
      <w:pPr>
        <w:numPr>
          <w:ilvl w:val="0"/>
          <w:numId w:val="5"/>
        </w:numPr>
      </w:pPr>
      <w:r w:rsidRPr="00BA029F">
        <w:t>What information should be in a real estate financing deal summary?</w:t>
      </w:r>
    </w:p>
    <w:p w:rsidR="00BA029F" w:rsidRPr="00BA029F" w:rsidRDefault="00BA029F" w:rsidP="00BA029F">
      <w:pPr>
        <w:numPr>
          <w:ilvl w:val="0"/>
          <w:numId w:val="5"/>
        </w:numPr>
      </w:pPr>
      <w:r w:rsidRPr="00BA029F">
        <w:lastRenderedPageBreak/>
        <w:t>LTC vs. LTV vs. ARV: an investor’s worked example.</w:t>
      </w:r>
    </w:p>
    <w:p w:rsidR="00BA029F" w:rsidRPr="00BA029F" w:rsidRDefault="00BA029F" w:rsidP="00BA029F">
      <w:pPr>
        <w:numPr>
          <w:ilvl w:val="0"/>
          <w:numId w:val="5"/>
        </w:numPr>
      </w:pPr>
      <w:r w:rsidRPr="00BA029F">
        <w:t>What “100% financing” may leave out of your cash budget.</w:t>
      </w:r>
    </w:p>
    <w:p w:rsidR="00BA029F" w:rsidRPr="00BA029F" w:rsidRDefault="00BA029F" w:rsidP="00BA029F">
      <w:pPr>
        <w:numPr>
          <w:ilvl w:val="0"/>
          <w:numId w:val="5"/>
        </w:numPr>
      </w:pPr>
      <w:r w:rsidRPr="00BA029F">
        <w:t>DSCR qualification versus actual rental cash flow.</w:t>
      </w:r>
    </w:p>
    <w:p w:rsidR="00BA029F" w:rsidRPr="00BA029F" w:rsidRDefault="00BA029F" w:rsidP="00BA029F">
      <w:pPr>
        <w:numPr>
          <w:ilvl w:val="0"/>
          <w:numId w:val="5"/>
        </w:numPr>
      </w:pPr>
      <w:r w:rsidRPr="00BA029F">
        <w:t>How renovation draws affect contractor payments.</w:t>
      </w:r>
    </w:p>
    <w:p w:rsidR="00BA029F" w:rsidRPr="00BA029F" w:rsidRDefault="00BA029F" w:rsidP="00BA029F">
      <w:pPr>
        <w:numPr>
          <w:ilvl w:val="0"/>
          <w:numId w:val="5"/>
        </w:numPr>
      </w:pPr>
      <w:r w:rsidRPr="00BA029F">
        <w:t>What to prepare before requesting construction financing.</w:t>
      </w:r>
    </w:p>
    <w:p w:rsidR="00BA029F" w:rsidRPr="00BA029F" w:rsidRDefault="00BA029F" w:rsidP="00BA029F">
      <w:pPr>
        <w:numPr>
          <w:ilvl w:val="0"/>
          <w:numId w:val="5"/>
        </w:numPr>
      </w:pPr>
      <w:r w:rsidRPr="00BA029F">
        <w:t>How to compare two bridge-loan proposals.</w:t>
      </w:r>
    </w:p>
    <w:p w:rsidR="00BA029F" w:rsidRPr="00BA029F" w:rsidRDefault="00BA029F" w:rsidP="00BA029F">
      <w:pPr>
        <w:numPr>
          <w:ilvl w:val="0"/>
          <w:numId w:val="5"/>
        </w:numPr>
      </w:pPr>
      <w:r w:rsidRPr="00BA029F">
        <w:t>Planning a refinance exit before taking a short-term loan.</w:t>
      </w:r>
    </w:p>
    <w:p w:rsidR="00BA029F" w:rsidRPr="00BA029F" w:rsidRDefault="00BA029F" w:rsidP="00BA029F">
      <w:r w:rsidRPr="00BA029F">
        <w:t>These are editorial recommendations, not keywords validated for search volume.</w:t>
      </w:r>
    </w:p>
    <w:p w:rsidR="00BA029F" w:rsidRPr="00BA029F" w:rsidRDefault="00BA029F" w:rsidP="00BA029F">
      <w:r w:rsidRPr="00BA029F">
        <w:pict>
          <v:rect id="_x0000_i1039" style="width:0;height:1.5pt" o:hralign="center" o:hrstd="t" o:hr="t" fillcolor="#a0a0a0" stroked="f"/>
        </w:pict>
      </w:r>
    </w:p>
    <w:p w:rsidR="00BA029F" w:rsidRPr="00BA029F" w:rsidRDefault="00BA029F" w:rsidP="00BA029F">
      <w:r w:rsidRPr="00BA029F">
        <w:rPr>
          <w:b/>
          <w:bCs/>
        </w:rPr>
        <w:t>18. Preparing for the 25–50 city expansion</w:t>
      </w:r>
    </w:p>
    <w:p w:rsidR="00BA029F" w:rsidRPr="00BA029F" w:rsidRDefault="00BA029F" w:rsidP="00BA029F">
      <w:r w:rsidRPr="00BA029F">
        <w:t xml:space="preserve">Use your income dataset as one input. </w:t>
      </w:r>
      <w:r w:rsidRPr="00BA029F">
        <w:rPr>
          <w:b/>
          <w:bCs/>
        </w:rPr>
        <w:t>High household income alone does not establish strong demand for investment-property financing.</w:t>
      </w:r>
      <w:r w:rsidRPr="00BA029F">
        <w:t xml:space="preserve"> Also consider rental activity, investor transactions, renovation opportunities, construction activity, loan-size fit, and HWC’s actual eligibility.</w:t>
      </w:r>
    </w:p>
    <w:p w:rsidR="00BA029F" w:rsidRPr="00BA029F" w:rsidRDefault="00BA029F" w:rsidP="00BA029F">
      <w:r w:rsidRPr="00BA029F">
        <w:t>Separate the location of the investor from the location of the financed property; they may be different.</w:t>
      </w:r>
    </w:p>
    <w:p w:rsidR="00BA029F" w:rsidRPr="00BA029F" w:rsidRDefault="00BA029F" w:rsidP="00BA029F">
      <w:r w:rsidRPr="00BA029F">
        <w:rPr>
          <w:b/>
          <w:bCs/>
        </w:rPr>
        <w:t>Recommended future structure</w:t>
      </w:r>
    </w:p>
    <w:p w:rsidR="00BA029F" w:rsidRPr="00BA029F" w:rsidRDefault="00BA029F" w:rsidP="00BA029F">
      <w:r w:rsidRPr="00BA029F">
        <w:t>/markets</w:t>
      </w:r>
      <w:proofErr w:type="gramStart"/>
      <w:r w:rsidRPr="00BA029F">
        <w:t>/[</w:t>
      </w:r>
      <w:proofErr w:type="gramEnd"/>
      <w:r w:rsidRPr="00BA029F">
        <w:t>state]/[city]/</w:t>
      </w:r>
    </w:p>
    <w:p w:rsidR="00BA029F" w:rsidRPr="00BA029F" w:rsidRDefault="00BA029F" w:rsidP="00BA029F">
      <w:r w:rsidRPr="00BA029F">
        <w:t>Each page should contain:</w:t>
      </w:r>
    </w:p>
    <w:p w:rsidR="00BA029F" w:rsidRPr="00BA029F" w:rsidRDefault="00BA029F" w:rsidP="00BA029F">
      <w:pPr>
        <w:numPr>
          <w:ilvl w:val="0"/>
          <w:numId w:val="6"/>
        </w:numPr>
      </w:pPr>
      <w:r w:rsidRPr="00BA029F">
        <w:t>Confirmed program availability.</w:t>
      </w:r>
    </w:p>
    <w:p w:rsidR="00BA029F" w:rsidRPr="00BA029F" w:rsidRDefault="00BA029F" w:rsidP="00BA029F">
      <w:pPr>
        <w:numPr>
          <w:ilvl w:val="0"/>
          <w:numId w:val="6"/>
        </w:numPr>
      </w:pPr>
      <w:r w:rsidRPr="00BA029F">
        <w:t>Useful local property context with dated sources.</w:t>
      </w:r>
    </w:p>
    <w:p w:rsidR="00BA029F" w:rsidRPr="00BA029F" w:rsidRDefault="00BA029F" w:rsidP="00BA029F">
      <w:pPr>
        <w:numPr>
          <w:ilvl w:val="0"/>
          <w:numId w:val="6"/>
        </w:numPr>
      </w:pPr>
      <w:r w:rsidRPr="00BA029F">
        <w:t>Relevant property and project considerations.</w:t>
      </w:r>
    </w:p>
    <w:p w:rsidR="00BA029F" w:rsidRPr="00BA029F" w:rsidRDefault="00BA029F" w:rsidP="00BA029F">
      <w:pPr>
        <w:numPr>
          <w:ilvl w:val="0"/>
          <w:numId w:val="6"/>
        </w:numPr>
      </w:pPr>
      <w:r w:rsidRPr="00BA029F">
        <w:t>A genuine local deal example, where available.</w:t>
      </w:r>
    </w:p>
    <w:p w:rsidR="00BA029F" w:rsidRPr="00BA029F" w:rsidRDefault="00BA029F" w:rsidP="00BA029F">
      <w:pPr>
        <w:numPr>
          <w:ilvl w:val="0"/>
          <w:numId w:val="6"/>
        </w:numPr>
      </w:pPr>
      <w:r w:rsidRPr="00BA029F">
        <w:t>City-specific questions with substantive answers.</w:t>
      </w:r>
    </w:p>
    <w:p w:rsidR="00BA029F" w:rsidRPr="00BA029F" w:rsidRDefault="00BA029F" w:rsidP="00BA029F">
      <w:pPr>
        <w:numPr>
          <w:ilvl w:val="0"/>
          <w:numId w:val="6"/>
        </w:numPr>
      </w:pPr>
      <w:r w:rsidRPr="00BA029F">
        <w:t>Links to the appropriate product pages.</w:t>
      </w:r>
    </w:p>
    <w:p w:rsidR="00BA029F" w:rsidRPr="00BA029F" w:rsidRDefault="00BA029F" w:rsidP="00BA029F">
      <w:pPr>
        <w:numPr>
          <w:ilvl w:val="0"/>
          <w:numId w:val="6"/>
        </w:numPr>
      </w:pPr>
      <w:r w:rsidRPr="00BA029F">
        <w:t>A location-specific inquiry path.</w:t>
      </w:r>
    </w:p>
    <w:p w:rsidR="00BA029F" w:rsidRPr="00BA029F" w:rsidRDefault="00BA029F" w:rsidP="00BA029F">
      <w:r w:rsidRPr="00BA029F">
        <w:t>Begin with a small pilot and assess usefulness and search performance before expanding. Do not produce 50 copies with different city names.</w:t>
      </w:r>
    </w:p>
    <w:p w:rsidR="00BA029F" w:rsidRPr="00BA029F" w:rsidRDefault="00BA029F" w:rsidP="00BA029F">
      <w:r w:rsidRPr="00BA029F">
        <w:pict>
          <v:rect id="_x0000_i1040" style="width:0;height:1.5pt" o:hralign="center" o:hrstd="t" o:hr="t" fillcolor="#a0a0a0" stroked="f"/>
        </w:pict>
      </w:r>
    </w:p>
    <w:p w:rsidR="00BA029F" w:rsidRPr="00BA029F" w:rsidRDefault="00BA029F" w:rsidP="00BA029F">
      <w:r w:rsidRPr="00BA029F">
        <w:rPr>
          <w:b/>
          <w:bCs/>
        </w:rPr>
        <w:t>19. Facts HWC must confirm before this becomes final publication copy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5996"/>
      </w:tblGrid>
      <w:tr w:rsidR="00BA029F" w:rsidRPr="00BA029F" w:rsidTr="00BA029F">
        <w:trPr>
          <w:tblHeader/>
          <w:tblCellSpacing w:w="15" w:type="dxa"/>
        </w:trPr>
        <w:tc>
          <w:tcPr>
            <w:tcW w:w="0" w:type="auto"/>
            <w:vAlign w:val="center"/>
            <w:hideMark/>
          </w:tcPr>
          <w:p w:rsidR="00BA029F" w:rsidRPr="00BA029F" w:rsidRDefault="00BA029F" w:rsidP="00BA029F">
            <w:pPr>
              <w:rPr>
                <w:b/>
                <w:bCs/>
              </w:rPr>
            </w:pPr>
            <w:r w:rsidRPr="00BA029F">
              <w:rPr>
                <w:b/>
                <w:bCs/>
              </w:rPr>
              <w:lastRenderedPageBreak/>
              <w:t>Item</w:t>
            </w:r>
          </w:p>
        </w:tc>
        <w:tc>
          <w:tcPr>
            <w:tcW w:w="0" w:type="auto"/>
            <w:vAlign w:val="center"/>
            <w:hideMark/>
          </w:tcPr>
          <w:p w:rsidR="00BA029F" w:rsidRPr="00BA029F" w:rsidRDefault="00BA029F" w:rsidP="00BA029F">
            <w:pPr>
              <w:rPr>
                <w:b/>
                <w:bCs/>
              </w:rPr>
            </w:pPr>
            <w:r w:rsidRPr="00BA029F">
              <w:rPr>
                <w:b/>
                <w:bCs/>
              </w:rPr>
              <w:t>Required confirmation</w:t>
            </w:r>
          </w:p>
        </w:tc>
      </w:tr>
      <w:tr w:rsidR="00BA029F" w:rsidRPr="00BA029F" w:rsidTr="00BA029F">
        <w:trPr>
          <w:tblCellSpacing w:w="15" w:type="dxa"/>
        </w:trPr>
        <w:tc>
          <w:tcPr>
            <w:tcW w:w="0" w:type="auto"/>
            <w:vAlign w:val="center"/>
            <w:hideMark/>
          </w:tcPr>
          <w:p w:rsidR="00BA029F" w:rsidRPr="00BA029F" w:rsidRDefault="00BA029F" w:rsidP="00BA029F">
            <w:r w:rsidRPr="00BA029F">
              <w:t>Company identity</w:t>
            </w:r>
          </w:p>
        </w:tc>
        <w:tc>
          <w:tcPr>
            <w:tcW w:w="0" w:type="auto"/>
            <w:vAlign w:val="center"/>
            <w:hideMark/>
          </w:tcPr>
          <w:p w:rsidR="00BA029F" w:rsidRPr="00BA029F" w:rsidRDefault="00BA029F" w:rsidP="00BA029F">
            <w:r w:rsidRPr="00BA029F">
              <w:t>Legal entity, DBA, ownership, and lending/broker role</w:t>
            </w:r>
          </w:p>
        </w:tc>
      </w:tr>
      <w:tr w:rsidR="00BA029F" w:rsidRPr="00BA029F" w:rsidTr="00BA029F">
        <w:trPr>
          <w:tblCellSpacing w:w="15" w:type="dxa"/>
        </w:trPr>
        <w:tc>
          <w:tcPr>
            <w:tcW w:w="0" w:type="auto"/>
            <w:vAlign w:val="center"/>
            <w:hideMark/>
          </w:tcPr>
          <w:p w:rsidR="00BA029F" w:rsidRPr="00BA029F" w:rsidRDefault="00BA029F" w:rsidP="00BA029F">
            <w:r w:rsidRPr="00BA029F">
              <w:t>Leadership</w:t>
            </w:r>
          </w:p>
        </w:tc>
        <w:tc>
          <w:tcPr>
            <w:tcW w:w="0" w:type="auto"/>
            <w:vAlign w:val="center"/>
            <w:hideMark/>
          </w:tcPr>
          <w:p w:rsidR="00BA029F" w:rsidRPr="00BA029F" w:rsidRDefault="00BA029F" w:rsidP="00BA029F">
            <w:r w:rsidRPr="00BA029F">
              <w:t>Actual personnel, biographies, titles, and permission to publish</w:t>
            </w:r>
          </w:p>
        </w:tc>
      </w:tr>
      <w:tr w:rsidR="00BA029F" w:rsidRPr="00BA029F" w:rsidTr="00BA029F">
        <w:trPr>
          <w:tblCellSpacing w:w="15" w:type="dxa"/>
        </w:trPr>
        <w:tc>
          <w:tcPr>
            <w:tcW w:w="0" w:type="auto"/>
            <w:vAlign w:val="center"/>
            <w:hideMark/>
          </w:tcPr>
          <w:p w:rsidR="00BA029F" w:rsidRPr="00BA029F" w:rsidRDefault="00BA029F" w:rsidP="00BA029F">
            <w:r w:rsidRPr="00BA029F">
              <w:t>Company history</w:t>
            </w:r>
          </w:p>
        </w:tc>
        <w:tc>
          <w:tcPr>
            <w:tcW w:w="0" w:type="auto"/>
            <w:vAlign w:val="center"/>
            <w:hideMark/>
          </w:tcPr>
          <w:p w:rsidR="00BA029F" w:rsidRPr="00BA029F" w:rsidRDefault="00BA029F" w:rsidP="00BA029F">
            <w:r w:rsidRPr="00BA029F">
              <w:t>Founding date and documented milestones</w:t>
            </w:r>
          </w:p>
        </w:tc>
      </w:tr>
      <w:tr w:rsidR="00BA029F" w:rsidRPr="00BA029F" w:rsidTr="00BA029F">
        <w:trPr>
          <w:tblCellSpacing w:w="15" w:type="dxa"/>
        </w:trPr>
        <w:tc>
          <w:tcPr>
            <w:tcW w:w="0" w:type="auto"/>
            <w:vAlign w:val="center"/>
            <w:hideMark/>
          </w:tcPr>
          <w:p w:rsidR="00BA029F" w:rsidRPr="00BA029F" w:rsidRDefault="00BA029F" w:rsidP="00BA029F">
            <w:r w:rsidRPr="00BA029F">
              <w:t>Track record</w:t>
            </w:r>
          </w:p>
        </w:tc>
        <w:tc>
          <w:tcPr>
            <w:tcW w:w="0" w:type="auto"/>
            <w:vAlign w:val="center"/>
            <w:hideMark/>
          </w:tcPr>
          <w:p w:rsidR="00BA029F" w:rsidRPr="00BA029F" w:rsidRDefault="00BA029F" w:rsidP="00BA029F">
            <w:r w:rsidRPr="00BA029F">
              <w:t>Funded volume, transaction counts, and attribution</w:t>
            </w:r>
          </w:p>
        </w:tc>
      </w:tr>
      <w:tr w:rsidR="00BA029F" w:rsidRPr="00BA029F" w:rsidTr="00BA029F">
        <w:trPr>
          <w:tblCellSpacing w:w="15" w:type="dxa"/>
        </w:trPr>
        <w:tc>
          <w:tcPr>
            <w:tcW w:w="0" w:type="auto"/>
            <w:vAlign w:val="center"/>
            <w:hideMark/>
          </w:tcPr>
          <w:p w:rsidR="00BA029F" w:rsidRPr="00BA029F" w:rsidRDefault="00BA029F" w:rsidP="00BA029F">
            <w:r w:rsidRPr="00BA029F">
              <w:t>Lending footprint</w:t>
            </w:r>
          </w:p>
        </w:tc>
        <w:tc>
          <w:tcPr>
            <w:tcW w:w="0" w:type="auto"/>
            <w:vAlign w:val="center"/>
            <w:hideMark/>
          </w:tcPr>
          <w:p w:rsidR="00BA029F" w:rsidRPr="00BA029F" w:rsidRDefault="00BA029F" w:rsidP="00BA029F">
            <w:r w:rsidRPr="00BA029F">
              <w:t>State-by-product availability and exclusions</w:t>
            </w:r>
          </w:p>
        </w:tc>
      </w:tr>
      <w:tr w:rsidR="00BA029F" w:rsidRPr="00BA029F" w:rsidTr="00BA029F">
        <w:trPr>
          <w:tblCellSpacing w:w="15" w:type="dxa"/>
        </w:trPr>
        <w:tc>
          <w:tcPr>
            <w:tcW w:w="0" w:type="auto"/>
            <w:vAlign w:val="center"/>
            <w:hideMark/>
          </w:tcPr>
          <w:p w:rsidR="00BA029F" w:rsidRPr="00BA029F" w:rsidRDefault="00BA029F" w:rsidP="00BA029F">
            <w:r w:rsidRPr="00BA029F">
              <w:t>Product terms</w:t>
            </w:r>
          </w:p>
        </w:tc>
        <w:tc>
          <w:tcPr>
            <w:tcW w:w="0" w:type="auto"/>
            <w:vAlign w:val="center"/>
            <w:hideMark/>
          </w:tcPr>
          <w:p w:rsidR="00BA029F" w:rsidRPr="00BA029F" w:rsidRDefault="00BA029F" w:rsidP="00BA029F">
            <w:r w:rsidRPr="00BA029F">
              <w:t>Amounts, leverage, credit, reserves, term, and eligible properties</w:t>
            </w:r>
          </w:p>
        </w:tc>
      </w:tr>
      <w:tr w:rsidR="00BA029F" w:rsidRPr="00BA029F" w:rsidTr="00BA029F">
        <w:trPr>
          <w:tblCellSpacing w:w="15" w:type="dxa"/>
        </w:trPr>
        <w:tc>
          <w:tcPr>
            <w:tcW w:w="0" w:type="auto"/>
            <w:vAlign w:val="center"/>
            <w:hideMark/>
          </w:tcPr>
          <w:p w:rsidR="00BA029F" w:rsidRPr="00BA029F" w:rsidRDefault="00BA029F" w:rsidP="00BA029F">
            <w:r w:rsidRPr="00BA029F">
              <w:t>Pricing claims</w:t>
            </w:r>
          </w:p>
        </w:tc>
        <w:tc>
          <w:tcPr>
            <w:tcW w:w="0" w:type="auto"/>
            <w:vAlign w:val="center"/>
            <w:hideMark/>
          </w:tcPr>
          <w:p w:rsidR="00BA029F" w:rsidRPr="00BA029F" w:rsidRDefault="00BA029F" w:rsidP="00BA029F">
            <w:r w:rsidRPr="00BA029F">
              <w:t>Current rates, fees, assumptions, and any guarantee conditions</w:t>
            </w:r>
          </w:p>
        </w:tc>
      </w:tr>
      <w:tr w:rsidR="00BA029F" w:rsidRPr="00BA029F" w:rsidTr="00BA029F">
        <w:trPr>
          <w:tblCellSpacing w:w="15" w:type="dxa"/>
        </w:trPr>
        <w:tc>
          <w:tcPr>
            <w:tcW w:w="0" w:type="auto"/>
            <w:vAlign w:val="center"/>
            <w:hideMark/>
          </w:tcPr>
          <w:p w:rsidR="00BA029F" w:rsidRPr="00BA029F" w:rsidRDefault="00BA029F" w:rsidP="00BA029F">
            <w:r w:rsidRPr="00BA029F">
              <w:t>Timing claims</w:t>
            </w:r>
          </w:p>
        </w:tc>
        <w:tc>
          <w:tcPr>
            <w:tcW w:w="0" w:type="auto"/>
            <w:vAlign w:val="center"/>
            <w:hideMark/>
          </w:tcPr>
          <w:p w:rsidR="00BA029F" w:rsidRPr="00BA029F" w:rsidRDefault="00BA029F" w:rsidP="00BA029F">
            <w:r w:rsidRPr="00BA029F">
              <w:t>Documented approval, funding, and draw practices</w:t>
            </w:r>
          </w:p>
        </w:tc>
      </w:tr>
      <w:tr w:rsidR="00BA029F" w:rsidRPr="00BA029F" w:rsidTr="00BA029F">
        <w:trPr>
          <w:tblCellSpacing w:w="15" w:type="dxa"/>
        </w:trPr>
        <w:tc>
          <w:tcPr>
            <w:tcW w:w="0" w:type="auto"/>
            <w:vAlign w:val="center"/>
            <w:hideMark/>
          </w:tcPr>
          <w:p w:rsidR="00BA029F" w:rsidRPr="00BA029F" w:rsidRDefault="00BA029F" w:rsidP="00BA029F">
            <w:r w:rsidRPr="00BA029F">
              <w:t>Underwriting</w:t>
            </w:r>
          </w:p>
        </w:tc>
        <w:tc>
          <w:tcPr>
            <w:tcW w:w="0" w:type="auto"/>
            <w:vAlign w:val="center"/>
            <w:hideMark/>
          </w:tcPr>
          <w:p w:rsidR="00BA029F" w:rsidRPr="00BA029F" w:rsidRDefault="00BA029F" w:rsidP="00BA029F">
            <w:r w:rsidRPr="00BA029F">
              <w:t>Appraisal, valuation, documentation, and guarantee requirements</w:t>
            </w:r>
          </w:p>
        </w:tc>
      </w:tr>
      <w:tr w:rsidR="00BA029F" w:rsidRPr="00BA029F" w:rsidTr="00BA029F">
        <w:trPr>
          <w:tblCellSpacing w:w="15" w:type="dxa"/>
        </w:trPr>
        <w:tc>
          <w:tcPr>
            <w:tcW w:w="0" w:type="auto"/>
            <w:vAlign w:val="center"/>
            <w:hideMark/>
          </w:tcPr>
          <w:p w:rsidR="00BA029F" w:rsidRPr="00BA029F" w:rsidRDefault="00BA029F" w:rsidP="00BA029F">
            <w:r w:rsidRPr="00BA029F">
              <w:t>Broker program</w:t>
            </w:r>
          </w:p>
        </w:tc>
        <w:tc>
          <w:tcPr>
            <w:tcW w:w="0" w:type="auto"/>
            <w:vAlign w:val="center"/>
            <w:hideMark/>
          </w:tcPr>
          <w:p w:rsidR="00BA029F" w:rsidRPr="00BA029F" w:rsidRDefault="00BA029F" w:rsidP="00BA029F">
            <w:r w:rsidRPr="00BA029F">
              <w:t>Participation, compensation, and written terms</w:t>
            </w:r>
          </w:p>
        </w:tc>
      </w:tr>
      <w:tr w:rsidR="00BA029F" w:rsidRPr="00BA029F" w:rsidTr="00BA029F">
        <w:trPr>
          <w:tblCellSpacing w:w="15" w:type="dxa"/>
        </w:trPr>
        <w:tc>
          <w:tcPr>
            <w:tcW w:w="0" w:type="auto"/>
            <w:vAlign w:val="center"/>
            <w:hideMark/>
          </w:tcPr>
          <w:p w:rsidR="00BA029F" w:rsidRPr="00BA029F" w:rsidRDefault="00BA029F" w:rsidP="00BA029F">
            <w:r w:rsidRPr="00BA029F">
              <w:t>Proof</w:t>
            </w:r>
          </w:p>
        </w:tc>
        <w:tc>
          <w:tcPr>
            <w:tcW w:w="0" w:type="auto"/>
            <w:vAlign w:val="center"/>
            <w:hideMark/>
          </w:tcPr>
          <w:p w:rsidR="00BA029F" w:rsidRPr="00BA029F" w:rsidRDefault="00BA029F" w:rsidP="00BA029F">
            <w:r w:rsidRPr="00BA029F">
              <w:t>Case-study records and testimonial permissions</w:t>
            </w:r>
          </w:p>
        </w:tc>
      </w:tr>
      <w:tr w:rsidR="00BA029F" w:rsidRPr="00BA029F" w:rsidTr="00BA029F">
        <w:trPr>
          <w:tblCellSpacing w:w="15" w:type="dxa"/>
        </w:trPr>
        <w:tc>
          <w:tcPr>
            <w:tcW w:w="0" w:type="auto"/>
            <w:vAlign w:val="center"/>
            <w:hideMark/>
          </w:tcPr>
          <w:p w:rsidR="00BA029F" w:rsidRPr="00BA029F" w:rsidRDefault="00BA029F" w:rsidP="00BA029F">
            <w:r w:rsidRPr="00BA029F">
              <w:t>Website operations</w:t>
            </w:r>
          </w:p>
        </w:tc>
        <w:tc>
          <w:tcPr>
            <w:tcW w:w="0" w:type="auto"/>
            <w:vAlign w:val="center"/>
            <w:hideMark/>
          </w:tcPr>
          <w:p w:rsidR="00BA029F" w:rsidRPr="00BA029F" w:rsidRDefault="00BA029F" w:rsidP="00BA029F">
            <w:r w:rsidRPr="00BA029F">
              <w:t>Form routing, secure uploads, privacy, tracking, and consent</w:t>
            </w:r>
          </w:p>
        </w:tc>
      </w:tr>
    </w:tbl>
    <w:p w:rsidR="00CE0182" w:rsidRDefault="00CE0182">
      <w:bookmarkStart w:id="0" w:name="_GoBack"/>
      <w:bookmarkEnd w:id="0"/>
    </w:p>
    <w:sectPr w:rsidR="00CE0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D1B55"/>
    <w:multiLevelType w:val="multilevel"/>
    <w:tmpl w:val="5EA2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DC4BB9"/>
    <w:multiLevelType w:val="multilevel"/>
    <w:tmpl w:val="978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A60F35"/>
    <w:multiLevelType w:val="multilevel"/>
    <w:tmpl w:val="453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8D6607"/>
    <w:multiLevelType w:val="multilevel"/>
    <w:tmpl w:val="E9EC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FC19F9"/>
    <w:multiLevelType w:val="multilevel"/>
    <w:tmpl w:val="5200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846ECC"/>
    <w:multiLevelType w:val="multilevel"/>
    <w:tmpl w:val="94D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029F"/>
    <w:rsid w:val="000206B4"/>
    <w:rsid w:val="003D02AB"/>
    <w:rsid w:val="00BA029F"/>
    <w:rsid w:val="00CE0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029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02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49100">
      <w:bodyDiv w:val="1"/>
      <w:marLeft w:val="0"/>
      <w:marRight w:val="0"/>
      <w:marTop w:val="0"/>
      <w:marBottom w:val="0"/>
      <w:divBdr>
        <w:top w:val="none" w:sz="0" w:space="0" w:color="auto"/>
        <w:left w:val="none" w:sz="0" w:space="0" w:color="auto"/>
        <w:bottom w:val="none" w:sz="0" w:space="0" w:color="auto"/>
        <w:right w:val="none" w:sz="0" w:space="0" w:color="auto"/>
      </w:divBdr>
      <w:divsChild>
        <w:div w:id="261379951">
          <w:marLeft w:val="0"/>
          <w:marRight w:val="0"/>
          <w:marTop w:val="0"/>
          <w:marBottom w:val="0"/>
          <w:divBdr>
            <w:top w:val="none" w:sz="0" w:space="0" w:color="auto"/>
            <w:left w:val="none" w:sz="0" w:space="0" w:color="auto"/>
            <w:bottom w:val="none" w:sz="0" w:space="0" w:color="auto"/>
            <w:right w:val="none" w:sz="0" w:space="0" w:color="auto"/>
          </w:divBdr>
          <w:divsChild>
            <w:div w:id="890575070">
              <w:marLeft w:val="0"/>
              <w:marRight w:val="0"/>
              <w:marTop w:val="0"/>
              <w:marBottom w:val="0"/>
              <w:divBdr>
                <w:top w:val="none" w:sz="0" w:space="0" w:color="auto"/>
                <w:left w:val="none" w:sz="0" w:space="0" w:color="auto"/>
                <w:bottom w:val="none" w:sz="0" w:space="0" w:color="auto"/>
                <w:right w:val="none" w:sz="0" w:space="0" w:color="auto"/>
              </w:divBdr>
              <w:divsChild>
                <w:div w:id="13222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1840">
          <w:blockQuote w:val="1"/>
          <w:marLeft w:val="720"/>
          <w:marRight w:val="720"/>
          <w:marTop w:val="100"/>
          <w:marBottom w:val="100"/>
          <w:divBdr>
            <w:top w:val="none" w:sz="0" w:space="0" w:color="auto"/>
            <w:left w:val="none" w:sz="0" w:space="0" w:color="auto"/>
            <w:bottom w:val="none" w:sz="0" w:space="0" w:color="auto"/>
            <w:right w:val="none" w:sz="0" w:space="0" w:color="auto"/>
          </w:divBdr>
        </w:div>
        <w:div w:id="46454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674304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08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83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897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07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75663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86326">
          <w:marLeft w:val="0"/>
          <w:marRight w:val="0"/>
          <w:marTop w:val="0"/>
          <w:marBottom w:val="0"/>
          <w:divBdr>
            <w:top w:val="none" w:sz="0" w:space="0" w:color="auto"/>
            <w:left w:val="none" w:sz="0" w:space="0" w:color="auto"/>
            <w:bottom w:val="none" w:sz="0" w:space="0" w:color="auto"/>
            <w:right w:val="none" w:sz="0" w:space="0" w:color="auto"/>
          </w:divBdr>
          <w:divsChild>
            <w:div w:id="199318219">
              <w:marLeft w:val="0"/>
              <w:marRight w:val="0"/>
              <w:marTop w:val="0"/>
              <w:marBottom w:val="0"/>
              <w:divBdr>
                <w:top w:val="none" w:sz="0" w:space="0" w:color="auto"/>
                <w:left w:val="none" w:sz="0" w:space="0" w:color="auto"/>
                <w:bottom w:val="none" w:sz="0" w:space="0" w:color="auto"/>
                <w:right w:val="none" w:sz="0" w:space="0" w:color="auto"/>
              </w:divBdr>
              <w:divsChild>
                <w:div w:id="69619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6298">
          <w:marLeft w:val="0"/>
          <w:marRight w:val="0"/>
          <w:marTop w:val="0"/>
          <w:marBottom w:val="0"/>
          <w:divBdr>
            <w:top w:val="none" w:sz="0" w:space="0" w:color="auto"/>
            <w:left w:val="none" w:sz="0" w:space="0" w:color="auto"/>
            <w:bottom w:val="none" w:sz="0" w:space="0" w:color="auto"/>
            <w:right w:val="none" w:sz="0" w:space="0" w:color="auto"/>
          </w:divBdr>
          <w:divsChild>
            <w:div w:id="637958936">
              <w:marLeft w:val="0"/>
              <w:marRight w:val="0"/>
              <w:marTop w:val="0"/>
              <w:marBottom w:val="0"/>
              <w:divBdr>
                <w:top w:val="none" w:sz="0" w:space="0" w:color="auto"/>
                <w:left w:val="none" w:sz="0" w:space="0" w:color="auto"/>
                <w:bottom w:val="none" w:sz="0" w:space="0" w:color="auto"/>
                <w:right w:val="none" w:sz="0" w:space="0" w:color="auto"/>
              </w:divBdr>
              <w:divsChild>
                <w:div w:id="75933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2958">
          <w:marLeft w:val="0"/>
          <w:marRight w:val="0"/>
          <w:marTop w:val="0"/>
          <w:marBottom w:val="0"/>
          <w:divBdr>
            <w:top w:val="none" w:sz="0" w:space="0" w:color="auto"/>
            <w:left w:val="none" w:sz="0" w:space="0" w:color="auto"/>
            <w:bottom w:val="none" w:sz="0" w:space="0" w:color="auto"/>
            <w:right w:val="none" w:sz="0" w:space="0" w:color="auto"/>
          </w:divBdr>
          <w:divsChild>
            <w:div w:id="709694700">
              <w:marLeft w:val="0"/>
              <w:marRight w:val="0"/>
              <w:marTop w:val="0"/>
              <w:marBottom w:val="0"/>
              <w:divBdr>
                <w:top w:val="none" w:sz="0" w:space="0" w:color="auto"/>
                <w:left w:val="none" w:sz="0" w:space="0" w:color="auto"/>
                <w:bottom w:val="none" w:sz="0" w:space="0" w:color="auto"/>
                <w:right w:val="none" w:sz="0" w:space="0" w:color="auto"/>
              </w:divBdr>
              <w:divsChild>
                <w:div w:id="5733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dgewealthcapital.com/?utm_source=chatgpt.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mailto:info@hedgewealthcapita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revestfinance.com/markets/massachusetts-dscr-loans/?utm_source=chatgpt.com" TargetMode="External"/><Relationship Id="rId11" Type="http://schemas.openxmlformats.org/officeDocument/2006/relationships/hyperlink" Target="https://developers.google.com/search/docs/appearance/ai-features?utm_source=chatgpt.com" TargetMode="External"/><Relationship Id="rId5" Type="http://schemas.openxmlformats.org/officeDocument/2006/relationships/webSettings" Target="webSettings.xml"/><Relationship Id="rId10" Type="http://schemas.openxmlformats.org/officeDocument/2006/relationships/hyperlink" Target="https://developers.google.com/search/docs/appearance/structured-data/faqpage?utm_source=chatgpt.com" TargetMode="External"/><Relationship Id="rId4" Type="http://schemas.openxmlformats.org/officeDocument/2006/relationships/settings" Target="settings.xml"/><Relationship Id="rId9" Type="http://schemas.openxmlformats.org/officeDocument/2006/relationships/hyperlink" Target="https://developers.google.com/search/docs/crawling-indexing/javascript/javascript-seo-bas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6090</Words>
  <Characters>34713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2026-10-20T21:08:00Z</dcterms:created>
  <dcterms:modified xsi:type="dcterms:W3CDTF">2026-10-20T21:09:00Z</dcterms:modified>
</cp:coreProperties>
</file>