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billy383-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03/15/2017</w:t>
      </w:r>
      <w:proofErr w:type="gramEnd"/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I'm in!</w:t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dilgenfritz-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03/15/2017</w:t>
      </w:r>
      <w:proofErr w:type="gramEnd"/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Sweet</w:t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Jeetendra_Khadka-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03/15/2017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noProof/>
          <w:color w:val="FFFFFF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:thumbup::skin-tone-4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EADA5" id="Rectangle 4" o:spid="_x0000_s1026" alt=":thumbup::skin-tone-4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S3fkLJAgAA1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5D01E6" w:rsidRPr="005D01E6" w:rsidRDefault="005D01E6" w:rsidP="005D01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5D01E6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36393E"/>
        </w:rPr>
        <w:t>March 17, 2017</w:t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spellStart"/>
      <w:proofErr w:type="gramStart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dilgenfritz</w:t>
      </w:r>
      <w:proofErr w:type="spellEnd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Last</w:t>
      </w:r>
      <w:proofErr w:type="gramEnd"/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Friday at 10:36 AM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Okay. So after some consideration I think it's best if we stick with visual studio 2015. I've already spoken to a couple of you and you agreed. 2017 gets rid of </w:t>
      </w:r>
      <w:proofErr w:type="spell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project.json</w:t>
      </w:r>
      <w:proofErr w:type="spell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plus we should all already have everything up to date on 2015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Plus it saves you a lot of download time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Which brings me to my next point.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In 2015 you cannot right click and exclude from project.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The work around for this is to go into </w:t>
      </w:r>
      <w:proofErr w:type="spell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project.json</w:t>
      </w:r>
      <w:proofErr w:type="spell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and under </w:t>
      </w:r>
      <w:proofErr w:type="spell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buildOptions</w:t>
      </w:r>
      <w:proofErr w:type="spell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add this.</w:t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5D01E6">
        <w:rPr>
          <w:rFonts w:ascii="inherit" w:eastAsia="Times New Roman" w:hAnsi="inherit" w:cs="Helvetica"/>
          <w:noProof/>
          <w:color w:val="0096CF"/>
          <w:sz w:val="24"/>
          <w:szCs w:val="24"/>
          <w:bdr w:val="none" w:sz="0" w:space="0" w:color="auto" w:frame="1"/>
        </w:rPr>
        <w:drawing>
          <wp:inline distT="0" distB="0" distL="0" distR="0">
            <wp:extent cx="2143125" cy="2857500"/>
            <wp:effectExtent l="0" t="0" r="9525" b="0"/>
            <wp:docPr id="3" name="Picture 3" descr="https://images.discordapp.net/.eJwVzMENwyAMAMBdGACnJgScbRBBhCrUCLuvqru3-d7jPuY9L7ObU3XIDnA0yTwPK8oz1WIrc71KGk1s5g5JNeWzl5cKID2CixQiEnragg9_QocLRecIV4_bEqH1u3mOar4_w8kh6g.SoIOzouJpj1FcgTZWbJ6lYoL8Cg?width=226&amp;height=30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.discordapp.net/.eJwVzMENwyAMAMBdGACnJgScbRBBhCrUCLuvqru3-d7jPuY9L7ObU3XIDnA0yTwPK8oz1WIrc71KGk1s5g5JNeWzl5cKID2CixQiEnragg9_QocLRecIV4_bEqH1u3mOar4_w8kh6g.SoIOzouJpj1FcgTZWbJ6lYoL8Cg?width=226&amp;height=30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billy383-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Last</w:t>
      </w:r>
      <w:proofErr w:type="gramEnd"/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Friday at 11:27 AM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That sounds good. I haven't set up anything for VS 2017 yet, so that'll save me the trouble there.</w:t>
      </w:r>
    </w:p>
    <w:p w:rsidR="005D01E6" w:rsidRPr="005D01E6" w:rsidRDefault="005D01E6" w:rsidP="005D01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5D01E6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36393E"/>
        </w:rPr>
        <w:t>March 22, 2017</w:t>
      </w:r>
    </w:p>
    <w:p w:rsidR="005D01E6" w:rsidRPr="005D01E6" w:rsidRDefault="005D01E6" w:rsidP="005D01E6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spellStart"/>
      <w:proofErr w:type="gramStart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dilgenfritz</w:t>
      </w:r>
      <w:proofErr w:type="spellEnd"/>
      <w:r w:rsidRPr="005D01E6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5D01E6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8:51 AM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Alright. Slight change of plans. This message is for those of you who were not in class. We talked to the </w:t>
      </w:r>
      <w:proofErr w:type="spell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envoc</w:t>
      </w:r>
      <w:proofErr w:type="spell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guys and it was VERY HEAVILY recommended to use VS 2017. So that's what we are going to do. I have pushed a project to the repo but </w:t>
      </w:r>
      <w:proofErr w:type="gram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it's</w:t>
      </w:r>
      <w:proofErr w:type="gram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bare bones.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We are planning to meet on Thursday to really dive into this just let me know your availability.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Speaking of which I am going to upload a folder to the repo labeled "correspondence" any email traffic you generate with anyone about this project please push it to that folder.</w:t>
      </w:r>
    </w:p>
    <w:p w:rsidR="005D01E6" w:rsidRPr="005D01E6" w:rsidRDefault="005D01E6" w:rsidP="005D01E6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Also </w:t>
      </w:r>
      <w:proofErr w:type="spellStart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>billy</w:t>
      </w:r>
      <w:proofErr w:type="spellEnd"/>
      <w:r w:rsidRPr="005D01E6">
        <w:rPr>
          <w:rFonts w:ascii="inherit" w:eastAsia="Times New Roman" w:hAnsi="inherit" w:cs="Helvetica"/>
          <w:color w:val="FFFFFF"/>
          <w:sz w:val="23"/>
          <w:szCs w:val="23"/>
        </w:rPr>
        <w:t xml:space="preserve"> has an excel spreadsheet for a schedule I would like us all to fill out. I will also be copying this discord conversation to said folder from time to time just for reference.</w:t>
      </w:r>
    </w:p>
    <w:p w:rsidR="00A36008" w:rsidRDefault="00A36008">
      <w:bookmarkStart w:id="0" w:name="_GoBack"/>
      <w:bookmarkEnd w:id="0"/>
    </w:p>
    <w:sectPr w:rsidR="00A3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E6"/>
    <w:rsid w:val="005D01E6"/>
    <w:rsid w:val="00A36008"/>
    <w:rsid w:val="00D3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9EB4-672B-4A15-8CAA-85E5027D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1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01E6"/>
    <w:rPr>
      <w:b/>
      <w:bCs/>
    </w:rPr>
  </w:style>
  <w:style w:type="character" w:customStyle="1" w:styleId="highlight-separator">
    <w:name w:val="highlight-separator"/>
    <w:basedOn w:val="DefaultParagraphFont"/>
    <w:rsid w:val="005D01E6"/>
  </w:style>
  <w:style w:type="character" w:customStyle="1" w:styleId="timestamp">
    <w:name w:val="timestamp"/>
    <w:basedOn w:val="DefaultParagraphFont"/>
    <w:rsid w:val="005D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39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07783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47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7000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31097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301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5411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26570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345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29809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34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10000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429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4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041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9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42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209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3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659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4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23389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58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76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83560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936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860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50080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2005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7259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2601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801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14389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05587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64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5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789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8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226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787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3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69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1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81455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07368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71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30033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34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51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227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0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399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4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039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dn.discordapp.com/attachments/291738978292596757/292320983392452608/ima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Ilgenfritz</dc:creator>
  <cp:keywords/>
  <dc:description/>
  <cp:lastModifiedBy>Drew Ilgenfritz</cp:lastModifiedBy>
  <cp:revision>1</cp:revision>
  <dcterms:created xsi:type="dcterms:W3CDTF">2017-03-22T13:43:00Z</dcterms:created>
  <dcterms:modified xsi:type="dcterms:W3CDTF">2017-03-22T13:55:00Z</dcterms:modified>
</cp:coreProperties>
</file>