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0BE40" w14:textId="74C556B2" w:rsidR="00572E0F" w:rsidRDefault="005A5AD9" w:rsidP="005A5AD9">
      <w:pPr>
        <w:pStyle w:val="ListParagraph"/>
        <w:numPr>
          <w:ilvl w:val="0"/>
          <w:numId w:val="2"/>
        </w:numPr>
        <w:jc w:val="center"/>
        <w:rPr>
          <w:sz w:val="44"/>
          <w:szCs w:val="44"/>
          <w:lang w:val="en-US"/>
        </w:rPr>
      </w:pPr>
      <w:r w:rsidRPr="005A5AD9">
        <w:rPr>
          <w:sz w:val="44"/>
          <w:szCs w:val="44"/>
          <w:lang w:val="en-US"/>
        </w:rPr>
        <w:t>INTRODUCTION</w:t>
      </w:r>
      <w:r>
        <w:rPr>
          <w:sz w:val="44"/>
          <w:szCs w:val="44"/>
          <w:lang w:val="en-US"/>
        </w:rPr>
        <w:t>:</w:t>
      </w:r>
    </w:p>
    <w:p w14:paraId="2CCDE9E9" w14:textId="77777777" w:rsidR="005A5AD9" w:rsidRPr="005A5AD9" w:rsidRDefault="005A5AD9" w:rsidP="005A5AD9">
      <w:pPr>
        <w:pStyle w:val="NormalWeb"/>
        <w:ind w:left="-1134" w:right="-1039"/>
        <w:rPr>
          <w:sz w:val="20"/>
          <w:szCs w:val="20"/>
        </w:rPr>
      </w:pPr>
      <w:r w:rsidRPr="005A5AD9">
        <w:rPr>
          <w:sz w:val="20"/>
          <w:szCs w:val="20"/>
        </w:rPr>
        <w:t xml:space="preserve">Concrete is the most widely used construction material in the world, forming the backbone of modern civilization. From buildings and bridges to roads and dams, it is an indispensable component of urban infrastructure and global economic development. Despite its ubiquity and versatility, conventional concrete construction methods have remained largely unchanged for decades. These traditional processes are often time-consuming, </w:t>
      </w:r>
      <w:proofErr w:type="spellStart"/>
      <w:r w:rsidRPr="005A5AD9">
        <w:rPr>
          <w:sz w:val="20"/>
          <w:szCs w:val="20"/>
        </w:rPr>
        <w:t>labor-intensive</w:t>
      </w:r>
      <w:proofErr w:type="spellEnd"/>
      <w:r w:rsidRPr="005A5AD9">
        <w:rPr>
          <w:sz w:val="20"/>
          <w:szCs w:val="20"/>
        </w:rPr>
        <w:t>, and susceptible to human error. Moreover, they rely heavily on formwork, which not only increases material consumption and costs but also restricts the architectural freedom of designers and engineers.</w:t>
      </w:r>
    </w:p>
    <w:p w14:paraId="72935360" w14:textId="77777777" w:rsidR="005A5AD9" w:rsidRPr="005A5AD9" w:rsidRDefault="005A5AD9" w:rsidP="005A5AD9">
      <w:pPr>
        <w:pStyle w:val="NormalWeb"/>
        <w:ind w:left="-1134" w:right="-1039"/>
        <w:rPr>
          <w:sz w:val="20"/>
          <w:szCs w:val="20"/>
        </w:rPr>
      </w:pPr>
      <w:r w:rsidRPr="005A5AD9">
        <w:rPr>
          <w:sz w:val="20"/>
          <w:szCs w:val="20"/>
        </w:rPr>
        <w:t xml:space="preserve">In recent years, the construction industry has been undergoing a digital transformation, driven by the need for greater efficiency, sustainability, and design innovation. Among the most promising developments is 3D Concrete Printing (3DCP), an advanced additive manufacturing process that fabricates concrete structures layer by layer through the controlled extrusion of a specially formulated cementitious material. By eliminating the need for formwork and manual placement, 3DCP significantly reduces </w:t>
      </w:r>
      <w:proofErr w:type="spellStart"/>
      <w:r w:rsidRPr="005A5AD9">
        <w:rPr>
          <w:sz w:val="20"/>
          <w:szCs w:val="20"/>
        </w:rPr>
        <w:t>labor</w:t>
      </w:r>
      <w:proofErr w:type="spellEnd"/>
      <w:r w:rsidRPr="005A5AD9">
        <w:rPr>
          <w:sz w:val="20"/>
          <w:szCs w:val="20"/>
        </w:rPr>
        <w:t xml:space="preserve"> costs, minimizes material waste, and accelerates construction timelines. Furthermore, it enables the creation of complex geometries, organic shapes, and customized architectural forms that are often impractical or impossible to achieve through conventional casting methods.</w:t>
      </w:r>
    </w:p>
    <w:p w14:paraId="18F291DF" w14:textId="77777777" w:rsidR="005A5AD9" w:rsidRPr="005A5AD9" w:rsidRDefault="005A5AD9" w:rsidP="005A5AD9">
      <w:pPr>
        <w:pStyle w:val="NormalWeb"/>
        <w:ind w:left="-1134" w:right="-1039"/>
        <w:rPr>
          <w:sz w:val="20"/>
          <w:szCs w:val="20"/>
        </w:rPr>
      </w:pPr>
      <w:r w:rsidRPr="005A5AD9">
        <w:rPr>
          <w:sz w:val="20"/>
          <w:szCs w:val="20"/>
        </w:rPr>
        <w:t>Research and industrial applications have demonstrated that 3DCP can potentially reduce overall construction costs by 50–60%, while simultaneously enhancing sustainability by optimizing material use and reducing the carbon footprint of construction projects. However, realizing these benefits on a large scale requires a thorough understanding of the interplay between material science, mechanical design, and process control. The printed structure’s quality depends not only on the concrete mix design but also on the precise calibration of printer parameters such as nozzle diameter, extrusion pressure, print speed, and layer height.</w:t>
      </w:r>
    </w:p>
    <w:p w14:paraId="2CD2E590" w14:textId="77777777" w:rsidR="005A5AD9" w:rsidRPr="005A5AD9" w:rsidRDefault="005A5AD9" w:rsidP="005A5AD9">
      <w:pPr>
        <w:pStyle w:val="NormalWeb"/>
        <w:ind w:left="-1134" w:right="-1039"/>
        <w:rPr>
          <w:sz w:val="20"/>
          <w:szCs w:val="20"/>
        </w:rPr>
      </w:pPr>
      <w:r w:rsidRPr="005A5AD9">
        <w:rPr>
          <w:sz w:val="20"/>
          <w:szCs w:val="20"/>
        </w:rPr>
        <w:t xml:space="preserve">During a recent visit to the 3DCP Laboratory at the National Institute of Technology Karnataka (NITK), </w:t>
      </w:r>
      <w:proofErr w:type="spellStart"/>
      <w:r w:rsidRPr="005A5AD9">
        <w:rPr>
          <w:sz w:val="20"/>
          <w:szCs w:val="20"/>
        </w:rPr>
        <w:t>Surathkal</w:t>
      </w:r>
      <w:proofErr w:type="spellEnd"/>
      <w:r w:rsidRPr="005A5AD9">
        <w:rPr>
          <w:sz w:val="20"/>
          <w:szCs w:val="20"/>
        </w:rPr>
        <w:t xml:space="preserve">, we observed the complete working mechanism of a large-scale 3D concrete printer. The visit provided valuable insights into the key factors influencing the printing process, including the rheological </w:t>
      </w:r>
      <w:proofErr w:type="spellStart"/>
      <w:r w:rsidRPr="005A5AD9">
        <w:rPr>
          <w:sz w:val="20"/>
          <w:szCs w:val="20"/>
        </w:rPr>
        <w:t>behavior</w:t>
      </w:r>
      <w:proofErr w:type="spellEnd"/>
      <w:r w:rsidRPr="005A5AD9">
        <w:rPr>
          <w:sz w:val="20"/>
          <w:szCs w:val="20"/>
        </w:rPr>
        <w:t xml:space="preserve"> of the printable mix, the bonding strength between consecutive layers, and the influence of environmental conditions such as temperature and humidity. It was evident that achieving a successful print is not solely dependent on advanced hardware but equally on the optimization of material properties and real-time control of process parameters.</w:t>
      </w:r>
    </w:p>
    <w:p w14:paraId="31BD9F14" w14:textId="77777777" w:rsidR="005A5AD9" w:rsidRPr="005A5AD9" w:rsidRDefault="005A5AD9" w:rsidP="005A5AD9">
      <w:pPr>
        <w:pStyle w:val="NormalWeb"/>
        <w:ind w:left="-1134" w:right="-1039"/>
        <w:rPr>
          <w:sz w:val="20"/>
          <w:szCs w:val="20"/>
        </w:rPr>
      </w:pPr>
      <w:r w:rsidRPr="005A5AD9">
        <w:rPr>
          <w:sz w:val="20"/>
          <w:szCs w:val="20"/>
        </w:rPr>
        <w:t>One of the major challenges in 3DCP lies in developing an ideal mix design that meets multiple performance requirements simultaneously. The fresh concrete must possess adequate pumpability and extrudability to ensure smooth and continuous flow through the nozzle without clogging. At the same time, it must maintain sufficient buildability and yield stress to support subsequent layers without excessive deformation or collapse. Achieving this delicate balance requires fine-tuning of mix proportions, admixtures, and additives that influence the setting time, thixotropy, and interlayer adhesion.</w:t>
      </w:r>
    </w:p>
    <w:p w14:paraId="528C8CF8" w14:textId="77777777" w:rsidR="005A5AD9" w:rsidRPr="005A5AD9" w:rsidRDefault="005A5AD9" w:rsidP="005A5AD9">
      <w:pPr>
        <w:pStyle w:val="NormalWeb"/>
        <w:ind w:left="-1134" w:right="-1039"/>
        <w:rPr>
          <w:sz w:val="20"/>
          <w:szCs w:val="20"/>
        </w:rPr>
      </w:pPr>
      <w:r w:rsidRPr="005A5AD9">
        <w:rPr>
          <w:sz w:val="20"/>
          <w:szCs w:val="20"/>
        </w:rPr>
        <w:t xml:space="preserve">Furthermore, printer parameters such as extrusion pressure, nozzle travel speed, and interlayer time intervals play a critical role in determining the dimensional accuracy and mechanical integrity of the printed structure. Small deviations in these parameters can lead to layer misalignment, poor bonding, or structural instability. To overcome such issues, modern 3DCP systems are increasingly integrating machine learning and real-time monitoring techniques to adaptively control the printing process and predict material </w:t>
      </w:r>
      <w:proofErr w:type="spellStart"/>
      <w:r w:rsidRPr="005A5AD9">
        <w:rPr>
          <w:sz w:val="20"/>
          <w:szCs w:val="20"/>
        </w:rPr>
        <w:t>behavior</w:t>
      </w:r>
      <w:proofErr w:type="spellEnd"/>
      <w:r w:rsidRPr="005A5AD9">
        <w:rPr>
          <w:sz w:val="20"/>
          <w:szCs w:val="20"/>
        </w:rPr>
        <w:t xml:space="preserve"> under varying conditions.</w:t>
      </w:r>
    </w:p>
    <w:p w14:paraId="7508E39A" w14:textId="77777777" w:rsidR="005A5AD9" w:rsidRPr="005A5AD9" w:rsidRDefault="005A5AD9" w:rsidP="005A5AD9">
      <w:pPr>
        <w:pStyle w:val="NormalWeb"/>
        <w:ind w:left="-1134" w:right="-1039"/>
        <w:rPr>
          <w:sz w:val="20"/>
          <w:szCs w:val="20"/>
        </w:rPr>
      </w:pPr>
      <w:r w:rsidRPr="005A5AD9">
        <w:rPr>
          <w:sz w:val="20"/>
          <w:szCs w:val="20"/>
        </w:rPr>
        <w:t>In this context, the present study focuses on three critical aspects of 3D Concrete Printing: (1) ensuring layer stability during the printing process to prevent collapse or misalignment, (2) developing a real-time adaptive control system using machine learning for process optimization, and (3) predicting shrinkage and crack formation in printed elements to improve long-term durability. Addressing these challenges will contribute toward the advancement of reliable, automated, and sustainable 3D concrete construction technologies capable of reshaping the future of the construction industry.</w:t>
      </w:r>
    </w:p>
    <w:p w14:paraId="402B29D9" w14:textId="77777777" w:rsidR="005A5AD9" w:rsidRDefault="005A5AD9" w:rsidP="005A5AD9">
      <w:pPr>
        <w:ind w:left="-1134" w:right="-1039"/>
        <w:rPr>
          <w:sz w:val="18"/>
          <w:szCs w:val="18"/>
          <w:lang w:val="en-US"/>
        </w:rPr>
      </w:pPr>
    </w:p>
    <w:p w14:paraId="27215665" w14:textId="531842EB" w:rsidR="005A5AD9" w:rsidRDefault="005A5AD9" w:rsidP="005A5AD9">
      <w:pPr>
        <w:ind w:left="-1134" w:right="-1039"/>
        <w:rPr>
          <w:sz w:val="18"/>
          <w:szCs w:val="18"/>
          <w:lang w:val="en-US"/>
        </w:rPr>
      </w:pPr>
    </w:p>
    <w:p w14:paraId="64CC1673" w14:textId="77777777" w:rsidR="005A5AD9" w:rsidRDefault="005A5AD9">
      <w:pPr>
        <w:rPr>
          <w:sz w:val="18"/>
          <w:szCs w:val="18"/>
          <w:lang w:val="en-US"/>
        </w:rPr>
      </w:pPr>
      <w:r>
        <w:rPr>
          <w:sz w:val="18"/>
          <w:szCs w:val="18"/>
          <w:lang w:val="en-US"/>
        </w:rPr>
        <w:br w:type="page"/>
      </w:r>
    </w:p>
    <w:p w14:paraId="66A495EB" w14:textId="0A857261" w:rsidR="005A5AD9" w:rsidRDefault="005A5AD9" w:rsidP="005A5AD9">
      <w:pPr>
        <w:pStyle w:val="ListParagraph"/>
        <w:numPr>
          <w:ilvl w:val="0"/>
          <w:numId w:val="2"/>
        </w:numPr>
        <w:ind w:left="-993" w:right="-1039" w:firstLine="0"/>
        <w:jc w:val="center"/>
        <w:rPr>
          <w:sz w:val="44"/>
          <w:szCs w:val="44"/>
          <w:lang w:val="en-US"/>
        </w:rPr>
      </w:pPr>
      <w:r>
        <w:rPr>
          <w:sz w:val="44"/>
          <w:szCs w:val="44"/>
          <w:lang w:val="en-US"/>
        </w:rPr>
        <w:lastRenderedPageBreak/>
        <w:t>BACKGROUND</w:t>
      </w:r>
    </w:p>
    <w:p w14:paraId="060270C5" w14:textId="77777777" w:rsidR="005A5AD9" w:rsidRPr="005A5AD9" w:rsidRDefault="005A5AD9" w:rsidP="005A5AD9">
      <w:pPr>
        <w:pStyle w:val="NormalWeb"/>
        <w:ind w:left="-993" w:right="-897"/>
        <w:rPr>
          <w:sz w:val="20"/>
          <w:szCs w:val="20"/>
        </w:rPr>
      </w:pPr>
      <w:r w:rsidRPr="005A5AD9">
        <w:rPr>
          <w:sz w:val="20"/>
          <w:szCs w:val="20"/>
        </w:rPr>
        <w:t xml:space="preserve">The conventional construction industry has long faced persistent challenges, including low </w:t>
      </w:r>
      <w:proofErr w:type="spellStart"/>
      <w:r w:rsidRPr="005A5AD9">
        <w:rPr>
          <w:sz w:val="20"/>
          <w:szCs w:val="20"/>
        </w:rPr>
        <w:t>labor</w:t>
      </w:r>
      <w:proofErr w:type="spellEnd"/>
      <w:r w:rsidRPr="005A5AD9">
        <w:rPr>
          <w:sz w:val="20"/>
          <w:szCs w:val="20"/>
        </w:rPr>
        <w:t xml:space="preserve"> efficiency, high accident rates, a diminishing skilled workforce, and rising costs associated with time-consuming processes. A significant portion of these costs and delays is attributable to the creation and removal of formwork, a necessary but wasteful and </w:t>
      </w:r>
      <w:proofErr w:type="spellStart"/>
      <w:r w:rsidRPr="005A5AD9">
        <w:rPr>
          <w:sz w:val="20"/>
          <w:szCs w:val="20"/>
        </w:rPr>
        <w:t>labor-intensive</w:t>
      </w:r>
      <w:proofErr w:type="spellEnd"/>
      <w:r w:rsidRPr="005A5AD9">
        <w:rPr>
          <w:sz w:val="20"/>
          <w:szCs w:val="20"/>
        </w:rPr>
        <w:t xml:space="preserve"> step in traditional concrete casting. In response to these issues, 3D Concrete Printing (3DCP) has emerged as a paradigm-shifting technology, leveraging digital fabrication to automate construction processes. As a form of additive manufacturing, 3DCP builds structures by depositing a specially formulated cementitious material layer-by-layer directly from a digital model. This method's primary advantage is the elimination of formwork, which offers the potential for accelerated construction timelines, reduced </w:t>
      </w:r>
      <w:proofErr w:type="spellStart"/>
      <w:r w:rsidRPr="005A5AD9">
        <w:rPr>
          <w:sz w:val="20"/>
          <w:szCs w:val="20"/>
        </w:rPr>
        <w:t>labor</w:t>
      </w:r>
      <w:proofErr w:type="spellEnd"/>
      <w:r w:rsidRPr="005A5AD9">
        <w:rPr>
          <w:sz w:val="20"/>
          <w:szCs w:val="20"/>
        </w:rPr>
        <w:t xml:space="preserve"> costs, minimized material waste, and unprecedented geometric freedom in architectural design.</w:t>
      </w:r>
    </w:p>
    <w:p w14:paraId="26ACDE8E" w14:textId="77777777" w:rsidR="005A5AD9" w:rsidRPr="005A5AD9" w:rsidRDefault="005A5AD9" w:rsidP="005A5AD9">
      <w:pPr>
        <w:pStyle w:val="NormalWeb"/>
        <w:ind w:left="-993" w:right="-897"/>
        <w:rPr>
          <w:sz w:val="20"/>
          <w:szCs w:val="20"/>
        </w:rPr>
      </w:pPr>
      <w:r w:rsidRPr="005A5AD9">
        <w:rPr>
          <w:sz w:val="20"/>
          <w:szCs w:val="20"/>
        </w:rPr>
        <w:t>The foundational work in this field was pioneered through distinct, yet complementary, research streams that defined the technology's primary development paths. The seminal work by Behrokh Khoshnevis at the University of Southern California introduced Contour Crafting, a large-scale, on-site extrusion-based method designed for the rapid construction of entire buildings. This approach laid the theoretical and technical groundwork for automated construction. A key innovation of Contour Crafting was the integration of robotic trowels adjacent to the extrusion nozzle, which smooth the surfaces of the deposited layers to create a high-quality, paint-ready finish directly within the printing process, while also allowing for the embedding of conduits for electrical and plumbing services.</w:t>
      </w:r>
    </w:p>
    <w:p w14:paraId="50E2AEC6" w14:textId="77777777" w:rsidR="005A5AD9" w:rsidRPr="005A5AD9" w:rsidRDefault="005A5AD9" w:rsidP="005A5AD9">
      <w:pPr>
        <w:pStyle w:val="NormalWeb"/>
        <w:ind w:left="-993" w:right="-897"/>
        <w:rPr>
          <w:sz w:val="20"/>
          <w:szCs w:val="20"/>
        </w:rPr>
      </w:pPr>
      <w:r w:rsidRPr="005A5AD9">
        <w:rPr>
          <w:sz w:val="20"/>
          <w:szCs w:val="20"/>
        </w:rPr>
        <w:t xml:space="preserve">Concurrently, a research team at Loughborough University, led by Richard Buswell, focused on an alternative philosophy: the off-site, factory-based prefabrication of highly complex and customized building components. This method, termed Concrete Printing, emphasized precision and the integration of advanced manufacturing principles into construction. By using gantry systems and robotic arms in a controlled factory environment, this approach paved the way for sophisticated, engineered parts with intricate geometries that could be transported and assembled on-site. Together, these pioneering efforts—one focused on holistic, on-site construction and the other on high-precision, off-site component manufacturing—established the primary technological pathways and demonstrated the transformative potential of 3DCP, </w:t>
      </w:r>
      <w:proofErr w:type="spellStart"/>
      <w:r w:rsidRPr="005A5AD9">
        <w:rPr>
          <w:sz w:val="20"/>
          <w:szCs w:val="20"/>
        </w:rPr>
        <w:t>catalyzing</w:t>
      </w:r>
      <w:proofErr w:type="spellEnd"/>
      <w:r w:rsidRPr="005A5AD9">
        <w:rPr>
          <w:sz w:val="20"/>
          <w:szCs w:val="20"/>
        </w:rPr>
        <w:t xml:space="preserve"> a global expansion of research and commercial application in the years that followed.</w:t>
      </w:r>
    </w:p>
    <w:p w14:paraId="52EBA2EA" w14:textId="1B6B7A17" w:rsidR="005A5AD9" w:rsidRDefault="005A5AD9" w:rsidP="005A5AD9">
      <w:pPr>
        <w:pStyle w:val="ListParagraph"/>
        <w:numPr>
          <w:ilvl w:val="0"/>
          <w:numId w:val="2"/>
        </w:numPr>
        <w:ind w:right="-897"/>
        <w:jc w:val="center"/>
        <w:rPr>
          <w:sz w:val="44"/>
          <w:szCs w:val="44"/>
          <w:lang w:val="en-US"/>
        </w:rPr>
      </w:pPr>
      <w:r>
        <w:rPr>
          <w:sz w:val="44"/>
          <w:szCs w:val="44"/>
          <w:lang w:val="en-US"/>
        </w:rPr>
        <w:t>LITERATURE REVIEW</w:t>
      </w:r>
    </w:p>
    <w:p w14:paraId="2524D61A" w14:textId="77777777" w:rsidR="005A5AD9" w:rsidRPr="005A5AD9" w:rsidRDefault="005A5AD9" w:rsidP="005A5AD9">
      <w:pPr>
        <w:pStyle w:val="NormalWeb"/>
        <w:ind w:left="-993" w:right="-897" w:firstLine="993"/>
        <w:rPr>
          <w:sz w:val="20"/>
          <w:szCs w:val="20"/>
        </w:rPr>
      </w:pPr>
      <w:r w:rsidRPr="005A5AD9">
        <w:rPr>
          <w:sz w:val="20"/>
          <w:szCs w:val="20"/>
        </w:rPr>
        <w:t xml:space="preserve">The application of Machine Learning (ML) to address the inherent variabilities and challenges in 3D Concrete Printing (3DCP) is a burgeoning field of research. Predictive </w:t>
      </w:r>
      <w:proofErr w:type="spellStart"/>
      <w:r w:rsidRPr="005A5AD9">
        <w:rPr>
          <w:sz w:val="20"/>
          <w:szCs w:val="20"/>
        </w:rPr>
        <w:t>modeling</w:t>
      </w:r>
      <w:proofErr w:type="spellEnd"/>
      <w:r w:rsidRPr="005A5AD9">
        <w:rPr>
          <w:sz w:val="20"/>
          <w:szCs w:val="20"/>
        </w:rPr>
        <w:t xml:space="preserve">, in particular, has shown significant promise in optimizing mix designs and forecasting the mechanical performance of printed structures, thereby reducing the need for </w:t>
      </w:r>
      <w:proofErr w:type="spellStart"/>
      <w:r w:rsidRPr="005A5AD9">
        <w:rPr>
          <w:sz w:val="20"/>
          <w:szCs w:val="20"/>
        </w:rPr>
        <w:t>extensive</w:t>
      </w:r>
      <w:proofErr w:type="spellEnd"/>
      <w:r w:rsidRPr="005A5AD9">
        <w:rPr>
          <w:sz w:val="20"/>
          <w:szCs w:val="20"/>
        </w:rPr>
        <w:t xml:space="preserve"> and time-consuming experimental trials.</w:t>
      </w:r>
    </w:p>
    <w:p w14:paraId="11365B58" w14:textId="77777777" w:rsidR="005A5AD9" w:rsidRPr="005A5AD9" w:rsidRDefault="005A5AD9" w:rsidP="005A5AD9">
      <w:pPr>
        <w:pStyle w:val="NormalWeb"/>
        <w:ind w:left="-993" w:right="-897" w:firstLine="993"/>
        <w:rPr>
          <w:sz w:val="20"/>
          <w:szCs w:val="20"/>
        </w:rPr>
      </w:pPr>
      <w:r w:rsidRPr="005A5AD9">
        <w:rPr>
          <w:sz w:val="20"/>
          <w:szCs w:val="20"/>
        </w:rPr>
        <w:t xml:space="preserve">Several studies have focused on predicting the final hardened properties of 3DCP. For instance, Ali et al. developed various ML models, including Support Vector Machine (SVM) and </w:t>
      </w:r>
      <w:proofErr w:type="spellStart"/>
      <w:r w:rsidRPr="005A5AD9">
        <w:rPr>
          <w:sz w:val="20"/>
          <w:szCs w:val="20"/>
        </w:rPr>
        <w:t>XGBoost</w:t>
      </w:r>
      <w:proofErr w:type="spellEnd"/>
      <w:r w:rsidRPr="005A5AD9">
        <w:rPr>
          <w:sz w:val="20"/>
          <w:szCs w:val="20"/>
        </w:rPr>
        <w:t xml:space="preserve"> Regression, to predict the flexural and tensile strength of 3D printed concrete. Their work utilized a comprehensive dataset of mix design parameters such as water-to-binder ratio, cement content, and </w:t>
      </w:r>
      <w:proofErr w:type="spellStart"/>
      <w:r w:rsidRPr="005A5AD9">
        <w:rPr>
          <w:sz w:val="20"/>
          <w:szCs w:val="20"/>
        </w:rPr>
        <w:t>fiber</w:t>
      </w:r>
      <w:proofErr w:type="spellEnd"/>
      <w:r w:rsidRPr="005A5AD9">
        <w:rPr>
          <w:sz w:val="20"/>
          <w:szCs w:val="20"/>
        </w:rPr>
        <w:t xml:space="preserve"> properties as inputs. The study successfully demonstrated that the SVM model could predict the mechanical properties with high accuracy, establishing a strong precedent for using ML to navigate the complex, multi-variable problem of mix design optimization.</w:t>
      </w:r>
    </w:p>
    <w:p w14:paraId="6D5B05C6" w14:textId="77777777" w:rsidR="005A5AD9" w:rsidRPr="005A5AD9" w:rsidRDefault="005A5AD9" w:rsidP="005A5AD9">
      <w:pPr>
        <w:pStyle w:val="NormalWeb"/>
        <w:ind w:left="-993" w:right="-897" w:firstLine="993"/>
        <w:rPr>
          <w:sz w:val="20"/>
          <w:szCs w:val="20"/>
        </w:rPr>
      </w:pPr>
      <w:r w:rsidRPr="005A5AD9">
        <w:rPr>
          <w:sz w:val="20"/>
          <w:szCs w:val="20"/>
        </w:rPr>
        <w:t>Building on this approach, Zhang et al. also employed a suite of ML algorithms, including random forests and artificial neural networks, to predict the mechanical properties of 3D printed concrete, achieving high correlation coefficients. Their research further underscores the capability of ML to model the complex non-linear relationships between material composition and structural performance. More recent work has even extended this approach to predict critical process-related properties, such as the interlayer bonding strength (IBS), using advanced ensemble techniques like stacking models to improve predictive accuracy over single-model approaches.</w:t>
      </w:r>
    </w:p>
    <w:p w14:paraId="57F96FB8" w14:textId="77777777" w:rsidR="005A5AD9" w:rsidRPr="005A5AD9" w:rsidRDefault="005A5AD9" w:rsidP="005A5AD9">
      <w:pPr>
        <w:pStyle w:val="NormalWeb"/>
        <w:ind w:left="-993" w:right="-897" w:firstLine="993"/>
        <w:rPr>
          <w:sz w:val="20"/>
          <w:szCs w:val="20"/>
        </w:rPr>
      </w:pPr>
      <w:r w:rsidRPr="005A5AD9">
        <w:rPr>
          <w:sz w:val="20"/>
          <w:szCs w:val="20"/>
        </w:rPr>
        <w:t xml:space="preserve">While these studies provide a robust framework for predicting final mechanical strength based on initial mix proportions, a significant gap remains in the real-time monitoring and prediction of dynamic </w:t>
      </w:r>
      <w:proofErr w:type="spellStart"/>
      <w:r w:rsidRPr="005A5AD9">
        <w:rPr>
          <w:sz w:val="20"/>
          <w:szCs w:val="20"/>
        </w:rPr>
        <w:t>behaviors</w:t>
      </w:r>
      <w:proofErr w:type="spellEnd"/>
      <w:r w:rsidRPr="005A5AD9">
        <w:rPr>
          <w:sz w:val="20"/>
          <w:szCs w:val="20"/>
        </w:rPr>
        <w:t xml:space="preserve"> during the printing process itself. The critical challenges of early-age layer deformation under loading from subsequent layers, and the long-term effects of shrinkage, are highly dependent not only on the mix design but also on dynamic process parameters (e.g., print speed) and ambient environmental conditions. The existing literature has not fully addressed the development of adaptive ML systems that can predict these transient phenomena in real-time to actively control the printing process. This study aims to bridge that gap by developing intelligent models focused specifically on predicting layer deformation and shrinkage, integrating process and environmental data to enable a dynamic, adaptive control system for 3DCP.</w:t>
      </w:r>
    </w:p>
    <w:p w14:paraId="3B563F8D" w14:textId="77777777" w:rsidR="005A5AD9" w:rsidRPr="003734DB" w:rsidRDefault="005A5AD9" w:rsidP="003734DB">
      <w:pPr>
        <w:pStyle w:val="ListParagraph"/>
        <w:ind w:left="-709" w:right="-897"/>
        <w:jc w:val="center"/>
        <w:rPr>
          <w:sz w:val="28"/>
          <w:szCs w:val="28"/>
          <w:lang w:val="en-US"/>
        </w:rPr>
      </w:pPr>
    </w:p>
    <w:p w14:paraId="7EA4D99F" w14:textId="77777777" w:rsidR="003734DB" w:rsidRPr="003734DB" w:rsidRDefault="003734DB" w:rsidP="003734DB">
      <w:pPr>
        <w:pStyle w:val="ListParagraph"/>
        <w:ind w:left="-709" w:right="-897"/>
        <w:jc w:val="center"/>
        <w:rPr>
          <w:sz w:val="44"/>
          <w:szCs w:val="44"/>
        </w:rPr>
      </w:pPr>
      <w:r w:rsidRPr="003734DB">
        <w:rPr>
          <w:sz w:val="44"/>
          <w:szCs w:val="44"/>
        </w:rPr>
        <w:lastRenderedPageBreak/>
        <w:t>D. Prediction Model Design</w:t>
      </w:r>
    </w:p>
    <w:p w14:paraId="153DA093" w14:textId="77777777" w:rsidR="003734DB" w:rsidRPr="003734DB" w:rsidRDefault="003734DB" w:rsidP="003734DB">
      <w:pPr>
        <w:pStyle w:val="ListParagraph"/>
        <w:ind w:left="-709" w:right="-897"/>
        <w:jc w:val="center"/>
        <w:rPr>
          <w:sz w:val="20"/>
          <w:szCs w:val="20"/>
        </w:rPr>
      </w:pPr>
      <w:r w:rsidRPr="003734DB">
        <w:rPr>
          <w:sz w:val="20"/>
          <w:szCs w:val="20"/>
        </w:rPr>
        <w:t>Based on recent studies [1]</w:t>
      </w:r>
      <w:proofErr w:type="gramStart"/>
      <w:r w:rsidRPr="003734DB">
        <w:rPr>
          <w:sz w:val="20"/>
          <w:szCs w:val="20"/>
        </w:rPr>
        <w:t>–[</w:t>
      </w:r>
      <w:proofErr w:type="gramEnd"/>
      <w:r w:rsidRPr="003734DB">
        <w:rPr>
          <w:sz w:val="20"/>
          <w:szCs w:val="20"/>
        </w:rPr>
        <w:t xml:space="preserve">3], multiple machine learning algorithms have demonstrated strong predictive capabilities for mechanical and rheological properties of 3D-printed concrete. In this work, a comparative </w:t>
      </w:r>
      <w:proofErr w:type="spellStart"/>
      <w:r w:rsidRPr="003734DB">
        <w:rPr>
          <w:sz w:val="20"/>
          <w:szCs w:val="20"/>
        </w:rPr>
        <w:t>modeling</w:t>
      </w:r>
      <w:proofErr w:type="spellEnd"/>
      <w:r w:rsidRPr="003734DB">
        <w:rPr>
          <w:sz w:val="20"/>
          <w:szCs w:val="20"/>
        </w:rPr>
        <w:t xml:space="preserve"> approach will be adopted to identify the most suitable model architecture for adaptive prediction and control.</w:t>
      </w:r>
    </w:p>
    <w:p w14:paraId="7845EBF5" w14:textId="77777777" w:rsidR="003734DB" w:rsidRPr="003734DB" w:rsidRDefault="003734DB" w:rsidP="003734DB">
      <w:pPr>
        <w:pStyle w:val="ListParagraph"/>
        <w:ind w:left="-709" w:right="-897"/>
        <w:rPr>
          <w:b/>
          <w:bCs/>
          <w:sz w:val="20"/>
          <w:szCs w:val="20"/>
        </w:rPr>
      </w:pPr>
      <w:r w:rsidRPr="003734DB">
        <w:rPr>
          <w:b/>
          <w:bCs/>
          <w:sz w:val="20"/>
          <w:szCs w:val="20"/>
        </w:rPr>
        <w:t>• Model Framework</w:t>
      </w:r>
    </w:p>
    <w:p w14:paraId="2D7A1DED" w14:textId="77777777" w:rsidR="003734DB" w:rsidRPr="003734DB" w:rsidRDefault="003734DB" w:rsidP="003734DB">
      <w:pPr>
        <w:pStyle w:val="ListParagraph"/>
        <w:ind w:left="-709" w:right="-897"/>
        <w:jc w:val="center"/>
        <w:rPr>
          <w:sz w:val="20"/>
          <w:szCs w:val="20"/>
        </w:rPr>
      </w:pPr>
      <w:r w:rsidRPr="003734DB">
        <w:rPr>
          <w:sz w:val="20"/>
          <w:szCs w:val="20"/>
        </w:rPr>
        <w:t>The prediction model will consist of three key modules:</w:t>
      </w:r>
    </w:p>
    <w:p w14:paraId="40DAD3C1" w14:textId="77777777" w:rsidR="003734DB" w:rsidRPr="003734DB" w:rsidRDefault="003734DB" w:rsidP="003734DB">
      <w:pPr>
        <w:pStyle w:val="ListParagraph"/>
        <w:numPr>
          <w:ilvl w:val="0"/>
          <w:numId w:val="3"/>
        </w:numPr>
        <w:ind w:left="-709" w:right="-897"/>
        <w:jc w:val="center"/>
        <w:rPr>
          <w:sz w:val="20"/>
          <w:szCs w:val="20"/>
        </w:rPr>
      </w:pPr>
      <w:r w:rsidRPr="003734DB">
        <w:rPr>
          <w:b/>
          <w:bCs/>
          <w:sz w:val="20"/>
          <w:szCs w:val="20"/>
        </w:rPr>
        <w:t>Data Preprocessing and Normalization:</w:t>
      </w:r>
      <w:r w:rsidRPr="003734DB">
        <w:rPr>
          <w:sz w:val="20"/>
          <w:szCs w:val="20"/>
        </w:rPr>
        <w:t xml:space="preserve"> Standardization and feature scaling of input variables to ensure consistent learning </w:t>
      </w:r>
      <w:proofErr w:type="spellStart"/>
      <w:r w:rsidRPr="003734DB">
        <w:rPr>
          <w:sz w:val="20"/>
          <w:szCs w:val="20"/>
        </w:rPr>
        <w:t>behavior</w:t>
      </w:r>
      <w:proofErr w:type="spellEnd"/>
      <w:r w:rsidRPr="003734DB">
        <w:rPr>
          <w:sz w:val="20"/>
          <w:szCs w:val="20"/>
        </w:rPr>
        <w:t>.</w:t>
      </w:r>
    </w:p>
    <w:p w14:paraId="25FA77F8" w14:textId="77777777" w:rsidR="003734DB" w:rsidRPr="003734DB" w:rsidRDefault="003734DB" w:rsidP="003734DB">
      <w:pPr>
        <w:pStyle w:val="ListParagraph"/>
        <w:numPr>
          <w:ilvl w:val="0"/>
          <w:numId w:val="3"/>
        </w:numPr>
        <w:ind w:left="-709" w:right="-897"/>
        <w:jc w:val="center"/>
        <w:rPr>
          <w:sz w:val="20"/>
          <w:szCs w:val="20"/>
        </w:rPr>
      </w:pPr>
      <w:r w:rsidRPr="003734DB">
        <w:rPr>
          <w:b/>
          <w:bCs/>
          <w:sz w:val="20"/>
          <w:szCs w:val="20"/>
        </w:rPr>
        <w:t>Model Training:</w:t>
      </w:r>
      <w:r w:rsidRPr="003734DB">
        <w:rPr>
          <w:sz w:val="20"/>
          <w:szCs w:val="20"/>
        </w:rPr>
        <w:t xml:space="preserve"> Supervised learning algorithms such as </w:t>
      </w:r>
      <w:r w:rsidRPr="003734DB">
        <w:rPr>
          <w:b/>
          <w:bCs/>
          <w:sz w:val="20"/>
          <w:szCs w:val="20"/>
        </w:rPr>
        <w:t>Random Forest Regressor</w:t>
      </w:r>
      <w:r w:rsidRPr="003734DB">
        <w:rPr>
          <w:sz w:val="20"/>
          <w:szCs w:val="20"/>
        </w:rPr>
        <w:t xml:space="preserve">, </w:t>
      </w:r>
      <w:proofErr w:type="spellStart"/>
      <w:r w:rsidRPr="003734DB">
        <w:rPr>
          <w:b/>
          <w:bCs/>
          <w:sz w:val="20"/>
          <w:szCs w:val="20"/>
        </w:rPr>
        <w:t>XGBoost</w:t>
      </w:r>
      <w:proofErr w:type="spellEnd"/>
      <w:r w:rsidRPr="003734DB">
        <w:rPr>
          <w:sz w:val="20"/>
          <w:szCs w:val="20"/>
        </w:rPr>
        <w:t xml:space="preserve">, and </w:t>
      </w:r>
      <w:r w:rsidRPr="003734DB">
        <w:rPr>
          <w:b/>
          <w:bCs/>
          <w:sz w:val="20"/>
          <w:szCs w:val="20"/>
        </w:rPr>
        <w:t>Artificial Neural Networks (ANN)</w:t>
      </w:r>
      <w:r w:rsidRPr="003734DB">
        <w:rPr>
          <w:sz w:val="20"/>
          <w:szCs w:val="20"/>
        </w:rPr>
        <w:t xml:space="preserve"> will be trained on the collected dataset.</w:t>
      </w:r>
    </w:p>
    <w:p w14:paraId="14D92B4E" w14:textId="77777777" w:rsidR="003734DB" w:rsidRPr="003734DB" w:rsidRDefault="003734DB" w:rsidP="003734DB">
      <w:pPr>
        <w:pStyle w:val="ListParagraph"/>
        <w:numPr>
          <w:ilvl w:val="0"/>
          <w:numId w:val="3"/>
        </w:numPr>
        <w:ind w:left="-709" w:right="-897"/>
        <w:jc w:val="center"/>
        <w:rPr>
          <w:sz w:val="20"/>
          <w:szCs w:val="20"/>
        </w:rPr>
      </w:pPr>
      <w:r w:rsidRPr="003734DB">
        <w:rPr>
          <w:b/>
          <w:bCs/>
          <w:sz w:val="20"/>
          <w:szCs w:val="20"/>
        </w:rPr>
        <w:t>Model Evaluation and Optimization:</w:t>
      </w:r>
      <w:r w:rsidRPr="003734DB">
        <w:rPr>
          <w:sz w:val="20"/>
          <w:szCs w:val="20"/>
        </w:rPr>
        <w:t xml:space="preserve"> Performance will be validated using metrics such as </w:t>
      </w:r>
      <w:r w:rsidRPr="003734DB">
        <w:rPr>
          <w:b/>
          <w:bCs/>
          <w:sz w:val="20"/>
          <w:szCs w:val="20"/>
        </w:rPr>
        <w:t>R² score</w:t>
      </w:r>
      <w:r w:rsidRPr="003734DB">
        <w:rPr>
          <w:sz w:val="20"/>
          <w:szCs w:val="20"/>
        </w:rPr>
        <w:t xml:space="preserve">, </w:t>
      </w:r>
      <w:r w:rsidRPr="003734DB">
        <w:rPr>
          <w:b/>
          <w:bCs/>
          <w:sz w:val="20"/>
          <w:szCs w:val="20"/>
        </w:rPr>
        <w:t>Mean Absolute Error (MAE)</w:t>
      </w:r>
      <w:r w:rsidRPr="003734DB">
        <w:rPr>
          <w:sz w:val="20"/>
          <w:szCs w:val="20"/>
        </w:rPr>
        <w:t xml:space="preserve">, and </w:t>
      </w:r>
      <w:r w:rsidRPr="003734DB">
        <w:rPr>
          <w:b/>
          <w:bCs/>
          <w:sz w:val="20"/>
          <w:szCs w:val="20"/>
        </w:rPr>
        <w:t>Root Mean Square Error (RMSE)</w:t>
      </w:r>
      <w:r w:rsidRPr="003734DB">
        <w:rPr>
          <w:sz w:val="20"/>
          <w:szCs w:val="20"/>
        </w:rPr>
        <w:t>. Hyperparameter optimization will be performed using grid search and k-fold cross-validation to enhance generalization.</w:t>
      </w:r>
    </w:p>
    <w:p w14:paraId="6A5F0A61" w14:textId="77777777" w:rsidR="003734DB" w:rsidRPr="003734DB" w:rsidRDefault="003734DB" w:rsidP="003734DB">
      <w:pPr>
        <w:pStyle w:val="ListParagraph"/>
        <w:ind w:left="-709" w:right="-897"/>
        <w:jc w:val="center"/>
        <w:rPr>
          <w:b/>
          <w:bCs/>
          <w:sz w:val="20"/>
          <w:szCs w:val="20"/>
        </w:rPr>
      </w:pPr>
      <w:r w:rsidRPr="003734DB">
        <w:rPr>
          <w:b/>
          <w:bCs/>
          <w:sz w:val="20"/>
          <w:szCs w:val="20"/>
        </w:rPr>
        <w:t>• Model Integration for Real-Time Prediction</w:t>
      </w:r>
    </w:p>
    <w:p w14:paraId="5B1E0A2C" w14:textId="77777777" w:rsidR="003734DB" w:rsidRPr="003734DB" w:rsidRDefault="003734DB" w:rsidP="003734DB">
      <w:pPr>
        <w:pStyle w:val="ListParagraph"/>
        <w:ind w:left="-709" w:right="-897"/>
        <w:jc w:val="center"/>
        <w:rPr>
          <w:sz w:val="20"/>
          <w:szCs w:val="20"/>
        </w:rPr>
      </w:pPr>
      <w:r w:rsidRPr="003734DB">
        <w:rPr>
          <w:sz w:val="20"/>
          <w:szCs w:val="20"/>
        </w:rPr>
        <w:t xml:space="preserve">The trained model will be integrated into the 3D printing control loop, as shown in Fig. 3. Real-time sensor data from the printing process (flow rate, extrusion pressure, layer deformation) will be continuously fed to the model, which will output predicted deformation and shrinkage levels. These predictions will guide </w:t>
      </w:r>
      <w:r w:rsidRPr="003734DB">
        <w:rPr>
          <w:b/>
          <w:bCs/>
          <w:sz w:val="20"/>
          <w:szCs w:val="20"/>
        </w:rPr>
        <w:t>adaptive adjustments in printing parameters</w:t>
      </w:r>
      <w:r w:rsidRPr="003734DB">
        <w:rPr>
          <w:sz w:val="20"/>
          <w:szCs w:val="20"/>
        </w:rPr>
        <w:t xml:space="preserve"> (e.g., print speed, extrusion rate) to maintain layer stability and minimize cracking.</w:t>
      </w:r>
    </w:p>
    <w:p w14:paraId="2A791925" w14:textId="77777777" w:rsidR="003734DB" w:rsidRPr="003734DB" w:rsidRDefault="003734DB" w:rsidP="003734DB">
      <w:pPr>
        <w:pStyle w:val="ListParagraph"/>
        <w:ind w:left="-709" w:right="-897"/>
        <w:jc w:val="center"/>
        <w:rPr>
          <w:b/>
          <w:bCs/>
          <w:sz w:val="20"/>
          <w:szCs w:val="20"/>
        </w:rPr>
      </w:pPr>
      <w:r w:rsidRPr="003734DB">
        <w:rPr>
          <w:b/>
          <w:bCs/>
          <w:sz w:val="20"/>
          <w:szCs w:val="20"/>
        </w:rPr>
        <w:t>• Expected Outcome</w:t>
      </w:r>
    </w:p>
    <w:p w14:paraId="02C66E25" w14:textId="77777777" w:rsidR="003734DB" w:rsidRPr="003734DB" w:rsidRDefault="003734DB" w:rsidP="003734DB">
      <w:pPr>
        <w:pStyle w:val="ListParagraph"/>
        <w:ind w:left="-709" w:right="-897"/>
        <w:jc w:val="center"/>
        <w:rPr>
          <w:sz w:val="20"/>
          <w:szCs w:val="20"/>
        </w:rPr>
      </w:pPr>
      <w:r w:rsidRPr="003734DB">
        <w:rPr>
          <w:sz w:val="20"/>
          <w:szCs w:val="20"/>
        </w:rPr>
        <w:t>The model aims to achieve:</w:t>
      </w:r>
    </w:p>
    <w:p w14:paraId="117C42C8" w14:textId="77777777" w:rsidR="003734DB" w:rsidRPr="003734DB" w:rsidRDefault="003734DB" w:rsidP="003734DB">
      <w:pPr>
        <w:pStyle w:val="ListParagraph"/>
        <w:numPr>
          <w:ilvl w:val="0"/>
          <w:numId w:val="4"/>
        </w:numPr>
        <w:ind w:left="-709" w:right="-897"/>
        <w:jc w:val="center"/>
        <w:rPr>
          <w:sz w:val="20"/>
          <w:szCs w:val="20"/>
        </w:rPr>
      </w:pPr>
      <w:r w:rsidRPr="003734DB">
        <w:rPr>
          <w:sz w:val="20"/>
          <w:szCs w:val="20"/>
        </w:rPr>
        <w:t xml:space="preserve">Improved accuracy in predicting </w:t>
      </w:r>
      <w:r w:rsidRPr="003734DB">
        <w:rPr>
          <w:b/>
          <w:bCs/>
          <w:sz w:val="20"/>
          <w:szCs w:val="20"/>
        </w:rPr>
        <w:t>mechanical strength</w:t>
      </w:r>
      <w:r w:rsidRPr="003734DB">
        <w:rPr>
          <w:sz w:val="20"/>
          <w:szCs w:val="20"/>
        </w:rPr>
        <w:t xml:space="preserve">, </w:t>
      </w:r>
      <w:r w:rsidRPr="003734DB">
        <w:rPr>
          <w:b/>
          <w:bCs/>
          <w:sz w:val="20"/>
          <w:szCs w:val="20"/>
        </w:rPr>
        <w:t>deformation</w:t>
      </w:r>
      <w:r w:rsidRPr="003734DB">
        <w:rPr>
          <w:sz w:val="20"/>
          <w:szCs w:val="20"/>
        </w:rPr>
        <w:t xml:space="preserve">, and </w:t>
      </w:r>
      <w:r w:rsidRPr="003734DB">
        <w:rPr>
          <w:b/>
          <w:bCs/>
          <w:sz w:val="20"/>
          <w:szCs w:val="20"/>
        </w:rPr>
        <w:t>shrinkage</w:t>
      </w:r>
      <w:r w:rsidRPr="003734DB">
        <w:rPr>
          <w:sz w:val="20"/>
          <w:szCs w:val="20"/>
        </w:rPr>
        <w:t>.</w:t>
      </w:r>
    </w:p>
    <w:p w14:paraId="671AB51E" w14:textId="77777777" w:rsidR="003734DB" w:rsidRPr="003734DB" w:rsidRDefault="003734DB" w:rsidP="003734DB">
      <w:pPr>
        <w:pStyle w:val="ListParagraph"/>
        <w:numPr>
          <w:ilvl w:val="0"/>
          <w:numId w:val="4"/>
        </w:numPr>
        <w:ind w:left="-709" w:right="-897"/>
        <w:jc w:val="center"/>
        <w:rPr>
          <w:sz w:val="20"/>
          <w:szCs w:val="20"/>
        </w:rPr>
      </w:pPr>
      <w:r w:rsidRPr="003734DB">
        <w:rPr>
          <w:sz w:val="20"/>
          <w:szCs w:val="20"/>
        </w:rPr>
        <w:t xml:space="preserve">Enhanced </w:t>
      </w:r>
      <w:r w:rsidRPr="003734DB">
        <w:rPr>
          <w:b/>
          <w:bCs/>
          <w:sz w:val="20"/>
          <w:szCs w:val="20"/>
        </w:rPr>
        <w:t>real-time control</w:t>
      </w:r>
      <w:r w:rsidRPr="003734DB">
        <w:rPr>
          <w:sz w:val="20"/>
          <w:szCs w:val="20"/>
        </w:rPr>
        <w:t xml:space="preserve"> of 3DCP through continuous feedback and adaptive parameter tuning.</w:t>
      </w:r>
    </w:p>
    <w:p w14:paraId="06A3352A" w14:textId="77777777" w:rsidR="003734DB" w:rsidRPr="003734DB" w:rsidRDefault="003734DB" w:rsidP="003734DB">
      <w:pPr>
        <w:pStyle w:val="ListParagraph"/>
        <w:numPr>
          <w:ilvl w:val="0"/>
          <w:numId w:val="4"/>
        </w:numPr>
        <w:ind w:left="-709" w:right="-897"/>
        <w:jc w:val="center"/>
        <w:rPr>
          <w:sz w:val="20"/>
          <w:szCs w:val="20"/>
        </w:rPr>
      </w:pPr>
      <w:r w:rsidRPr="003734DB">
        <w:rPr>
          <w:sz w:val="20"/>
          <w:szCs w:val="20"/>
        </w:rPr>
        <w:t xml:space="preserve">Development of a </w:t>
      </w:r>
      <w:r w:rsidRPr="003734DB">
        <w:rPr>
          <w:b/>
          <w:bCs/>
          <w:sz w:val="20"/>
          <w:szCs w:val="20"/>
        </w:rPr>
        <w:t>robust predictive framework</w:t>
      </w:r>
      <w:r w:rsidRPr="003734DB">
        <w:rPr>
          <w:sz w:val="20"/>
          <w:szCs w:val="20"/>
        </w:rPr>
        <w:t xml:space="preserve"> applicable to diverse material mix designs and environmental conditions.</w:t>
      </w:r>
    </w:p>
    <w:p w14:paraId="509FBEE7" w14:textId="77777777" w:rsidR="005A5AD9" w:rsidRPr="003734DB" w:rsidRDefault="005A5AD9" w:rsidP="003734DB">
      <w:pPr>
        <w:pStyle w:val="ListParagraph"/>
        <w:ind w:left="-709" w:right="-897"/>
        <w:jc w:val="center"/>
        <w:rPr>
          <w:sz w:val="32"/>
          <w:szCs w:val="32"/>
          <w:lang w:val="en-US"/>
        </w:rPr>
      </w:pPr>
    </w:p>
    <w:sectPr w:rsidR="005A5AD9" w:rsidRPr="003734DB" w:rsidSect="003734DB">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97C38"/>
    <w:multiLevelType w:val="hybridMultilevel"/>
    <w:tmpl w:val="855CAB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C0A31C5"/>
    <w:multiLevelType w:val="multilevel"/>
    <w:tmpl w:val="1C38E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E679AD"/>
    <w:multiLevelType w:val="multilevel"/>
    <w:tmpl w:val="45B0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8750B7"/>
    <w:multiLevelType w:val="hybridMultilevel"/>
    <w:tmpl w:val="7602CF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79332685">
    <w:abstractNumId w:val="0"/>
  </w:num>
  <w:num w:numId="2" w16cid:durableId="1856578670">
    <w:abstractNumId w:val="3"/>
  </w:num>
  <w:num w:numId="3" w16cid:durableId="1839996184">
    <w:abstractNumId w:val="1"/>
  </w:num>
  <w:num w:numId="4" w16cid:durableId="7074173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5B6"/>
    <w:rsid w:val="001A59A9"/>
    <w:rsid w:val="001E75B6"/>
    <w:rsid w:val="003734DB"/>
    <w:rsid w:val="004D0AC8"/>
    <w:rsid w:val="00572E0F"/>
    <w:rsid w:val="005A5AD9"/>
    <w:rsid w:val="00615819"/>
    <w:rsid w:val="00702F5C"/>
    <w:rsid w:val="00A03A8F"/>
    <w:rsid w:val="00B35A5F"/>
    <w:rsid w:val="00C43C09"/>
    <w:rsid w:val="00FD24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D0FA4"/>
  <w15:chartTrackingRefBased/>
  <w15:docId w15:val="{2DCED2B5-F5B8-4B40-993B-538A1BCB9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5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75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75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75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75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75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5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5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5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5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75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75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75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75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75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5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5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5B6"/>
    <w:rPr>
      <w:rFonts w:eastAsiaTheme="majorEastAsia" w:cstheme="majorBidi"/>
      <w:color w:val="272727" w:themeColor="text1" w:themeTint="D8"/>
    </w:rPr>
  </w:style>
  <w:style w:type="paragraph" w:styleId="Title">
    <w:name w:val="Title"/>
    <w:basedOn w:val="Normal"/>
    <w:next w:val="Normal"/>
    <w:link w:val="TitleChar"/>
    <w:uiPriority w:val="10"/>
    <w:qFormat/>
    <w:rsid w:val="001E75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5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5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5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5B6"/>
    <w:pPr>
      <w:spacing w:before="160"/>
      <w:jc w:val="center"/>
    </w:pPr>
    <w:rPr>
      <w:i/>
      <w:iCs/>
      <w:color w:val="404040" w:themeColor="text1" w:themeTint="BF"/>
    </w:rPr>
  </w:style>
  <w:style w:type="character" w:customStyle="1" w:styleId="QuoteChar">
    <w:name w:val="Quote Char"/>
    <w:basedOn w:val="DefaultParagraphFont"/>
    <w:link w:val="Quote"/>
    <w:uiPriority w:val="29"/>
    <w:rsid w:val="001E75B6"/>
    <w:rPr>
      <w:i/>
      <w:iCs/>
      <w:color w:val="404040" w:themeColor="text1" w:themeTint="BF"/>
    </w:rPr>
  </w:style>
  <w:style w:type="paragraph" w:styleId="ListParagraph">
    <w:name w:val="List Paragraph"/>
    <w:basedOn w:val="Normal"/>
    <w:uiPriority w:val="34"/>
    <w:qFormat/>
    <w:rsid w:val="001E75B6"/>
    <w:pPr>
      <w:ind w:left="720"/>
      <w:contextualSpacing/>
    </w:pPr>
  </w:style>
  <w:style w:type="character" w:styleId="IntenseEmphasis">
    <w:name w:val="Intense Emphasis"/>
    <w:basedOn w:val="DefaultParagraphFont"/>
    <w:uiPriority w:val="21"/>
    <w:qFormat/>
    <w:rsid w:val="001E75B6"/>
    <w:rPr>
      <w:i/>
      <w:iCs/>
      <w:color w:val="2F5496" w:themeColor="accent1" w:themeShade="BF"/>
    </w:rPr>
  </w:style>
  <w:style w:type="paragraph" w:styleId="IntenseQuote">
    <w:name w:val="Intense Quote"/>
    <w:basedOn w:val="Normal"/>
    <w:next w:val="Normal"/>
    <w:link w:val="IntenseQuoteChar"/>
    <w:uiPriority w:val="30"/>
    <w:qFormat/>
    <w:rsid w:val="001E75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75B6"/>
    <w:rPr>
      <w:i/>
      <w:iCs/>
      <w:color w:val="2F5496" w:themeColor="accent1" w:themeShade="BF"/>
    </w:rPr>
  </w:style>
  <w:style w:type="character" w:styleId="IntenseReference">
    <w:name w:val="Intense Reference"/>
    <w:basedOn w:val="DefaultParagraphFont"/>
    <w:uiPriority w:val="32"/>
    <w:qFormat/>
    <w:rsid w:val="001E75B6"/>
    <w:rPr>
      <w:b/>
      <w:bCs/>
      <w:smallCaps/>
      <w:color w:val="2F5496" w:themeColor="accent1" w:themeShade="BF"/>
      <w:spacing w:val="5"/>
    </w:rPr>
  </w:style>
  <w:style w:type="paragraph" w:styleId="NormalWeb">
    <w:name w:val="Normal (Web)"/>
    <w:basedOn w:val="Normal"/>
    <w:uiPriority w:val="99"/>
    <w:semiHidden/>
    <w:unhideWhenUsed/>
    <w:rsid w:val="005A5AD9"/>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DF7C7A-9356-4546-8F44-770F6B9D35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Pages>
  <Words>1751</Words>
  <Characters>9984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Jeetu Modi</dc:creator>
  <cp:keywords/>
  <dc:description/>
  <cp:lastModifiedBy>Jeetu Modi</cp:lastModifiedBy>
  <cp:revision>4</cp:revision>
  <dcterms:created xsi:type="dcterms:W3CDTF">2025-10-27T08:24:00Z</dcterms:created>
  <dcterms:modified xsi:type="dcterms:W3CDTF">2025-11-05T17:13:00Z</dcterms:modified>
</cp:coreProperties>
</file>