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  <w:u w:val="single"/>
        </w:rPr>
      </w:pPr>
      <w:bookmarkStart w:colFirst="0" w:colLast="0" w:name="_hiwbtyab40j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u w:val="single"/>
          <w:rtl w:val="0"/>
        </w:rPr>
        <w:t xml:space="preserve">Dataset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v8cgxyglpgq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p49adtwddp6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jyks5ewt80r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6m9a7tiv1q28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n94qr0b0v70k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s9nkpjtjtj9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gz2b4d3l8r5c" w:id="7"/>
      <w:bookmarkEnd w:id="7"/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60"/>
            <w:szCs w:val="60"/>
            <w:u w:val="single"/>
            <w:rtl w:val="0"/>
          </w:rPr>
          <w:t xml:space="preserve">Drive link for dataset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 </w:t>
      </w:r>
    </w:p>
    <w:sectPr>
      <w:headerReference r:id="rId7" w:type="default"/>
      <w:pgSz w:h="16838" w:w="11906" w:orient="portrait"/>
      <w:pgMar w:bottom="900" w:top="709" w:left="1134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before="1" w:line="240" w:lineRule="auto"/>
      <w:ind w:left="133" w:right="2252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vLz-5E2Bmgm21rObOXBQt7UZUvUorSae?usp=drive_lin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