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r>
              <w:rPr>
                <w:rFonts w:ascii="Cambria" w:hAnsi="Cambria"/>
                <w:b/>
                <w:bCs/>
              </w:rPr>
              <w:t>30-09-2026</w:t>
            </w:r>
          </w:p>
        </w:tc>
        <w:tc>
          <w:tcPr>
            <w:tcW w:w="6753" w:type="dxa"/>
            <w:vMerge/>
          </w:tcPr>
          <w:p w14:paraId="0BB57E29" w14:textId="77777777" w:rsidR="00610E0E" w:rsidRPr="00062E1C" w:rsidRDefault="00610E0E" w:rsidP="00BA6876">
            <w:pPr>
              <w:jc w:val="center"/>
              <w:rPr>
                <w:rFonts w:ascii="Cambria" w:hAnsi="Cambria"/>
                <w:b/>
                <w:bCs/>
              </w:rPr>
            </w:pPr>
          </w:p>
        </w:tc>
      </w:tr>
    </w:tbl>
    <w:p>
      <w:pPr>
        <w:spacing w:before="60" w:after="60" w:line="240" w:lineRule="auto"/>
        <w:rPr>
          <w:rFonts w:ascii="Cambria" w:hAnsi="Cambria"/>
        </w:rPr>
      </w:pPr>
      <w:r>
        <w:rPr>
          <w:rFonts w:ascii="Cambria" w:hAnsi="Cambria"/>
          <w:b/>
          <w:bCs/>
        </w:rPr>
        <w:t xml:space="preserve">Name: </w:t>
      </w:r>
      <w:r>
        <w:rPr>
          <w:rFonts w:ascii="Cambria" w:hAnsi="Cambria"/>
        </w:rPr>
        <w:t xml:space="preserve">Jeevaa</w:t>
      </w:r>
      <w:r>
        <w:rPr>
          <w:rFonts w:ascii="Cambria" w:hAnsi="Cambria"/>
          <w:b/>
          <w:bCs/>
        </w:rPr>
        <w:t xml:space="preserve">          Roll No: </w:t>
      </w:r>
      <w:r>
        <w:rPr>
          <w:rFonts w:ascii="Cambria" w:hAnsi="Cambria"/>
        </w:rPr>
        <w:t xml:space="preserve">24BAD047</w:t>
      </w:r>
      <w:r>
        <w:rPr>
          <w:rFonts w:ascii="Cambria" w:hAnsi="Cambria"/>
          <w:b/>
          <w:bCs/>
        </w:rPr>
        <w:t xml:space="preserve">          Department: </w:t>
      </w:r>
      <w:r>
        <w:rPr>
          <w:rFonts w:ascii="Cambria" w:hAnsi="Cambria"/>
        </w:rPr>
        <w:t xml:space="preserve">AI &amp; DS</w:t>
      </w:r>
    </w:p>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P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the purpose of Long Short-Term Memory (LSTM) networks in NLP?</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LSTM is a special type of RNN that can learn and remember long-term dependencies in sequential data. In NLP it helps the model understand the order and context of words in a sentence, so it is used for tasks such as sentiment analysis, text classification and translation.</w:t>
      </w:r>
    </w:p>
    <w:p w14:paraId="265D5324" w14:textId="77777777" w:rsidR="00262C6E" w:rsidRPr="00262C6E" w:rsidRDefault="00262C6E" w:rsidP="00262C6E">
      <w:pPr>
        <w:pStyle w:val="ListParagraph"/>
        <w:numPr>
          <w:ilvl w:val="0"/>
          <w:numId w:val="10"/>
        </w:numPr>
        <w:spacing w:after="0" w:line="240" w:lineRule="auto"/>
        <w:rPr>
          <w:rFonts w:ascii="Cambria" w:hAnsi="Cambria"/>
        </w:rPr>
      </w:pPr>
      <w:r w:rsidRPr="00262C6E">
        <w:rPr>
          <w:rFonts w:ascii="Cambria" w:hAnsi="Cambria"/>
        </w:rPr>
        <w:t>Why is LSTM preferred over a Simple RNN for processing long text sequences?</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A Simple RNN suffers from the vanishing gradient problem and forgets information from the early words of a long text. LSTM uses a memory cell and gates (forget, input and output) to keep important information for a long time, so it works better for long text sequences.</w:t>
      </w:r>
    </w:p>
    <w:p w14:paraId="654B54FB" w14:textId="77777777" w:rsidR="00262C6E" w:rsidRP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sentiment analysis? Give two real-world applications.</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Sentiment analysis is the process of finding whether a given text expresses a positive, negative or neutral opinion. Applications: (i) analysing customer reviews of products or movies, (ii) monitoring public opinion on social media.</w:t>
      </w:r>
    </w:p>
    <w:p w14:paraId="16081746" w14:textId="77777777" w:rsidR="00262C6E" w:rsidRPr="00262C6E" w:rsidRDefault="00262C6E" w:rsidP="00262C6E">
      <w:pPr>
        <w:pStyle w:val="ListParagraph"/>
        <w:numPr>
          <w:ilvl w:val="0"/>
          <w:numId w:val="10"/>
        </w:numPr>
        <w:spacing w:after="0" w:line="240" w:lineRule="auto"/>
        <w:rPr>
          <w:rFonts w:ascii="Cambria" w:hAnsi="Cambria"/>
        </w:rPr>
      </w:pPr>
      <w:r w:rsidRPr="00262C6E">
        <w:rPr>
          <w:rFonts w:ascii="Cambria" w:hAnsi="Cambria"/>
        </w:rPr>
        <w:t>Explain the role of tokenization and padding in text preprocessing.</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Tokenization splits the text into words (tokens) and converts each token into an integer number using a vocabulary. Padding adds zeros (or cuts the text) so that all sequences have the same length, which is needed to give the data to the model in batches.</w:t>
      </w:r>
    </w:p>
    <w:p w14:paraId="4A542D63" w14:textId="4F719618" w:rsidR="00610E0E" w:rsidRPr="00DC5B2C" w:rsidRDefault="00262C6E" w:rsidP="00262C6E">
      <w:pPr>
        <w:pStyle w:val="ListParagraph"/>
        <w:numPr>
          <w:ilvl w:val="0"/>
          <w:numId w:val="10"/>
        </w:numPr>
        <w:spacing w:after="0" w:line="240" w:lineRule="auto"/>
        <w:rPr>
          <w:rFonts w:ascii="Cambria" w:hAnsi="Cambria"/>
        </w:rPr>
      </w:pPr>
      <w:r w:rsidRPr="00262C6E">
        <w:rPr>
          <w:rFonts w:ascii="Cambria" w:hAnsi="Cambria"/>
        </w:rPr>
        <w:t>What is word embedding? Why is it useful for sentiment analysis?</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A word embedding is a dense vector of numbers that represents a word, where words with similar meanings have similar vectors. It is useful for sentiment analysis because the model can understand similarity between words (for example, good and great) using a small vector instead of a large one-hot vector.</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lastRenderedPageBreak/>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pPr>
        <w:keepNext/>
        <w:spacing w:before="60" w:after="60" w:line="240" w:lineRule="auto"/>
        <w:rPr>
          <w:rFonts w:ascii="Cambria" w:hAnsi="Cambria"/>
        </w:rPr>
      </w:pPr>
      <w:r>
        <w:rPr>
          <w:rFonts w:ascii="Cambria" w:hAnsi="Cambria"/>
          <w:b/>
          <w:bCs/>
        </w:rPr>
        <w:t xml:space="preserve">Screenshots of Code and Output:</w:t>
      </w:r>
    </w:p>
    <w:p>
      <w:pPr>
        <w:keepNext/>
        <w:spacing w:before="80" w:after="40" w:line="240" w:lineRule="auto"/>
        <w:jc w:val="center"/>
        <w:rPr>
          <w:rFonts w:ascii="Cambria" w:hAnsi="Cambria"/>
        </w:rPr>
      </w:pPr>
      <w:r>
        <w:rPr>
          <w:rFonts w:ascii="Cambria" w:hAnsi="Cambria"/>
        </w:rPr>
        <w:drawing>
          <wp:inline distT="0" distB="0" distL="0" distR="0">
            <wp:extent cx="5580000" cy="3817236"/>
            <wp:docPr id="201" name="Picture 1" descr="Fig. A1: Importing libraries and setting parameter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1"/>
                    <a:stretch>
                      <a:fillRect/>
                    </a:stretch>
                  </pic:blipFill>
                  <pic:spPr>
                    <a:xfrm>
                      <a:off x="0" y="0"/>
                      <a:ext cx="5580000" cy="3817236"/>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A1: Importing libraries and setting parameters (code)</w:t>
      </w:r>
    </w:p>
    <w:p>
      <w:pPr>
        <w:keepNext/>
        <w:spacing w:before="80" w:after="40" w:line="240" w:lineRule="auto"/>
        <w:jc w:val="center"/>
        <w:rPr>
          <w:rFonts w:ascii="Cambria" w:hAnsi="Cambria"/>
        </w:rPr>
      </w:pPr>
      <w:r>
        <w:rPr>
          <w:rFonts w:ascii="Cambria" w:hAnsi="Cambria"/>
        </w:rPr>
        <w:drawing>
          <wp:inline distT="0" distB="0" distL="0" distR="0">
            <wp:extent cx="5580000" cy="4904914"/>
            <wp:docPr id="202" name="Picture 2" descr="Fig. A2: Setup output and start of dataset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2"/>
                    <a:stretch>
                      <a:fillRect/>
                    </a:stretch>
                  </pic:blipFill>
                  <pic:spPr>
                    <a:xfrm>
                      <a:off x="0" y="0"/>
                      <a:ext cx="5580000" cy="4904914"/>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A2: Setup output and start of dataset loading</w:t>
      </w:r>
    </w:p>
    <w:p>
      <w:pPr>
        <w:keepNext/>
        <w:spacing w:before="80" w:after="40" w:line="240" w:lineRule="auto"/>
        <w:jc w:val="center"/>
        <w:rPr>
          <w:rFonts w:ascii="Cambria" w:hAnsi="Cambria"/>
        </w:rPr>
      </w:pPr>
      <w:r>
        <w:rPr>
          <w:rFonts w:ascii="Cambria" w:hAnsi="Cambria"/>
        </w:rPr>
        <w:drawing>
          <wp:inline distT="0" distB="0" distL="0" distR="0">
            <wp:extent cx="5580000" cy="5185055"/>
            <wp:docPr id="203" name="Picture 3" descr="Fig. A3: Loading the IMDB datase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3"/>
                    <a:stretch>
                      <a:fillRect/>
                    </a:stretch>
                  </pic:blipFill>
                  <pic:spPr>
                    <a:xfrm>
                      <a:off x="0" y="0"/>
                      <a:ext cx="5580000" cy="5185055"/>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A3: Loading the IMDB dataset (code)</w:t>
      </w:r>
    </w:p>
    <w:p>
      <w:pPr>
        <w:keepNext/>
        <w:spacing w:before="80" w:after="40" w:line="240" w:lineRule="auto"/>
        <w:jc w:val="center"/>
        <w:rPr>
          <w:rFonts w:ascii="Cambria" w:hAnsi="Cambria"/>
        </w:rPr>
      </w:pPr>
      <w:r>
        <w:rPr>
          <w:rFonts w:ascii="Cambria" w:hAnsi="Cambria"/>
        </w:rPr>
        <w:drawing>
          <wp:inline distT="0" distB="0" distL="0" distR="0">
            <wp:extent cx="5580000" cy="5472231"/>
            <wp:docPr id="204" name="Picture 4" descr="Fig. A4: Dataset exploration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4"/>
                    <a:stretch>
                      <a:fillRect/>
                    </a:stretch>
                  </pic:blipFill>
                  <pic:spPr>
                    <a:xfrm>
                      <a:off x="0" y="0"/>
                      <a:ext cx="5580000" cy="5472231"/>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A4: Dataset exploration code and output</w:t>
      </w:r>
    </w:p>
    <w:p>
      <w:pPr>
        <w:keepNext/>
        <w:spacing w:before="80" w:after="40" w:line="240" w:lineRule="auto"/>
        <w:jc w:val="center"/>
        <w:rPr>
          <w:rFonts w:ascii="Cambria" w:hAnsi="Cambria"/>
        </w:rPr>
      </w:pPr>
      <w:r>
        <w:rPr>
          <w:rFonts w:ascii="Cambria" w:hAnsi="Cambria"/>
        </w:rPr>
        <w:drawing>
          <wp:inline distT="0" distB="0" distL="0" distR="0">
            <wp:extent cx="5580000" cy="5257041"/>
            <wp:docPr id="205" name="Picture 5" descr="Fig. A5: Sample reviews, review length statistics and class distributi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5"/>
                    <a:stretch>
                      <a:fillRect/>
                    </a:stretch>
                  </pic:blipFill>
                  <pic:spPr>
                    <a:xfrm>
                      <a:off x="0" y="0"/>
                      <a:ext cx="5580000" cy="5257041"/>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A5: Sample reviews, review length statistics and class distribution plot</w:t>
      </w:r>
    </w:p>
    <w:p>
      <w:pPr>
        <w:keepNext/>
        <w:spacing w:before="80" w:after="40" w:line="240" w:lineRule="auto"/>
        <w:jc w:val="center"/>
        <w:rPr>
          <w:rFonts w:ascii="Cambria" w:hAnsi="Cambria"/>
        </w:rPr>
      </w:pPr>
      <w:r>
        <w:rPr>
          <w:rFonts w:ascii="Cambria" w:hAnsi="Cambria"/>
        </w:rPr>
        <w:drawing>
          <wp:inline distT="0" distB="0" distL="0" distR="0">
            <wp:extent cx="5580000" cy="5224550"/>
            <wp:docPr id="206" name="Picture 6" descr="Fig. A6: Text cleaning, label encoding, tokenization and train/validation spli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06"/>
                    <a:stretch>
                      <a:fillRect/>
                    </a:stretch>
                  </pic:blipFill>
                  <pic:spPr>
                    <a:xfrm>
                      <a:off x="0" y="0"/>
                      <a:ext cx="5580000" cy="5224550"/>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A6: Text cleaning, label encoding, tokenization and train/validation split (code)</w:t>
      </w:r>
    </w:p>
    <w:p>
      <w:pPr>
        <w:keepNext/>
        <w:spacing w:before="80" w:after="40" w:line="240" w:lineRule="auto"/>
        <w:jc w:val="center"/>
        <w:rPr>
          <w:rFonts w:ascii="Cambria" w:hAnsi="Cambria"/>
        </w:rPr>
      </w:pPr>
      <w:r>
        <w:rPr>
          <w:rFonts w:ascii="Cambria" w:hAnsi="Cambria"/>
        </w:rPr>
        <w:drawing>
          <wp:inline distT="0" distB="0" distL="0" distR="0">
            <wp:extent cx="5580000" cy="5029022"/>
            <wp:docPr id="207" name="Picture 7" descr="Fig. A7: Vocabulary building, padding and printing of result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07"/>
                    <a:stretch>
                      <a:fillRect/>
                    </a:stretch>
                  </pic:blipFill>
                  <pic:spPr>
                    <a:xfrm>
                      <a:off x="0" y="0"/>
                      <a:ext cx="5580000" cy="5029022"/>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A7: Vocabulary building, padding and printing of results (code)</w:t>
      </w:r>
    </w:p>
    <w:p>
      <w:pPr>
        <w:keepNext/>
        <w:spacing w:before="80" w:after="40" w:line="240" w:lineRule="auto"/>
        <w:jc w:val="center"/>
        <w:rPr>
          <w:rFonts w:ascii="Cambria" w:hAnsi="Cambria"/>
        </w:rPr>
      </w:pPr>
      <w:r>
        <w:rPr>
          <w:rFonts w:ascii="Cambria" w:hAnsi="Cambria"/>
        </w:rPr>
        <w:drawing>
          <wp:inline distT="0" distB="0" distL="0" distR="0">
            <wp:extent cx="5580000" cy="2838291"/>
            <wp:docPr id="208" name="Picture 8" descr="Fig. A8: Output of preprocessing, tokenization, padding and data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08"/>
                    <a:stretch>
                      <a:fillRect/>
                    </a:stretch>
                  </pic:blipFill>
                  <pic:spPr>
                    <a:xfrm>
                      <a:off x="0" y="0"/>
                      <a:ext cx="5580000" cy="2838291"/>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A8: Output of preprocessing, tokenization, padding and data split</w:t>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 xml:space="preserve">Generate numerical representations of the </w:t>
      </w:r>
      <w:r w:rsidRPr="00067176">
        <w:rPr>
          <w:rFonts w:ascii="Cambria" w:hAnsi="Cambria"/>
        </w:rPr>
        <w:t>pre-processed</w:t>
      </w:r>
      <w:r w:rsidRPr="00067176">
        <w:rPr>
          <w:rFonts w:ascii="Cambria" w:hAnsi="Cambria"/>
        </w:rPr>
        <w:t xml:space="preserve">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pPr>
        <w:keepNext/>
        <w:spacing w:before="60" w:after="60" w:line="240" w:lineRule="auto"/>
        <w:rPr>
          <w:rFonts w:ascii="Cambria" w:hAnsi="Cambria"/>
        </w:rPr>
      </w:pPr>
      <w:r>
        <w:rPr>
          <w:rFonts w:ascii="Cambria" w:hAnsi="Cambria"/>
          <w:b/>
          <w:bCs/>
        </w:rPr>
        <w:t xml:space="preserve">Screenshots of Code and Output:</w:t>
      </w:r>
    </w:p>
    <w:p>
      <w:pPr>
        <w:keepNext/>
        <w:spacing w:before="80" w:after="40" w:line="240" w:lineRule="auto"/>
        <w:jc w:val="center"/>
        <w:rPr>
          <w:rFonts w:ascii="Cambria" w:hAnsi="Cambria"/>
        </w:rPr>
      </w:pPr>
      <w:r>
        <w:rPr>
          <w:rFonts w:ascii="Cambria" w:hAnsi="Cambria"/>
        </w:rPr>
        <w:drawing>
          <wp:inline distT="0" distB="0" distL="0" distR="0">
            <wp:extent cx="5580000" cy="4879867"/>
            <wp:docPr id="209" name="Picture 9" descr="Fig. B1: Embedding generation explanation an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09"/>
                    <a:stretch>
                      <a:fillRect/>
                    </a:stretch>
                  </pic:blipFill>
                  <pic:spPr>
                    <a:xfrm>
                      <a:off x="0" y="0"/>
                      <a:ext cx="5580000" cy="4879867"/>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B1: Embedding generation explanation and code</w:t>
      </w:r>
    </w:p>
    <w:p>
      <w:pPr>
        <w:keepNext/>
        <w:spacing w:before="80" w:after="40" w:line="240" w:lineRule="auto"/>
        <w:jc w:val="center"/>
        <w:rPr>
          <w:rFonts w:ascii="Cambria" w:hAnsi="Cambria"/>
        </w:rPr>
      </w:pPr>
      <w:r>
        <w:rPr>
          <w:rFonts w:ascii="Cambria" w:hAnsi="Cambria"/>
        </w:rPr>
        <w:drawing>
          <wp:inline distT="0" distB="0" distL="0" distR="0">
            <wp:extent cx="5580000" cy="5689292"/>
            <wp:docPr id="210" name="Picture 10" descr="Fig. B2: Embedding code (continued) and output with embedding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10"/>
                    <a:stretch>
                      <a:fillRect/>
                    </a:stretch>
                  </pic:blipFill>
                  <pic:spPr>
                    <a:xfrm>
                      <a:off x="0" y="0"/>
                      <a:ext cx="5580000" cy="5689292"/>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B2: Embedding code (continued) and output with embedding shapes</w:t>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pPr>
        <w:keepNext/>
        <w:spacing w:before="60" w:after="60" w:line="240" w:lineRule="auto"/>
        <w:rPr>
          <w:rFonts w:ascii="Cambria" w:hAnsi="Cambria"/>
        </w:rPr>
      </w:pPr>
      <w:r>
        <w:rPr>
          <w:rFonts w:ascii="Cambria" w:hAnsi="Cambria"/>
          <w:b/>
          <w:bCs/>
        </w:rPr>
        <w:t xml:space="preserve">Screenshots of Code and Output:</w:t>
      </w:r>
    </w:p>
    <w:p>
      <w:pPr>
        <w:keepNext/>
        <w:spacing w:before="80" w:after="40" w:line="240" w:lineRule="auto"/>
        <w:jc w:val="center"/>
        <w:rPr>
          <w:rFonts w:ascii="Cambria" w:hAnsi="Cambria"/>
        </w:rPr>
      </w:pPr>
      <w:r>
        <w:rPr>
          <w:rFonts w:ascii="Cambria" w:hAnsi="Cambria"/>
        </w:rPr>
        <w:drawing>
          <wp:inline distT="0" distB="0" distL="0" distR="0">
            <wp:extent cx="5580000" cy="5454673"/>
            <wp:docPr id="211" name="Picture 11" descr="Fig. C1: Building and compiling the LSTM model (code) and parame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11"/>
                    <a:stretch>
                      <a:fillRect/>
                    </a:stretch>
                  </pic:blipFill>
                  <pic:spPr>
                    <a:xfrm>
                      <a:off x="0" y="0"/>
                      <a:ext cx="5580000" cy="5454673"/>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C1: Building and compiling the LSTM model (code) and parameter count</w:t>
      </w:r>
    </w:p>
    <w:p>
      <w:pPr>
        <w:keepNext/>
        <w:spacing w:before="80" w:after="40" w:line="240" w:lineRule="auto"/>
        <w:jc w:val="center"/>
        <w:rPr>
          <w:rFonts w:ascii="Cambria" w:hAnsi="Cambria"/>
        </w:rPr>
      </w:pPr>
      <w:r>
        <w:rPr>
          <w:rFonts w:ascii="Cambria" w:hAnsi="Cambria"/>
        </w:rPr>
        <w:drawing>
          <wp:inline distT="0" distB="0" distL="0" distR="0">
            <wp:extent cx="5580000" cy="4663478"/>
            <wp:docPr id="212" name="Picture 12" descr="Fig. C2: Mod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12"/>
                    <a:stretch>
                      <a:fillRect/>
                    </a:stretch>
                  </pic:blipFill>
                  <pic:spPr>
                    <a:xfrm>
                      <a:off x="0" y="0"/>
                      <a:ext cx="5580000" cy="4663478"/>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C2: Model architecture diagram</w:t>
      </w: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lastRenderedPageBreak/>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pPr>
        <w:keepNext/>
        <w:spacing w:before="60" w:after="60" w:line="240" w:lineRule="auto"/>
        <w:rPr>
          <w:rFonts w:ascii="Cambria" w:hAnsi="Cambria"/>
        </w:rPr>
      </w:pPr>
      <w:r>
        <w:rPr>
          <w:rFonts w:ascii="Cambria" w:hAnsi="Cambria"/>
          <w:b/>
          <w:bCs/>
        </w:rPr>
        <w:t xml:space="preserve">Screenshots of Code and Output:</w:t>
      </w:r>
    </w:p>
    <w:p>
      <w:pPr>
        <w:keepNext/>
        <w:spacing w:before="80" w:after="40" w:line="240" w:lineRule="auto"/>
        <w:jc w:val="center"/>
        <w:rPr>
          <w:rFonts w:ascii="Cambria" w:hAnsi="Cambria"/>
        </w:rPr>
      </w:pPr>
      <w:r>
        <w:rPr>
          <w:rFonts w:ascii="Cambria" w:hAnsi="Cambria"/>
        </w:rPr>
        <w:drawing>
          <wp:inline distT="0" distB="0" distL="0" distR="0">
            <wp:extent cx="5580000" cy="5295244"/>
            <wp:docPr id="213" name="Picture 13" descr="Fig. D1: Model training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13"/>
                    <a:stretch>
                      <a:fillRect/>
                    </a:stretch>
                  </pic:blipFill>
                  <pic:spPr>
                    <a:xfrm>
                      <a:off x="0" y="0"/>
                      <a:ext cx="5580000" cy="5295244"/>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D1: Model training code and output</w:t>
      </w:r>
    </w:p>
    <w:p>
      <w:pPr>
        <w:keepNext/>
        <w:spacing w:before="80" w:after="40" w:line="240" w:lineRule="auto"/>
        <w:jc w:val="center"/>
        <w:rPr>
          <w:rFonts w:ascii="Cambria" w:hAnsi="Cambria"/>
        </w:rPr>
      </w:pPr>
      <w:r>
        <w:rPr>
          <w:rFonts w:ascii="Cambria" w:hAnsi="Cambria"/>
        </w:rPr>
        <w:drawing>
          <wp:inline distT="0" distB="0" distL="0" distR="0">
            <wp:extent cx="5580000" cy="5790070"/>
            <wp:docPr id="214" name="Picture 14" descr="Fig. D2: Accuracy vs. epoch plot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14"/>
                    <a:stretch>
                      <a:fillRect/>
                    </a:stretch>
                  </pic:blipFill>
                  <pic:spPr>
                    <a:xfrm>
                      <a:off x="0" y="0"/>
                      <a:ext cx="5580000" cy="5790070"/>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D2: Accuracy vs. epoch plot (code and output)</w:t>
      </w:r>
    </w:p>
    <w:p>
      <w:pPr>
        <w:keepNext/>
        <w:spacing w:before="80" w:after="40" w:line="240" w:lineRule="auto"/>
        <w:jc w:val="center"/>
        <w:rPr>
          <w:rFonts w:ascii="Cambria" w:hAnsi="Cambria"/>
        </w:rPr>
      </w:pPr>
      <w:r>
        <w:rPr>
          <w:rFonts w:ascii="Cambria" w:hAnsi="Cambria"/>
        </w:rPr>
        <w:drawing>
          <wp:inline distT="0" distB="0" distL="0" distR="0">
            <wp:extent cx="5580000" cy="5948191"/>
            <wp:docPr id="215" name="Picture 15" descr="Fig. D3: Loss vs. epoch plot and test-data evalua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115"/>
                    <a:stretch>
                      <a:fillRect/>
                    </a:stretch>
                  </pic:blipFill>
                  <pic:spPr>
                    <a:xfrm>
                      <a:off x="0" y="0"/>
                      <a:ext cx="5580000" cy="5948191"/>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D3: Loss vs. epoch plot and test-data evaluation code</w:t>
      </w:r>
    </w:p>
    <w:p>
      <w:pPr>
        <w:keepNext/>
        <w:spacing w:before="80" w:after="40" w:line="240" w:lineRule="auto"/>
        <w:jc w:val="center"/>
        <w:rPr>
          <w:rFonts w:ascii="Cambria" w:hAnsi="Cambria"/>
        </w:rPr>
      </w:pPr>
      <w:r>
        <w:rPr>
          <w:rFonts w:ascii="Cambria" w:hAnsi="Cambria"/>
        </w:rPr>
        <w:drawing>
          <wp:inline distT="0" distB="0" distL="0" distR="0">
            <wp:extent cx="5580000" cy="5585917"/>
            <wp:docPr id="216" name="Picture 16" descr="Fig. D4: Test metrics, classification report and confusion matrix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116"/>
                    <a:stretch>
                      <a:fillRect/>
                    </a:stretch>
                  </pic:blipFill>
                  <pic:spPr>
                    <a:xfrm>
                      <a:off x="0" y="0"/>
                      <a:ext cx="5580000" cy="5585917"/>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D4: Test metrics, classification report and confusion matrix code</w:t>
      </w:r>
    </w:p>
    <w:p>
      <w:pPr>
        <w:keepNext/>
        <w:spacing w:before="80" w:after="40" w:line="240" w:lineRule="auto"/>
        <w:jc w:val="center"/>
        <w:rPr>
          <w:rFonts w:ascii="Cambria" w:hAnsi="Cambria"/>
        </w:rPr>
      </w:pPr>
      <w:r>
        <w:rPr>
          <w:rFonts w:ascii="Cambria" w:hAnsi="Cambria"/>
        </w:rPr>
        <w:drawing>
          <wp:inline distT="0" distB="0" distL="0" distR="0">
            <wp:extent cx="5580000" cy="4962930"/>
            <wp:docPr id="217" name="Picture 17" descr="Fig. D5: Confusion matrix output and sample predic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117"/>
                    <a:stretch>
                      <a:fillRect/>
                    </a:stretch>
                  </pic:blipFill>
                  <pic:spPr>
                    <a:xfrm>
                      <a:off x="0" y="0"/>
                      <a:ext cx="5580000" cy="4962930"/>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D5: Confusion matrix output and sample prediction code</w:t>
      </w:r>
    </w:p>
    <w:p>
      <w:pPr>
        <w:keepNext/>
        <w:spacing w:before="80" w:after="40" w:line="240" w:lineRule="auto"/>
        <w:jc w:val="center"/>
        <w:rPr>
          <w:rFonts w:ascii="Cambria" w:hAnsi="Cambria"/>
        </w:rPr>
      </w:pPr>
      <w:r>
        <w:rPr>
          <w:rFonts w:ascii="Cambria" w:hAnsi="Cambria"/>
        </w:rPr>
        <w:drawing>
          <wp:inline distT="0" distB="0" distL="0" distR="0">
            <wp:extent cx="5580000" cy="4954156"/>
            <wp:docPr id="218" name="Picture 18" descr="Fig. D6: Sample sentiment predictions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118"/>
                    <a:stretch>
                      <a:fillRect/>
                    </a:stretch>
                  </pic:blipFill>
                  <pic:spPr>
                    <a:xfrm>
                      <a:off x="0" y="0"/>
                      <a:ext cx="5580000" cy="4954156"/>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D6: Sample sentiment predictions (code and output)</w:t>
      </w:r>
    </w:p>
    <w:p>
      <w:pPr>
        <w:keepNext/>
        <w:spacing w:before="80" w:after="40" w:line="240" w:lineRule="auto"/>
        <w:jc w:val="center"/>
        <w:rPr>
          <w:rFonts w:ascii="Cambria" w:hAnsi="Cambria"/>
        </w:rPr>
      </w:pPr>
      <w:r>
        <w:rPr>
          <w:rFonts w:ascii="Cambria" w:hAnsi="Cambria"/>
        </w:rPr>
        <w:drawing>
          <wp:inline distT="0" distB="0" distL="0" distR="0">
            <wp:extent cx="5580000" cy="4144711"/>
            <wp:docPr id="219" name="Picture 19" descr="Fig. D7: Trained embedding spac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119"/>
                    <a:stretch>
                      <a:fillRect/>
                    </a:stretch>
                  </pic:blipFill>
                  <pic:spPr>
                    <a:xfrm>
                      <a:off x="0" y="0"/>
                      <a:ext cx="5580000" cy="4144711"/>
                    </a:xfrm>
                    <a:prstGeom prst="rect">
                      <a:avLst/>
                    </a:prstGeom>
                  </pic:spPr>
                </pic:pic>
              </a:graphicData>
            </a:graphic>
          </wp:inline>
        </w:drawing>
      </w:r>
    </w:p>
    <w:p>
      <w:pPr>
        <w:spacing w:before="0" w:after="120" w:line="240" w:lineRule="auto"/>
        <w:jc w:val="center"/>
        <w:rPr>
          <w:rFonts w:ascii="Cambria" w:hAnsi="Cambria"/>
        </w:rPr>
      </w:pPr>
      <w:r>
        <w:rPr>
          <w:rFonts w:ascii="Cambria" w:hAnsi="Cambria"/>
        </w:rPr>
        <w:t xml:space="preserve">Fig. D7: Trained embedding space output</w:t>
      </w:r>
    </w:p>
    <w:p w14:paraId="65511285" w14:textId="77777777" w:rsidR="0081335D" w:rsidRPr="0081335D" w:rsidRDefault="0081335D" w:rsidP="0081335D">
      <w:pPr>
        <w:spacing w:after="0" w:line="240" w:lineRule="auto"/>
        <w:rPr>
          <w:rFonts w:ascii="Cambria" w:hAnsi="Cambria"/>
        </w:rPr>
      </w:pPr>
    </w:p>
    <w:p>
      <w:pPr>
        <w:spacing w:before="0" w:after="0" w:line="240" w:lineRule="auto"/>
        <w:rPr>
          <w:rFonts w:ascii="Cambria" w:hAnsi="Cambria"/>
        </w:rPr>
      </w:pPr>
      <w:r>
        <w:rPr>
          <w:rFonts w:ascii="Cambria" w:hAnsi="Cambria"/>
          <w:b/>
          <w:bCs/>
        </w:rPr>
        <w:t xml:space="preserve">RESULT</w:t>
      </w:r>
    </w:p>
    <w:p>
      <w:pPr>
        <w:spacing w:before="0" w:after="0" w:line="240" w:lineRule="auto"/>
        <w:jc w:val="both"/>
        <w:rPr>
          <w:rFonts w:ascii="Cambria" w:hAnsi="Cambria"/>
        </w:rPr>
      </w:pPr>
      <w:r>
        <w:rPr>
          <w:rFonts w:ascii="Cambria" w:hAnsi="Cambria"/>
        </w:rPr>
        <w:t xml:space="preserve">The LSTM model was built, trained and evaluated on the IMDB movie reviews dataset. The results obtained from the screenshots above are given below.</w:t>
      </w:r>
    </w:p>
    <w:p>
      <w:pPr>
        <w:spacing w:before="120" w:after="60" w:line="240" w:lineRule="auto"/>
        <w:rPr>
          <w:rFonts w:ascii="Cambria" w:hAnsi="Cambria"/>
        </w:rPr>
      </w:pPr>
      <w:r>
        <w:rPr>
          <w:rFonts w:ascii="Cambria" w:hAnsi="Cambria"/>
          <w:b/>
          <w:bCs/>
        </w:rPr>
        <w:t xml:space="preserve">1. Dataset and model details</w:t>
      </w:r>
    </w:p>
    <w:tbl>
      <w:tblPr>
        <w:tblStyle w:val="TableGrid"/>
        <w:tblW w:w="0" w:type="auto"/>
        <w:tblLook w:val="04A0" w:firstRow="1" w:lastRow="0" w:firstColumn="1" w:lastColumn="0" w:noHBand="0" w:noVBand="1"/>
      </w:tblPr>
      <w:tblGrid>
        <w:gridCol w:w="5500"/>
        <w:gridCol w:w="3526"/>
      </w:tblGrid>
      <w:tr>
        <w:tc>
          <w:tcPr>
            <w:tcW w:w="5500" w:type="dxa"/>
          </w:tcPr>
          <w:p>
            <w:pPr>
              <w:spacing w:after="0" w:line="240" w:lineRule="auto"/>
              <w:rPr>
                <w:rFonts w:ascii="Cambria" w:hAnsi="Cambria"/>
              </w:rPr>
            </w:pPr>
            <w:r>
              <w:rPr>
                <w:rFonts w:ascii="Cambria" w:hAnsi="Cambria"/>
                <w:b/>
                <w:bCs/>
              </w:rPr>
              <w:t xml:space="preserve">Description</w:t>
            </w:r>
          </w:p>
        </w:tc>
        <w:tc>
          <w:tcPr>
            <w:tcW w:w="3526" w:type="dxa"/>
          </w:tcPr>
          <w:p>
            <w:pPr>
              <w:spacing w:after="0" w:line="240" w:lineRule="auto"/>
              <w:rPr>
                <w:rFonts w:ascii="Cambria" w:hAnsi="Cambria"/>
              </w:rPr>
            </w:pPr>
            <w:r>
              <w:rPr>
                <w:rFonts w:ascii="Cambria" w:hAnsi="Cambria"/>
                <w:b/>
                <w:bCs/>
              </w:rPr>
              <w:t xml:space="preserve">Value</w:t>
            </w:r>
          </w:p>
        </w:tc>
      </w:tr>
      <w:tr>
        <w:tc>
          <w:tcPr>
            <w:tcW w:w="5500" w:type="dxa"/>
          </w:tcPr>
          <w:p>
            <w:pPr>
              <w:spacing w:after="0" w:line="240" w:lineRule="auto"/>
              <w:rPr>
                <w:rFonts w:ascii="Cambria" w:hAnsi="Cambria"/>
              </w:rPr>
            </w:pPr>
            <w:r>
              <w:rPr>
                <w:rFonts w:ascii="Cambria" w:hAnsi="Cambria"/>
              </w:rPr>
              <w:t xml:space="preserve">Training subset used (from 25,000 reviews)</w:t>
            </w:r>
          </w:p>
        </w:tc>
        <w:tc>
          <w:tcPr>
            <w:tcW w:w="3526" w:type="dxa"/>
          </w:tcPr>
          <w:p>
            <w:pPr>
              <w:spacing w:after="0" w:line="240" w:lineRule="auto"/>
              <w:rPr>
                <w:rFonts w:ascii="Cambria" w:hAnsi="Cambria"/>
              </w:rPr>
            </w:pPr>
            <w:r>
              <w:rPr>
                <w:rFonts w:ascii="Cambria" w:hAnsi="Cambria"/>
              </w:rPr>
              <w:t xml:space="preserve">20,000 reviews</w:t>
            </w:r>
          </w:p>
        </w:tc>
      </w:tr>
      <w:tr>
        <w:tc>
          <w:tcPr>
            <w:tcW w:w="5500" w:type="dxa"/>
          </w:tcPr>
          <w:p>
            <w:pPr>
              <w:spacing w:after="0" w:line="240" w:lineRule="auto"/>
              <w:rPr>
                <w:rFonts w:ascii="Cambria" w:hAnsi="Cambria"/>
              </w:rPr>
            </w:pPr>
            <w:r>
              <w:rPr>
                <w:rFonts w:ascii="Cambria" w:hAnsi="Cambria"/>
              </w:rPr>
              <w:t xml:space="preserve">Training / Validation split</w:t>
            </w:r>
          </w:p>
        </w:tc>
        <w:tc>
          <w:tcPr>
            <w:tcW w:w="3526" w:type="dxa"/>
          </w:tcPr>
          <w:p>
            <w:pPr>
              <w:spacing w:after="0" w:line="240" w:lineRule="auto"/>
              <w:rPr>
                <w:rFonts w:ascii="Cambria" w:hAnsi="Cambria"/>
              </w:rPr>
            </w:pPr>
            <w:r>
              <w:rPr>
                <w:rFonts w:ascii="Cambria" w:hAnsi="Cambria"/>
              </w:rPr>
              <w:t xml:space="preserve">16,000 / 4,000 reviews</w:t>
            </w:r>
          </w:p>
        </w:tc>
      </w:tr>
      <w:tr>
        <w:tc>
          <w:tcPr>
            <w:tcW w:w="5500" w:type="dxa"/>
          </w:tcPr>
          <w:p>
            <w:pPr>
              <w:spacing w:after="0" w:line="240" w:lineRule="auto"/>
              <w:rPr>
                <w:rFonts w:ascii="Cambria" w:hAnsi="Cambria"/>
              </w:rPr>
            </w:pPr>
            <w:r>
              <w:rPr>
                <w:rFonts w:ascii="Cambria" w:hAnsi="Cambria"/>
              </w:rPr>
              <w:t xml:space="preserve">Test subset used</w:t>
            </w:r>
          </w:p>
        </w:tc>
        <w:tc>
          <w:tcPr>
            <w:tcW w:w="3526" w:type="dxa"/>
          </w:tcPr>
          <w:p>
            <w:pPr>
              <w:spacing w:after="0" w:line="240" w:lineRule="auto"/>
              <w:rPr>
                <w:rFonts w:ascii="Cambria" w:hAnsi="Cambria"/>
              </w:rPr>
            </w:pPr>
            <w:r>
              <w:rPr>
                <w:rFonts w:ascii="Cambria" w:hAnsi="Cambria"/>
              </w:rPr>
              <w:t xml:space="preserve">5,000 reviews</w:t>
            </w:r>
          </w:p>
        </w:tc>
      </w:tr>
      <w:tr>
        <w:tc>
          <w:tcPr>
            <w:tcW w:w="5500" w:type="dxa"/>
          </w:tcPr>
          <w:p>
            <w:pPr>
              <w:spacing w:after="0" w:line="240" w:lineRule="auto"/>
              <w:rPr>
                <w:rFonts w:ascii="Cambria" w:hAnsi="Cambria"/>
              </w:rPr>
            </w:pPr>
            <w:r>
              <w:rPr>
                <w:rFonts w:ascii="Cambria" w:hAnsi="Cambria"/>
              </w:rPr>
              <w:t xml:space="preserve">Vocabulary size</w:t>
            </w:r>
          </w:p>
        </w:tc>
        <w:tc>
          <w:tcPr>
            <w:tcW w:w="3526" w:type="dxa"/>
          </w:tcPr>
          <w:p>
            <w:pPr>
              <w:spacing w:after="0" w:line="240" w:lineRule="auto"/>
              <w:rPr>
                <w:rFonts w:ascii="Cambria" w:hAnsi="Cambria"/>
              </w:rPr>
            </w:pPr>
            <w:r>
              <w:rPr>
                <w:rFonts w:ascii="Cambria" w:hAnsi="Cambria"/>
              </w:rPr>
              <w:t xml:space="preserve">10000</w:t>
            </w:r>
          </w:p>
        </w:tc>
      </w:tr>
      <w:tr>
        <w:tc>
          <w:tcPr>
            <w:tcW w:w="5500" w:type="dxa"/>
          </w:tcPr>
          <w:p>
            <w:pPr>
              <w:spacing w:after="0" w:line="240" w:lineRule="auto"/>
              <w:rPr>
                <w:rFonts w:ascii="Cambria" w:hAnsi="Cambria"/>
              </w:rPr>
            </w:pPr>
            <w:r>
              <w:rPr>
                <w:rFonts w:ascii="Cambria" w:hAnsi="Cambria"/>
              </w:rPr>
              <w:t xml:space="preserve">Sequence length (after padding)</w:t>
            </w:r>
          </w:p>
        </w:tc>
        <w:tc>
          <w:tcPr>
            <w:tcW w:w="3526" w:type="dxa"/>
          </w:tcPr>
          <w:p>
            <w:pPr>
              <w:spacing w:after="0" w:line="240" w:lineRule="auto"/>
              <w:rPr>
                <w:rFonts w:ascii="Cambria" w:hAnsi="Cambria"/>
              </w:rPr>
            </w:pPr>
            <w:r>
              <w:rPr>
                <w:rFonts w:ascii="Cambria" w:hAnsi="Cambria"/>
              </w:rPr>
              <w:t xml:space="preserve">200</w:t>
            </w:r>
          </w:p>
        </w:tc>
      </w:tr>
      <w:tr>
        <w:tc>
          <w:tcPr>
            <w:tcW w:w="5500" w:type="dxa"/>
          </w:tcPr>
          <w:p>
            <w:pPr>
              <w:spacing w:after="0" w:line="240" w:lineRule="auto"/>
              <w:rPr>
                <w:rFonts w:ascii="Cambria" w:hAnsi="Cambria"/>
              </w:rPr>
            </w:pPr>
            <w:r>
              <w:rPr>
                <w:rFonts w:ascii="Cambria" w:hAnsi="Cambria"/>
              </w:rPr>
              <w:t xml:space="preserve">Embedding dimension</w:t>
            </w:r>
          </w:p>
        </w:tc>
        <w:tc>
          <w:tcPr>
            <w:tcW w:w="3526" w:type="dxa"/>
          </w:tcPr>
          <w:p>
            <w:pPr>
              <w:spacing w:after="0" w:line="240" w:lineRule="auto"/>
              <w:rPr>
                <w:rFonts w:ascii="Cambria" w:hAnsi="Cambria"/>
              </w:rPr>
            </w:pPr>
            <w:r>
              <w:rPr>
                <w:rFonts w:ascii="Cambria" w:hAnsi="Cambria"/>
              </w:rPr>
              <w:t xml:space="preserve">64</w:t>
            </w:r>
          </w:p>
        </w:tc>
      </w:tr>
      <w:tr>
        <w:tc>
          <w:tcPr>
            <w:tcW w:w="5500" w:type="dxa"/>
          </w:tcPr>
          <w:p>
            <w:pPr>
              <w:spacing w:after="0" w:line="240" w:lineRule="auto"/>
              <w:rPr>
                <w:rFonts w:ascii="Cambria" w:hAnsi="Cambria"/>
              </w:rPr>
            </w:pPr>
            <w:r>
              <w:rPr>
                <w:rFonts w:ascii="Cambria" w:hAnsi="Cambria"/>
              </w:rPr>
              <w:t xml:space="preserve">Model layers</w:t>
            </w:r>
          </w:p>
        </w:tc>
        <w:tc>
          <w:tcPr>
            <w:tcW w:w="3526" w:type="dxa"/>
          </w:tcPr>
          <w:p>
            <w:pPr>
              <w:spacing w:after="0" w:line="240" w:lineRule="auto"/>
              <w:rPr>
                <w:rFonts w:ascii="Cambria" w:hAnsi="Cambria"/>
              </w:rPr>
            </w:pPr>
            <w:r>
              <w:rPr>
                <w:rFonts w:ascii="Cambria" w:hAnsi="Cambria"/>
              </w:rPr>
              <w:t xml:space="preserve">Embedding, LSTM (64 units), Dense (sigmoid)</w:t>
            </w:r>
          </w:p>
        </w:tc>
      </w:tr>
      <w:tr>
        <w:tc>
          <w:tcPr>
            <w:tcW w:w="5500" w:type="dxa"/>
          </w:tcPr>
          <w:p>
            <w:pPr>
              <w:spacing w:after="0" w:line="240" w:lineRule="auto"/>
              <w:rPr>
                <w:rFonts w:ascii="Cambria" w:hAnsi="Cambria"/>
              </w:rPr>
            </w:pPr>
            <w:r>
              <w:rPr>
                <w:rFonts w:ascii="Cambria" w:hAnsi="Cambria"/>
              </w:rPr>
              <w:t xml:space="preserve">Total trainable parameters</w:t>
            </w:r>
          </w:p>
        </w:tc>
        <w:tc>
          <w:tcPr>
            <w:tcW w:w="3526" w:type="dxa"/>
          </w:tcPr>
          <w:p>
            <w:pPr>
              <w:spacing w:after="0" w:line="240" w:lineRule="auto"/>
              <w:rPr>
                <w:rFonts w:ascii="Cambria" w:hAnsi="Cambria"/>
              </w:rPr>
            </w:pPr>
            <w:r>
              <w:rPr>
                <w:rFonts w:ascii="Cambria" w:hAnsi="Cambria"/>
              </w:rPr>
              <w:t xml:space="preserve">673089</w:t>
            </w:r>
          </w:p>
        </w:tc>
      </w:tr>
      <w:tr>
        <w:tc>
          <w:tcPr>
            <w:tcW w:w="5500" w:type="dxa"/>
          </w:tcPr>
          <w:p>
            <w:pPr>
              <w:spacing w:after="0" w:line="240" w:lineRule="auto"/>
              <w:rPr>
                <w:rFonts w:ascii="Cambria" w:hAnsi="Cambria"/>
              </w:rPr>
            </w:pPr>
            <w:r>
              <w:rPr>
                <w:rFonts w:ascii="Cambria" w:hAnsi="Cambria"/>
              </w:rPr>
              <w:t xml:space="preserve">Optimizer / Loss / Metric</w:t>
            </w:r>
          </w:p>
        </w:tc>
        <w:tc>
          <w:tcPr>
            <w:tcW w:w="3526" w:type="dxa"/>
          </w:tcPr>
          <w:p>
            <w:pPr>
              <w:spacing w:after="0" w:line="240" w:lineRule="auto"/>
              <w:rPr>
                <w:rFonts w:ascii="Cambria" w:hAnsi="Cambria"/>
              </w:rPr>
            </w:pPr>
            <w:r>
              <w:rPr>
                <w:rFonts w:ascii="Cambria" w:hAnsi="Cambria"/>
              </w:rPr>
              <w:t xml:space="preserve">Adam / binary cross-entropy / accuracy</w:t>
            </w:r>
          </w:p>
        </w:tc>
      </w:tr>
    </w:tbl>
    <w:p>
      <w:pPr>
        <w:spacing w:before="120" w:after="60" w:line="240" w:lineRule="auto"/>
        <w:rPr>
          <w:rFonts w:ascii="Cambria" w:hAnsi="Cambria"/>
        </w:rPr>
      </w:pPr>
      <w:r>
        <w:rPr>
          <w:rFonts w:ascii="Cambria" w:hAnsi="Cambria"/>
          <w:b/>
          <w:bCs/>
        </w:rPr>
        <w:t xml:space="preserve">2. Training and validation (final epoch)</w:t>
      </w:r>
    </w:p>
    <w:tbl>
      <w:tblPr>
        <w:tblStyle w:val="TableGrid"/>
        <w:tblW w:w="0" w:type="auto"/>
        <w:tblLook w:val="04A0" w:firstRow="1" w:lastRow="0" w:firstColumn="1" w:lastColumn="0" w:noHBand="0" w:noVBand="1"/>
      </w:tblPr>
      <w:tblGrid>
        <w:gridCol w:w="5500"/>
        <w:gridCol w:w="3526"/>
      </w:tblGrid>
      <w:tr>
        <w:tc>
          <w:tcPr>
            <w:tcW w:w="5500" w:type="dxa"/>
          </w:tcPr>
          <w:p>
            <w:pPr>
              <w:spacing w:after="0" w:line="240" w:lineRule="auto"/>
              <w:rPr>
                <w:rFonts w:ascii="Cambria" w:hAnsi="Cambria"/>
              </w:rPr>
            </w:pPr>
            <w:r>
              <w:rPr>
                <w:rFonts w:ascii="Cambria" w:hAnsi="Cambria"/>
                <w:b/>
                <w:bCs/>
              </w:rPr>
              <w:t xml:space="preserve">Description</w:t>
            </w:r>
          </w:p>
        </w:tc>
        <w:tc>
          <w:tcPr>
            <w:tcW w:w="3526" w:type="dxa"/>
          </w:tcPr>
          <w:p>
            <w:pPr>
              <w:spacing w:after="0" w:line="240" w:lineRule="auto"/>
              <w:rPr>
                <w:rFonts w:ascii="Cambria" w:hAnsi="Cambria"/>
              </w:rPr>
            </w:pPr>
            <w:r>
              <w:rPr>
                <w:rFonts w:ascii="Cambria" w:hAnsi="Cambria"/>
                <w:b/>
                <w:bCs/>
              </w:rPr>
              <w:t xml:space="preserve">Value</w:t>
            </w:r>
          </w:p>
        </w:tc>
      </w:tr>
      <w:tr>
        <w:tc>
          <w:tcPr>
            <w:tcW w:w="5500" w:type="dxa"/>
          </w:tcPr>
          <w:p>
            <w:pPr>
              <w:spacing w:after="0" w:line="240" w:lineRule="auto"/>
              <w:rPr>
                <w:rFonts w:ascii="Cambria" w:hAnsi="Cambria"/>
              </w:rPr>
            </w:pPr>
            <w:r>
              <w:rPr>
                <w:rFonts w:ascii="Cambria" w:hAnsi="Cambria"/>
              </w:rPr>
              <w:t xml:space="preserve">Epochs run (early stopping)</w:t>
            </w:r>
          </w:p>
        </w:tc>
        <w:tc>
          <w:tcPr>
            <w:tcW w:w="3526" w:type="dxa"/>
          </w:tcPr>
          <w:p>
            <w:pPr>
              <w:spacing w:after="0" w:line="240" w:lineRule="auto"/>
              <w:rPr>
                <w:rFonts w:ascii="Cambria" w:hAnsi="Cambria"/>
              </w:rPr>
            </w:pPr>
            <w:r>
              <w:rPr>
                <w:rFonts w:ascii="Cambria" w:hAnsi="Cambria"/>
              </w:rPr>
              <w:t xml:space="preserve">3</w:t>
            </w:r>
          </w:p>
        </w:tc>
      </w:tr>
      <w:tr>
        <w:tc>
          <w:tcPr>
            <w:tcW w:w="5500" w:type="dxa"/>
          </w:tcPr>
          <w:p>
            <w:pPr>
              <w:spacing w:after="0" w:line="240" w:lineRule="auto"/>
              <w:rPr>
                <w:rFonts w:ascii="Cambria" w:hAnsi="Cambria"/>
              </w:rPr>
            </w:pPr>
            <w:r>
              <w:rPr>
                <w:rFonts w:ascii="Cambria" w:hAnsi="Cambria"/>
              </w:rPr>
              <w:t xml:space="preserve">Best epoch (lowest validation loss)</w:t>
            </w:r>
          </w:p>
        </w:tc>
        <w:tc>
          <w:tcPr>
            <w:tcW w:w="3526" w:type="dxa"/>
          </w:tcPr>
          <w:p>
            <w:pPr>
              <w:spacing w:after="0" w:line="240" w:lineRule="auto"/>
              <w:rPr>
                <w:rFonts w:ascii="Cambria" w:hAnsi="Cambria"/>
              </w:rPr>
            </w:pPr>
            <w:r>
              <w:rPr>
                <w:rFonts w:ascii="Cambria" w:hAnsi="Cambria"/>
              </w:rPr>
              <w:t xml:space="preserve">1</w:t>
            </w:r>
          </w:p>
        </w:tc>
      </w:tr>
      <w:tr>
        <w:tc>
          <w:tcPr>
            <w:tcW w:w="5500" w:type="dxa"/>
          </w:tcPr>
          <w:p>
            <w:pPr>
              <w:spacing w:after="0" w:line="240" w:lineRule="auto"/>
              <w:rPr>
                <w:rFonts w:ascii="Cambria" w:hAnsi="Cambria"/>
              </w:rPr>
            </w:pPr>
            <w:r>
              <w:rPr>
                <w:rFonts w:ascii="Cambria" w:hAnsi="Cambria"/>
              </w:rPr>
              <w:t xml:space="preserve">Training accuracy</w:t>
            </w:r>
          </w:p>
        </w:tc>
        <w:tc>
          <w:tcPr>
            <w:tcW w:w="3526" w:type="dxa"/>
          </w:tcPr>
          <w:p>
            <w:pPr>
              <w:spacing w:after="0" w:line="240" w:lineRule="auto"/>
              <w:rPr>
                <w:rFonts w:ascii="Cambria" w:hAnsi="Cambria"/>
              </w:rPr>
            </w:pPr>
            <w:r>
              <w:rPr>
                <w:rFonts w:ascii="Cambria" w:hAnsi="Cambria"/>
              </w:rPr>
              <w:t xml:space="preserve">0.9211</w:t>
            </w:r>
          </w:p>
        </w:tc>
      </w:tr>
      <w:tr>
        <w:tc>
          <w:tcPr>
            <w:tcW w:w="5500" w:type="dxa"/>
          </w:tcPr>
          <w:p>
            <w:pPr>
              <w:spacing w:after="0" w:line="240" w:lineRule="auto"/>
              <w:rPr>
                <w:rFonts w:ascii="Cambria" w:hAnsi="Cambria"/>
              </w:rPr>
            </w:pPr>
            <w:r>
              <w:rPr>
                <w:rFonts w:ascii="Cambria" w:hAnsi="Cambria"/>
              </w:rPr>
              <w:t xml:space="preserve">Validation accuracy</w:t>
            </w:r>
          </w:p>
        </w:tc>
        <w:tc>
          <w:tcPr>
            <w:tcW w:w="3526" w:type="dxa"/>
          </w:tcPr>
          <w:p>
            <w:pPr>
              <w:spacing w:after="0" w:line="240" w:lineRule="auto"/>
              <w:rPr>
                <w:rFonts w:ascii="Cambria" w:hAnsi="Cambria"/>
              </w:rPr>
            </w:pPr>
            <w:r>
              <w:rPr>
                <w:rFonts w:ascii="Cambria" w:hAnsi="Cambria"/>
              </w:rPr>
              <w:t xml:space="preserve">0.8677</w:t>
            </w:r>
          </w:p>
        </w:tc>
      </w:tr>
      <w:tr>
        <w:tc>
          <w:tcPr>
            <w:tcW w:w="5500" w:type="dxa"/>
          </w:tcPr>
          <w:p>
            <w:pPr>
              <w:spacing w:after="0" w:line="240" w:lineRule="auto"/>
              <w:rPr>
                <w:rFonts w:ascii="Cambria" w:hAnsi="Cambria"/>
              </w:rPr>
            </w:pPr>
            <w:r>
              <w:rPr>
                <w:rFonts w:ascii="Cambria" w:hAnsi="Cambria"/>
              </w:rPr>
              <w:t xml:space="preserve">Training loss</w:t>
            </w:r>
          </w:p>
        </w:tc>
        <w:tc>
          <w:tcPr>
            <w:tcW w:w="3526" w:type="dxa"/>
          </w:tcPr>
          <w:p>
            <w:pPr>
              <w:spacing w:after="0" w:line="240" w:lineRule="auto"/>
              <w:rPr>
                <w:rFonts w:ascii="Cambria" w:hAnsi="Cambria"/>
              </w:rPr>
            </w:pPr>
            <w:r>
              <w:rPr>
                <w:rFonts w:ascii="Cambria" w:hAnsi="Cambria"/>
              </w:rPr>
              <w:t xml:space="preserve">0.2108</w:t>
            </w:r>
          </w:p>
        </w:tc>
      </w:tr>
      <w:tr>
        <w:tc>
          <w:tcPr>
            <w:tcW w:w="5500" w:type="dxa"/>
          </w:tcPr>
          <w:p>
            <w:pPr>
              <w:spacing w:after="0" w:line="240" w:lineRule="auto"/>
              <w:rPr>
                <w:rFonts w:ascii="Cambria" w:hAnsi="Cambria"/>
              </w:rPr>
            </w:pPr>
            <w:r>
              <w:rPr>
                <w:rFonts w:ascii="Cambria" w:hAnsi="Cambria"/>
              </w:rPr>
              <w:t xml:space="preserve">Validation loss</w:t>
            </w:r>
          </w:p>
        </w:tc>
        <w:tc>
          <w:tcPr>
            <w:tcW w:w="3526" w:type="dxa"/>
          </w:tcPr>
          <w:p>
            <w:pPr>
              <w:spacing w:after="0" w:line="240" w:lineRule="auto"/>
              <w:rPr>
                <w:rFonts w:ascii="Cambria" w:hAnsi="Cambria"/>
              </w:rPr>
            </w:pPr>
            <w:r>
              <w:rPr>
                <w:rFonts w:ascii="Cambria" w:hAnsi="Cambria"/>
              </w:rPr>
              <w:t xml:space="preserve">0.3731</w:t>
            </w:r>
          </w:p>
        </w:tc>
      </w:tr>
    </w:tbl>
    <w:p>
      <w:pPr>
        <w:spacing w:before="120" w:after="60" w:line="240" w:lineRule="auto"/>
        <w:rPr>
          <w:rFonts w:ascii="Cambria" w:hAnsi="Cambria"/>
        </w:rPr>
      </w:pPr>
      <w:r>
        <w:rPr>
          <w:rFonts w:ascii="Cambria" w:hAnsi="Cambria"/>
          <w:b/>
          <w:bCs/>
        </w:rPr>
        <w:t xml:space="preserve">3. Test data evaluation</w:t>
      </w:r>
    </w:p>
    <w:tbl>
      <w:tblPr>
        <w:tblStyle w:val="TableGrid"/>
        <w:tblW w:w="0" w:type="auto"/>
        <w:tblLook w:val="04A0" w:firstRow="1" w:lastRow="0" w:firstColumn="1" w:lastColumn="0" w:noHBand="0" w:noVBand="1"/>
      </w:tblPr>
      <w:tblGrid>
        <w:gridCol w:w="5500"/>
        <w:gridCol w:w="3526"/>
      </w:tblGrid>
      <w:tr>
        <w:tc>
          <w:tcPr>
            <w:tcW w:w="5500" w:type="dxa"/>
          </w:tcPr>
          <w:p>
            <w:pPr>
              <w:spacing w:after="0" w:line="240" w:lineRule="auto"/>
              <w:rPr>
                <w:rFonts w:ascii="Cambria" w:hAnsi="Cambria"/>
              </w:rPr>
            </w:pPr>
            <w:r>
              <w:rPr>
                <w:rFonts w:ascii="Cambria" w:hAnsi="Cambria"/>
                <w:b/>
                <w:bCs/>
              </w:rPr>
              <w:t xml:space="preserve">Description</w:t>
            </w:r>
          </w:p>
        </w:tc>
        <w:tc>
          <w:tcPr>
            <w:tcW w:w="3526" w:type="dxa"/>
          </w:tcPr>
          <w:p>
            <w:pPr>
              <w:spacing w:after="0" w:line="240" w:lineRule="auto"/>
              <w:rPr>
                <w:rFonts w:ascii="Cambria" w:hAnsi="Cambria"/>
              </w:rPr>
            </w:pPr>
            <w:r>
              <w:rPr>
                <w:rFonts w:ascii="Cambria" w:hAnsi="Cambria"/>
                <w:b/>
                <w:bCs/>
              </w:rPr>
              <w:t xml:space="preserve">Value</w:t>
            </w:r>
          </w:p>
        </w:tc>
      </w:tr>
      <w:tr>
        <w:tc>
          <w:tcPr>
            <w:tcW w:w="5500" w:type="dxa"/>
          </w:tcPr>
          <w:p>
            <w:pPr>
              <w:spacing w:after="0" w:line="240" w:lineRule="auto"/>
              <w:rPr>
                <w:rFonts w:ascii="Cambria" w:hAnsi="Cambria"/>
              </w:rPr>
            </w:pPr>
            <w:r>
              <w:rPr>
                <w:rFonts w:ascii="Cambria" w:hAnsi="Cambria"/>
              </w:rPr>
              <w:t xml:space="preserve">Test loss</w:t>
            </w:r>
          </w:p>
        </w:tc>
        <w:tc>
          <w:tcPr>
            <w:tcW w:w="3526" w:type="dxa"/>
          </w:tcPr>
          <w:p>
            <w:pPr>
              <w:spacing w:after="0" w:line="240" w:lineRule="auto"/>
              <w:rPr>
                <w:rFonts w:ascii="Cambria" w:hAnsi="Cambria"/>
              </w:rPr>
            </w:pPr>
            <w:r>
              <w:rPr>
                <w:rFonts w:ascii="Cambria" w:hAnsi="Cambria"/>
              </w:rPr>
              <w:t xml:space="preserve">0.3601</w:t>
            </w:r>
          </w:p>
        </w:tc>
      </w:tr>
      <w:tr>
        <w:tc>
          <w:tcPr>
            <w:tcW w:w="5500" w:type="dxa"/>
          </w:tcPr>
          <w:p>
            <w:pPr>
              <w:spacing w:after="0" w:line="240" w:lineRule="auto"/>
              <w:rPr>
                <w:rFonts w:ascii="Cambria" w:hAnsi="Cambria"/>
              </w:rPr>
            </w:pPr>
            <w:r>
              <w:rPr>
                <w:rFonts w:ascii="Cambria" w:hAnsi="Cambria"/>
              </w:rPr>
              <w:t xml:space="preserve">Accuracy</w:t>
            </w:r>
          </w:p>
        </w:tc>
        <w:tc>
          <w:tcPr>
            <w:tcW w:w="3526" w:type="dxa"/>
          </w:tcPr>
          <w:p>
            <w:pPr>
              <w:spacing w:after="0" w:line="240" w:lineRule="auto"/>
              <w:rPr>
                <w:rFonts w:ascii="Cambria" w:hAnsi="Cambria"/>
              </w:rPr>
            </w:pPr>
            <w:r>
              <w:rPr>
                <w:rFonts w:ascii="Cambria" w:hAnsi="Cambria"/>
              </w:rPr>
              <w:t xml:space="preserve">0.8494</w:t>
            </w:r>
          </w:p>
        </w:tc>
      </w:tr>
      <w:tr>
        <w:tc>
          <w:tcPr>
            <w:tcW w:w="5500" w:type="dxa"/>
          </w:tcPr>
          <w:p>
            <w:pPr>
              <w:spacing w:after="0" w:line="240" w:lineRule="auto"/>
              <w:rPr>
                <w:rFonts w:ascii="Cambria" w:hAnsi="Cambria"/>
              </w:rPr>
            </w:pPr>
            <w:r>
              <w:rPr>
                <w:rFonts w:ascii="Cambria" w:hAnsi="Cambria"/>
              </w:rPr>
              <w:t xml:space="preserve">Precision (positive class)</w:t>
            </w:r>
          </w:p>
        </w:tc>
        <w:tc>
          <w:tcPr>
            <w:tcW w:w="3526" w:type="dxa"/>
          </w:tcPr>
          <w:p>
            <w:pPr>
              <w:spacing w:after="0" w:line="240" w:lineRule="auto"/>
              <w:rPr>
                <w:rFonts w:ascii="Cambria" w:hAnsi="Cambria"/>
              </w:rPr>
            </w:pPr>
            <w:r>
              <w:rPr>
                <w:rFonts w:ascii="Cambria" w:hAnsi="Cambria"/>
              </w:rPr>
              <w:t xml:space="preserve">0.8940</w:t>
            </w:r>
          </w:p>
        </w:tc>
      </w:tr>
      <w:tr>
        <w:tc>
          <w:tcPr>
            <w:tcW w:w="5500" w:type="dxa"/>
          </w:tcPr>
          <w:p>
            <w:pPr>
              <w:spacing w:after="0" w:line="240" w:lineRule="auto"/>
              <w:rPr>
                <w:rFonts w:ascii="Cambria" w:hAnsi="Cambria"/>
              </w:rPr>
            </w:pPr>
            <w:r>
              <w:rPr>
                <w:rFonts w:ascii="Cambria" w:hAnsi="Cambria"/>
              </w:rPr>
              <w:t xml:space="preserve">Recall (positive class)</w:t>
            </w:r>
          </w:p>
        </w:tc>
        <w:tc>
          <w:tcPr>
            <w:tcW w:w="3526" w:type="dxa"/>
          </w:tcPr>
          <w:p>
            <w:pPr>
              <w:spacing w:after="0" w:line="240" w:lineRule="auto"/>
              <w:rPr>
                <w:rFonts w:ascii="Cambria" w:hAnsi="Cambria"/>
              </w:rPr>
            </w:pPr>
            <w:r>
              <w:rPr>
                <w:rFonts w:ascii="Cambria" w:hAnsi="Cambria"/>
              </w:rPr>
              <w:t xml:space="preserve">0.7907</w:t>
            </w:r>
          </w:p>
        </w:tc>
      </w:tr>
      <w:tr>
        <w:tc>
          <w:tcPr>
            <w:tcW w:w="5500" w:type="dxa"/>
          </w:tcPr>
          <w:p>
            <w:pPr>
              <w:spacing w:after="0" w:line="240" w:lineRule="auto"/>
              <w:rPr>
                <w:rFonts w:ascii="Cambria" w:hAnsi="Cambria"/>
              </w:rPr>
            </w:pPr>
            <w:r>
              <w:rPr>
                <w:rFonts w:ascii="Cambria" w:hAnsi="Cambria"/>
              </w:rPr>
              <w:t xml:space="preserve">F1-score (positive class)</w:t>
            </w:r>
          </w:p>
        </w:tc>
        <w:tc>
          <w:tcPr>
            <w:tcW w:w="3526" w:type="dxa"/>
          </w:tcPr>
          <w:p>
            <w:pPr>
              <w:spacing w:after="0" w:line="240" w:lineRule="auto"/>
              <w:rPr>
                <w:rFonts w:ascii="Cambria" w:hAnsi="Cambria"/>
              </w:rPr>
            </w:pPr>
            <w:r>
              <w:rPr>
                <w:rFonts w:ascii="Cambria" w:hAnsi="Cambria"/>
              </w:rPr>
              <w:t xml:space="preserve">0.8392</w:t>
            </w:r>
          </w:p>
        </w:tc>
      </w:tr>
    </w:tbl>
    <w:p>
      <w:pPr>
        <w:spacing w:before="120" w:after="60" w:line="240" w:lineRule="auto"/>
        <w:rPr>
          <w:rFonts w:ascii="Cambria" w:hAnsi="Cambria"/>
        </w:rPr>
      </w:pPr>
      <w:r>
        <w:rPr>
          <w:rFonts w:ascii="Cambria" w:hAnsi="Cambria"/>
          <w:b/>
          <w:bCs/>
        </w:rPr>
        <w:t xml:space="preserve">4. Confusion matrix (test data)</w:t>
      </w:r>
    </w:p>
    <w:tbl>
      <w:tblPr>
        <w:tblStyle w:val="TableGrid"/>
        <w:tblW w:w="0" w:type="auto"/>
        <w:tblLook w:val="04A0" w:firstRow="1" w:lastRow="0" w:firstColumn="1" w:lastColumn="0" w:noHBand="0" w:noVBand="1"/>
      </w:tblPr>
      <w:tblGrid>
        <w:gridCol w:w="5500"/>
        <w:gridCol w:w="3526"/>
      </w:tblGrid>
      <w:tr>
        <w:tc>
          <w:tcPr>
            <w:tcW w:w="5500" w:type="dxa"/>
          </w:tcPr>
          <w:p>
            <w:pPr>
              <w:spacing w:after="0" w:line="240" w:lineRule="auto"/>
              <w:rPr>
                <w:rFonts w:ascii="Cambria" w:hAnsi="Cambria"/>
              </w:rPr>
            </w:pPr>
            <w:r>
              <w:rPr>
                <w:rFonts w:ascii="Cambria" w:hAnsi="Cambria"/>
                <w:b/>
                <w:bCs/>
              </w:rPr>
              <w:t xml:space="preserve">Description</w:t>
            </w:r>
          </w:p>
        </w:tc>
        <w:tc>
          <w:tcPr>
            <w:tcW w:w="3526" w:type="dxa"/>
          </w:tcPr>
          <w:p>
            <w:pPr>
              <w:spacing w:after="0" w:line="240" w:lineRule="auto"/>
              <w:rPr>
                <w:rFonts w:ascii="Cambria" w:hAnsi="Cambria"/>
              </w:rPr>
            </w:pPr>
            <w:r>
              <w:rPr>
                <w:rFonts w:ascii="Cambria" w:hAnsi="Cambria"/>
                <w:b/>
                <w:bCs/>
              </w:rPr>
              <w:t xml:space="preserve">Value</w:t>
            </w:r>
          </w:p>
        </w:tc>
      </w:tr>
      <w:tr>
        <w:tc>
          <w:tcPr>
            <w:tcW w:w="5500" w:type="dxa"/>
          </w:tcPr>
          <w:p>
            <w:pPr>
              <w:spacing w:after="0" w:line="240" w:lineRule="auto"/>
              <w:rPr>
                <w:rFonts w:ascii="Cambria" w:hAnsi="Cambria"/>
              </w:rPr>
            </w:pPr>
            <w:r>
              <w:rPr>
                <w:rFonts w:ascii="Cambria" w:hAnsi="Cambria"/>
              </w:rPr>
              <w:t xml:space="preserve">True Negatives (negative predicted as negative)</w:t>
            </w:r>
          </w:p>
        </w:tc>
        <w:tc>
          <w:tcPr>
            <w:tcW w:w="3526" w:type="dxa"/>
          </w:tcPr>
          <w:p>
            <w:pPr>
              <w:spacing w:after="0" w:line="240" w:lineRule="auto"/>
              <w:rPr>
                <w:rFonts w:ascii="Cambria" w:hAnsi="Cambria"/>
              </w:rPr>
            </w:pPr>
            <w:r>
              <w:rPr>
                <w:rFonts w:ascii="Cambria" w:hAnsi="Cambria"/>
              </w:rPr>
              <w:t xml:space="preserve">2282</w:t>
            </w:r>
          </w:p>
        </w:tc>
      </w:tr>
      <w:tr>
        <w:tc>
          <w:tcPr>
            <w:tcW w:w="5500" w:type="dxa"/>
          </w:tcPr>
          <w:p>
            <w:pPr>
              <w:spacing w:after="0" w:line="240" w:lineRule="auto"/>
              <w:rPr>
                <w:rFonts w:ascii="Cambria" w:hAnsi="Cambria"/>
              </w:rPr>
            </w:pPr>
            <w:r>
              <w:rPr>
                <w:rFonts w:ascii="Cambria" w:hAnsi="Cambria"/>
              </w:rPr>
              <w:t xml:space="preserve">False Positives (negative predicted as positive)</w:t>
            </w:r>
          </w:p>
        </w:tc>
        <w:tc>
          <w:tcPr>
            <w:tcW w:w="3526" w:type="dxa"/>
          </w:tcPr>
          <w:p>
            <w:pPr>
              <w:spacing w:after="0" w:line="240" w:lineRule="auto"/>
              <w:rPr>
                <w:rFonts w:ascii="Cambria" w:hAnsi="Cambria"/>
              </w:rPr>
            </w:pPr>
            <w:r>
              <w:rPr>
                <w:rFonts w:ascii="Cambria" w:hAnsi="Cambria"/>
              </w:rPr>
              <w:t xml:space="preserve">233</w:t>
            </w:r>
          </w:p>
        </w:tc>
      </w:tr>
      <w:tr>
        <w:tc>
          <w:tcPr>
            <w:tcW w:w="5500" w:type="dxa"/>
          </w:tcPr>
          <w:p>
            <w:pPr>
              <w:spacing w:after="0" w:line="240" w:lineRule="auto"/>
              <w:rPr>
                <w:rFonts w:ascii="Cambria" w:hAnsi="Cambria"/>
              </w:rPr>
            </w:pPr>
            <w:r>
              <w:rPr>
                <w:rFonts w:ascii="Cambria" w:hAnsi="Cambria"/>
              </w:rPr>
              <w:t xml:space="preserve">False Negatives (positive predicted as negative)</w:t>
            </w:r>
          </w:p>
        </w:tc>
        <w:tc>
          <w:tcPr>
            <w:tcW w:w="3526" w:type="dxa"/>
          </w:tcPr>
          <w:p>
            <w:pPr>
              <w:spacing w:after="0" w:line="240" w:lineRule="auto"/>
              <w:rPr>
                <w:rFonts w:ascii="Cambria" w:hAnsi="Cambria"/>
              </w:rPr>
            </w:pPr>
            <w:r>
              <w:rPr>
                <w:rFonts w:ascii="Cambria" w:hAnsi="Cambria"/>
              </w:rPr>
              <w:t xml:space="preserve">520</w:t>
            </w:r>
          </w:p>
        </w:tc>
      </w:tr>
      <w:tr>
        <w:tc>
          <w:tcPr>
            <w:tcW w:w="5500" w:type="dxa"/>
          </w:tcPr>
          <w:p>
            <w:pPr>
              <w:spacing w:after="0" w:line="240" w:lineRule="auto"/>
              <w:rPr>
                <w:rFonts w:ascii="Cambria" w:hAnsi="Cambria"/>
              </w:rPr>
            </w:pPr>
            <w:r>
              <w:rPr>
                <w:rFonts w:ascii="Cambria" w:hAnsi="Cambria"/>
              </w:rPr>
              <w:t xml:space="preserve">True Positives (positive predicted as positive)</w:t>
            </w:r>
          </w:p>
        </w:tc>
        <w:tc>
          <w:tcPr>
            <w:tcW w:w="3526" w:type="dxa"/>
          </w:tcPr>
          <w:p>
            <w:pPr>
              <w:spacing w:after="0" w:line="240" w:lineRule="auto"/>
              <w:rPr>
                <w:rFonts w:ascii="Cambria" w:hAnsi="Cambria"/>
              </w:rPr>
            </w:pPr>
            <w:r>
              <w:rPr>
                <w:rFonts w:ascii="Cambria" w:hAnsi="Cambria"/>
              </w:rPr>
              <w:t xml:space="preserve">1965</w:t>
            </w:r>
          </w:p>
        </w:tc>
      </w:tr>
    </w:tbl>
    <w:p>
      <w:pPr>
        <w:spacing w:before="120" w:after="60" w:line="240" w:lineRule="auto"/>
        <w:rPr>
          <w:rFonts w:ascii="Cambria" w:hAnsi="Cambria"/>
        </w:rPr>
      </w:pPr>
      <w:r>
        <w:rPr>
          <w:rFonts w:ascii="Cambria" w:hAnsi="Cambria"/>
          <w:b/>
          <w:bCs/>
        </w:rPr>
        <w:t xml:space="preserve">5. Observations</w:t>
      </w:r>
    </w:p>
    <w:p>
      <w:pPr>
        <w:spacing w:before="0" w:after="0" w:line="240" w:lineRule="auto"/>
        <w:jc w:val="both"/>
        <w:rPr>
          <w:rFonts w:ascii="Cambria" w:hAnsi="Cambria"/>
        </w:rPr>
      </w:pPr>
      <w:r>
        <w:rPr>
          <w:rFonts w:ascii="Cambria" w:hAnsi="Cambria"/>
        </w:rPr>
        <w:t xml:space="preserve">Sample predictions: all 6 custom positive/negative reviews were predicted correctly, and 3 out of the 5 random test reviews were predicted correctly. The mixed custom review was predicted as Negative.</w:t>
      </w:r>
    </w:p>
    <w:p>
      <w:pPr>
        <w:spacing w:before="0" w:after="0" w:line="240" w:lineRule="auto"/>
        <w:jc w:val="both"/>
        <w:rPr>
          <w:rFonts w:ascii="Cambria" w:hAnsi="Cambria"/>
        </w:rPr>
      </w:pPr>
      <w:r>
        <w:rPr>
          <w:rFonts w:ascii="Cambria" w:hAnsi="Cambria"/>
        </w:rPr>
        <w:t xml:space="preserve">Embedding: the cosine similarity between the words "good" and "great" increased from 0.101 (before training) to 0.7129 (after training), showing that the embedding learned meaningful word relationships.</w:t>
      </w:r>
    </w:p>
    <w:p>
      <w:pPr>
        <w:spacing w:before="0" w:after="0" w:line="240" w:lineRule="auto"/>
        <w:jc w:val="both"/>
        <w:rPr>
          <w:rFonts w:ascii="Cambria" w:hAnsi="Cambria"/>
        </w:rPr>
      </w:pPr>
      <w:r>
        <w:rPr>
          <w:rFonts w:ascii="Cambria" w:hAnsi="Cambria"/>
        </w:rPr>
        <w:t xml:space="preserve">Thus, the LSTM model was successfully implemented for sentiment analysis and classified movie reviews as positive or negative with a test accuracy of 0.8494.</w:t>
      </w:r>
    </w:p>
    <w:p>
      <w:pPr>
        <w:spacing w:before="0"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is the role of the memory cell in an LSTM?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The memory cell stores information over many time steps. The gates decide what information to forget, what new information to add and what to output, so the memory cell acts as the long-term memory of the LSTM.</w:t>
      </w:r>
    </w:p>
    <w:p w14:paraId="4F5AD86F" w14:textId="6CA273AD"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an LSTM overcome the vanishing gradient problem of a Simple RNN?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In an LSTM, the cell state is updated by addition and controlled by gates, so the gradient can flow through many time steps without becoming very small. In a Simple RNN the gradient is multiplied again and again and shrinks towards zero (vanishing gradient).</w:t>
      </w:r>
    </w:p>
    <w:p w14:paraId="6B2DEE8B" w14:textId="37A1B912"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is the purpose of the Embedding layer in the sentiment analysis model?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The Embedding layer converts the integer word ids into dense vectors (vocabulary size 10000, embedding dimension 64 in this experiment). These vectors are learned during training and give meaningful numerical input to the LSTM layer.</w:t>
      </w:r>
    </w:p>
    <w:p w14:paraId="5C252AA1" w14:textId="04489E42"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How does padding affect the input to an LSTM network?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Padding makes all reviews the same length (200 words here) so that they can be processed in batches. Shorter reviews are filled with zeros (padding value) and longer reviews are truncated, so some information may be lost.</w:t>
      </w:r>
    </w:p>
    <w:p w14:paraId="18E13E21" w14:textId="4CA904D7"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What happens when the LSTM model is trained for too many epochs?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When the model is trained for too many epochs it overfits: the training accuracy keeps increasing but the validation loss increases and validation accuracy stops improving, so the model performs poorly on new data. Early stopping is used to avoid this.</w:t>
      </w:r>
    </w:p>
    <w:p w14:paraId="14193116" w14:textId="0D56BD7D" w:rsidR="001E6FFD"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 xml:space="preserve">Why are precision, recall, and F1-score useful in addition to accuracy? </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Accuracy alone can be misleading, especially when the classes are imbalanced or when different errors matter. Precision shows how many predicted positives are correct, recall shows how many actual positives are found, and F1-score is the balance of both.</w:t>
      </w:r>
    </w:p>
    <w:p w14:paraId="7A9DC94E" w14:textId="0EA07B4E" w:rsidR="00336C80" w:rsidRPr="001E6FFD" w:rsidRDefault="001E6FFD" w:rsidP="001E6FFD">
      <w:pPr>
        <w:pStyle w:val="ListParagraph"/>
        <w:numPr>
          <w:ilvl w:val="0"/>
          <w:numId w:val="44"/>
        </w:numPr>
        <w:spacing w:after="0" w:line="240" w:lineRule="auto"/>
        <w:jc w:val="both"/>
        <w:rPr>
          <w:rFonts w:ascii="Cambria" w:hAnsi="Cambria"/>
        </w:rPr>
      </w:pPr>
      <w:r w:rsidRPr="001E6FFD">
        <w:rPr>
          <w:rFonts w:ascii="Cambria" w:hAnsi="Cambria"/>
        </w:rPr>
        <w:t>Give one limitation of using LSTM for sentiment analysis.</w:t>
      </w:r>
    </w:p>
    <w:p>
      <w:pPr>
        <w:spacing w:before="40" w:after="100" w:line="240" w:lineRule="auto"/>
        <w:ind w:left="720"/>
        <w:jc w:val="both"/>
        <w:rPr>
          <w:rFonts w:ascii="Cambria" w:hAnsi="Cambria"/>
        </w:rPr>
      </w:pPr>
      <w:r>
        <w:rPr>
          <w:rFonts w:ascii="Cambria" w:hAnsi="Cambria"/>
          <w:b/>
          <w:bCs/>
        </w:rPr>
        <w:t xml:space="preserve">Ans: </w:t>
      </w:r>
      <w:r>
        <w:rPr>
          <w:rFonts w:ascii="Cambria" w:hAnsi="Cambria"/>
        </w:rPr>
        <w:t xml:space="preserve">LSTM reads the words one by one, so training is slow and cannot be done in parallel. It also performs worse than Transformer models (such as BERT) on very long texts.</w:t>
      </w: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5"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6"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7"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8"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9"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pPr>
        <w:spacing w:before="120" w:after="40" w:line="240" w:lineRule="auto"/>
        <w:rPr>
          <w:rFonts w:ascii="Cambria" w:hAnsi="Cambria"/>
        </w:rPr>
      </w:pPr>
      <w:r>
        <w:rPr>
          <w:rFonts w:ascii="Cambria" w:hAnsi="Cambria"/>
          <w:b/>
          <w:bCs/>
        </w:rPr>
        <w:t xml:space="preserve">GitHub Repository:</w:t>
      </w:r>
    </w:p>
    <w:p>
      <w:pPr>
        <w:spacing w:before="0" w:after="0" w:line="240" w:lineRule="auto"/>
        <w:rPr>
          <w:rFonts w:ascii="Cambria" w:hAnsi="Cambria"/>
        </w:rPr>
      </w:pPr>
      <w:r>
        <w:rPr>
          <w:rFonts w:ascii="Cambria" w:hAnsi="Cambria"/>
        </w:rPr>
        <w:t xml:space="preserve">[PASTE MY GITHUB LINK HERE]</w:t>
      </w: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3"/>
  </w:num>
  <w:num w:numId="3" w16cid:durableId="954285534">
    <w:abstractNumId w:val="44"/>
  </w:num>
  <w:num w:numId="4" w16cid:durableId="243952355">
    <w:abstractNumId w:val="21"/>
  </w:num>
  <w:num w:numId="5" w16cid:durableId="724909196">
    <w:abstractNumId w:val="31"/>
  </w:num>
  <w:num w:numId="6" w16cid:durableId="851799693">
    <w:abstractNumId w:val="8"/>
  </w:num>
  <w:num w:numId="7" w16cid:durableId="2121335618">
    <w:abstractNumId w:val="37"/>
  </w:num>
  <w:num w:numId="8" w16cid:durableId="1930767245">
    <w:abstractNumId w:val="11"/>
  </w:num>
  <w:num w:numId="9" w16cid:durableId="542912517">
    <w:abstractNumId w:val="32"/>
  </w:num>
  <w:num w:numId="10" w16cid:durableId="1564176450">
    <w:abstractNumId w:val="33"/>
  </w:num>
  <w:num w:numId="11" w16cid:durableId="1813061182">
    <w:abstractNumId w:val="35"/>
  </w:num>
  <w:num w:numId="12" w16cid:durableId="1747922484">
    <w:abstractNumId w:val="16"/>
  </w:num>
  <w:num w:numId="13" w16cid:durableId="1700399660">
    <w:abstractNumId w:val="22"/>
  </w:num>
  <w:num w:numId="14" w16cid:durableId="1839998139">
    <w:abstractNumId w:val="28"/>
  </w:num>
  <w:num w:numId="15" w16cid:durableId="694424765">
    <w:abstractNumId w:val="17"/>
  </w:num>
  <w:num w:numId="16" w16cid:durableId="1446969628">
    <w:abstractNumId w:val="7"/>
  </w:num>
  <w:num w:numId="17" w16cid:durableId="1506817809">
    <w:abstractNumId w:val="18"/>
  </w:num>
  <w:num w:numId="18" w16cid:durableId="15546876">
    <w:abstractNumId w:val="20"/>
  </w:num>
  <w:num w:numId="19" w16cid:durableId="1448769848">
    <w:abstractNumId w:val="12"/>
  </w:num>
  <w:num w:numId="20" w16cid:durableId="327363272">
    <w:abstractNumId w:val="2"/>
  </w:num>
  <w:num w:numId="21" w16cid:durableId="1738701439">
    <w:abstractNumId w:val="40"/>
  </w:num>
  <w:num w:numId="22" w16cid:durableId="1891769609">
    <w:abstractNumId w:val="4"/>
  </w:num>
  <w:num w:numId="23" w16cid:durableId="935485149">
    <w:abstractNumId w:val="9"/>
  </w:num>
  <w:num w:numId="24" w16cid:durableId="1109816810">
    <w:abstractNumId w:val="1"/>
  </w:num>
  <w:num w:numId="25" w16cid:durableId="1822960160">
    <w:abstractNumId w:val="38"/>
  </w:num>
  <w:num w:numId="26" w16cid:durableId="1118378497">
    <w:abstractNumId w:val="23"/>
  </w:num>
  <w:num w:numId="27" w16cid:durableId="885531466">
    <w:abstractNumId w:val="27"/>
  </w:num>
  <w:num w:numId="28" w16cid:durableId="1354261474">
    <w:abstractNumId w:val="0"/>
  </w:num>
  <w:num w:numId="29" w16cid:durableId="225651881">
    <w:abstractNumId w:val="5"/>
  </w:num>
  <w:num w:numId="30" w16cid:durableId="840849163">
    <w:abstractNumId w:val="24"/>
  </w:num>
  <w:num w:numId="31" w16cid:durableId="1647051224">
    <w:abstractNumId w:val="30"/>
  </w:num>
  <w:num w:numId="32" w16cid:durableId="1437748886">
    <w:abstractNumId w:val="10"/>
  </w:num>
  <w:num w:numId="33" w16cid:durableId="299699803">
    <w:abstractNumId w:val="41"/>
  </w:num>
  <w:num w:numId="34" w16cid:durableId="832918621">
    <w:abstractNumId w:val="15"/>
  </w:num>
  <w:num w:numId="35" w16cid:durableId="728960790">
    <w:abstractNumId w:val="42"/>
  </w:num>
  <w:num w:numId="36" w16cid:durableId="2020346459">
    <w:abstractNumId w:val="34"/>
  </w:num>
  <w:num w:numId="37" w16cid:durableId="1079330669">
    <w:abstractNumId w:val="39"/>
  </w:num>
  <w:num w:numId="38" w16cid:durableId="723649667">
    <w:abstractNumId w:val="19"/>
  </w:num>
  <w:num w:numId="39" w16cid:durableId="2000113332">
    <w:abstractNumId w:val="6"/>
  </w:num>
  <w:num w:numId="40" w16cid:durableId="1606696068">
    <w:abstractNumId w:val="13"/>
  </w:num>
  <w:num w:numId="41" w16cid:durableId="1632058236">
    <w:abstractNumId w:val="29"/>
  </w:num>
  <w:num w:numId="42" w16cid:durableId="1494447003">
    <w:abstractNumId w:val="25"/>
  </w:num>
  <w:num w:numId="43" w16cid:durableId="1690374937">
    <w:abstractNumId w:val="36"/>
  </w:num>
  <w:num w:numId="44" w16cid:durableId="772822250">
    <w:abstractNumId w:val="26"/>
  </w:num>
  <w:num w:numId="45" w16cid:durableId="1937866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36C80"/>
    <w:rsid w:val="004B5E24"/>
    <w:rsid w:val="004C77EB"/>
    <w:rsid w:val="004E289D"/>
    <w:rsid w:val="00554353"/>
    <w:rsid w:val="005E37B5"/>
    <w:rsid w:val="00610E0E"/>
    <w:rsid w:val="006623DE"/>
    <w:rsid w:val="00716397"/>
    <w:rsid w:val="00727BF0"/>
    <w:rsid w:val="007A2627"/>
    <w:rsid w:val="007D77D1"/>
    <w:rsid w:val="0081335D"/>
    <w:rsid w:val="0083104D"/>
    <w:rsid w:val="008441E4"/>
    <w:rsid w:val="0087295E"/>
    <w:rsid w:val="008747F5"/>
    <w:rsid w:val="00AC47C1"/>
    <w:rsid w:val="00B21EE3"/>
    <w:rsid w:val="00B417DC"/>
    <w:rsid w:val="00B6025A"/>
    <w:rsid w:val="00B73230"/>
    <w:rsid w:val="00B81DA8"/>
    <w:rsid w:val="00B868D7"/>
    <w:rsid w:val="00C74EFE"/>
    <w:rsid w:val="00CC144C"/>
    <w:rsid w:val="00D2023B"/>
    <w:rsid w:val="00D30834"/>
    <w:rsid w:val="00D50B85"/>
    <w:rsid w:val="00DB1B6D"/>
    <w:rsid w:val="00DC5B2C"/>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amazon_polarity"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huggingface.co/datasets/stanfordnlp/sst?utm_source=chatgpt.co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atasets/stanfordnlp/sst2?utm_source=chatgpt.com" TargetMode="External"/><Relationship Id="rId11" Type="http://schemas.openxmlformats.org/officeDocument/2006/relationships/theme" Target="theme/theme1.xml"/><Relationship Id="rId5" Type="http://schemas.openxmlformats.org/officeDocument/2006/relationships/hyperlink" Target="https://ai.stanford.edu/~amaas/data/senti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datasets/fancyzhx/yelp_polarity" TargetMode="External"/><Relationship Id="rId14" Type="http://schemas.openxmlformats.org/officeDocument/2006/relationships/customXml" Target="../customXml/item3.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 Id="rId113" Type="http://schemas.openxmlformats.org/officeDocument/2006/relationships/image" Target="media/image13.png"/><Relationship Id="rId114" Type="http://schemas.openxmlformats.org/officeDocument/2006/relationships/image" Target="media/image14.png"/><Relationship Id="rId115" Type="http://schemas.openxmlformats.org/officeDocument/2006/relationships/image" Target="media/image15.png"/><Relationship Id="rId116" Type="http://schemas.openxmlformats.org/officeDocument/2006/relationships/image" Target="media/image16.png"/><Relationship Id="rId117" Type="http://schemas.openxmlformats.org/officeDocument/2006/relationships/image" Target="media/image17.png"/><Relationship Id="rId118" Type="http://schemas.openxmlformats.org/officeDocument/2006/relationships/image" Target="media/image18.png"/><Relationship Id="rId11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990C31-ADDE-4E72-83C5-363CB0E70578}"/>
</file>

<file path=customXml/itemProps2.xml><?xml version="1.0" encoding="utf-8"?>
<ds:datastoreItem xmlns:ds="http://schemas.openxmlformats.org/officeDocument/2006/customXml" ds:itemID="{4C1CFC42-8723-4DA8-9DBC-AB5AD62B4993}"/>
</file>

<file path=customXml/itemProps3.xml><?xml version="1.0" encoding="utf-8"?>
<ds:datastoreItem xmlns:ds="http://schemas.openxmlformats.org/officeDocument/2006/customXml" ds:itemID="{8310ECF7-4E80-4F73-BC69-4AB4A626AF72}"/>
</file>

<file path=docProps/app.xml><?xml version="1.0" encoding="utf-8"?>
<Properties xmlns="http://schemas.openxmlformats.org/officeDocument/2006/extended-properties" xmlns:vt="http://schemas.openxmlformats.org/officeDocument/2006/docPropsVTypes">
  <Template>Normal</Template>
  <TotalTime>170</TotalTime>
  <Pages>3</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Shriaarthy E</cp:lastModifiedBy>
  <cp:revision>18</cp:revision>
  <cp:lastPrinted>2026-01-22T11:25:00Z</cp:lastPrinted>
  <dcterms:created xsi:type="dcterms:W3CDTF">2026-07-10T06:03:00Z</dcterms:created>
  <dcterms:modified xsi:type="dcterms:W3CDTF">2026-09-28T08:38:00Z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