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24F9" w:rsidRDefault="00AB01E6" w:rsidP="00AB01E6">
      <w:pPr>
        <w:jc w:val="center"/>
        <w:rPr>
          <w:b/>
          <w:sz w:val="32"/>
          <w:szCs w:val="32"/>
        </w:rPr>
      </w:pPr>
      <w:r w:rsidRPr="00AB01E6">
        <w:rPr>
          <w:b/>
          <w:sz w:val="32"/>
          <w:szCs w:val="32"/>
        </w:rPr>
        <w:t>Assignment-6</w:t>
      </w:r>
      <w:bookmarkStart w:id="0" w:name="_GoBack"/>
      <w:bookmarkEnd w:id="0"/>
    </w:p>
    <w:p w:rsidR="00AB01E6" w:rsidRPr="00AB01E6" w:rsidRDefault="00AB01E6" w:rsidP="00AB01E6">
      <w:pPr>
        <w:rPr>
          <w:sz w:val="32"/>
          <w:szCs w:val="32"/>
        </w:rPr>
      </w:pPr>
      <w:r>
        <w:rPr>
          <w:b/>
          <w:sz w:val="32"/>
          <w:szCs w:val="32"/>
        </w:rPr>
        <w:t xml:space="preserve">Name: </w:t>
      </w:r>
      <w:proofErr w:type="spellStart"/>
      <w:r>
        <w:rPr>
          <w:sz w:val="32"/>
          <w:szCs w:val="32"/>
        </w:rPr>
        <w:t>Jeevan</w:t>
      </w:r>
      <w:proofErr w:type="spellEnd"/>
      <w:r>
        <w:rPr>
          <w:sz w:val="32"/>
          <w:szCs w:val="32"/>
        </w:rPr>
        <w:t xml:space="preserve"> Sai </w:t>
      </w:r>
      <w:proofErr w:type="spellStart"/>
      <w:r>
        <w:rPr>
          <w:sz w:val="32"/>
          <w:szCs w:val="32"/>
        </w:rPr>
        <w:t>Badana</w:t>
      </w:r>
      <w:proofErr w:type="spellEnd"/>
    </w:p>
    <w:p w:rsidR="00AB01E6" w:rsidRDefault="00AB01E6" w:rsidP="00AB01E6">
      <w:pPr>
        <w:rPr>
          <w:b/>
          <w:sz w:val="32"/>
          <w:szCs w:val="32"/>
        </w:rPr>
      </w:pPr>
      <w:r>
        <w:rPr>
          <w:b/>
          <w:sz w:val="32"/>
          <w:szCs w:val="32"/>
        </w:rPr>
        <w:t xml:space="preserve">Mail: </w:t>
      </w:r>
      <w:r w:rsidRPr="00AB01E6">
        <w:rPr>
          <w:sz w:val="32"/>
          <w:szCs w:val="32"/>
        </w:rPr>
        <w:t>jeevansai100@gmail.com</w:t>
      </w:r>
    </w:p>
    <w:p w:rsidR="00AB01E6" w:rsidRDefault="00AB01E6" w:rsidP="00AB01E6">
      <w:pPr>
        <w:rPr>
          <w:sz w:val="32"/>
          <w:szCs w:val="32"/>
        </w:rPr>
      </w:pPr>
      <w:r>
        <w:rPr>
          <w:b/>
          <w:sz w:val="32"/>
          <w:szCs w:val="32"/>
        </w:rPr>
        <w:t xml:space="preserve">Date: </w:t>
      </w:r>
      <w:r>
        <w:rPr>
          <w:sz w:val="32"/>
          <w:szCs w:val="32"/>
        </w:rPr>
        <w:t>24-01-2024</w:t>
      </w:r>
    </w:p>
    <w:p w:rsidR="00C226B2" w:rsidRDefault="00C226B2" w:rsidP="00AB01E6">
      <w:pPr>
        <w:rPr>
          <w:sz w:val="32"/>
          <w:szCs w:val="32"/>
        </w:rPr>
      </w:pPr>
      <w:r>
        <w:rPr>
          <w:sz w:val="32"/>
          <w:szCs w:val="32"/>
        </w:rPr>
        <w:t xml:space="preserve">Topic: Advanced </w:t>
      </w:r>
      <w:proofErr w:type="spellStart"/>
      <w:r>
        <w:rPr>
          <w:sz w:val="32"/>
          <w:szCs w:val="32"/>
        </w:rPr>
        <w:t>Sql</w:t>
      </w:r>
      <w:proofErr w:type="spellEnd"/>
      <w:r>
        <w:rPr>
          <w:sz w:val="32"/>
          <w:szCs w:val="32"/>
        </w:rPr>
        <w:t xml:space="preserve"> Concepts</w:t>
      </w:r>
    </w:p>
    <w:p w:rsidR="00AB01E6" w:rsidRDefault="00C226B2" w:rsidP="00AB01E6">
      <w:pPr>
        <w:rPr>
          <w:sz w:val="32"/>
          <w:szCs w:val="32"/>
        </w:rPr>
      </w:pPr>
      <w:r>
        <w:rPr>
          <w:sz w:val="32"/>
          <w:szCs w:val="32"/>
        </w:rPr>
        <w:pict>
          <v:rect id="_x0000_i1025" style="width:0;height:1.5pt" o:hralign="center" o:hrstd="t" o:hr="t" fillcolor="#a0a0a0" stroked="f"/>
        </w:pict>
      </w:r>
    </w:p>
    <w:p w:rsidR="008B510B" w:rsidRDefault="008B510B" w:rsidP="008B510B">
      <w:pPr>
        <w:jc w:val="center"/>
        <w:rPr>
          <w:b/>
          <w:sz w:val="32"/>
          <w:szCs w:val="32"/>
        </w:rPr>
      </w:pPr>
      <w:r>
        <w:rPr>
          <w:b/>
          <w:sz w:val="32"/>
          <w:szCs w:val="32"/>
        </w:rPr>
        <w:t>Advanced SQL Concepts</w:t>
      </w:r>
    </w:p>
    <w:p w:rsidR="00AB01E6" w:rsidRPr="00AB01E6" w:rsidRDefault="00AB01E6" w:rsidP="00AB01E6">
      <w:pPr>
        <w:rPr>
          <w:b/>
          <w:sz w:val="32"/>
          <w:szCs w:val="32"/>
        </w:rPr>
      </w:pPr>
      <w:r w:rsidRPr="00AB01E6">
        <w:rPr>
          <w:b/>
          <w:sz w:val="32"/>
          <w:szCs w:val="32"/>
        </w:rPr>
        <w:t>Functions and creating sub-totals:</w:t>
      </w:r>
    </w:p>
    <w:p w:rsidR="00AB01E6" w:rsidRDefault="00AB01E6" w:rsidP="00AB01E6">
      <w:pPr>
        <w:rPr>
          <w:sz w:val="32"/>
          <w:szCs w:val="32"/>
        </w:rPr>
      </w:pPr>
      <w:r>
        <w:rPr>
          <w:sz w:val="32"/>
          <w:szCs w:val="32"/>
        </w:rPr>
        <w:t xml:space="preserve">For this </w:t>
      </w:r>
      <w:proofErr w:type="gramStart"/>
      <w:r>
        <w:rPr>
          <w:sz w:val="32"/>
          <w:szCs w:val="32"/>
        </w:rPr>
        <w:t>purpose</w:t>
      </w:r>
      <w:proofErr w:type="gramEnd"/>
      <w:r>
        <w:rPr>
          <w:sz w:val="32"/>
          <w:szCs w:val="32"/>
        </w:rPr>
        <w:t xml:space="preserve"> we can create Roll up clause in </w:t>
      </w:r>
      <w:proofErr w:type="spellStart"/>
      <w:r>
        <w:rPr>
          <w:sz w:val="32"/>
          <w:szCs w:val="32"/>
        </w:rPr>
        <w:t>Sql</w:t>
      </w:r>
      <w:proofErr w:type="spellEnd"/>
    </w:p>
    <w:p w:rsidR="00AB01E6" w:rsidRDefault="00AB01E6" w:rsidP="00AB01E6">
      <w:pPr>
        <w:pStyle w:val="ListParagraph"/>
        <w:numPr>
          <w:ilvl w:val="0"/>
          <w:numId w:val="1"/>
        </w:numPr>
        <w:rPr>
          <w:sz w:val="32"/>
          <w:szCs w:val="32"/>
        </w:rPr>
      </w:pPr>
      <w:r w:rsidRPr="00AB01E6">
        <w:rPr>
          <w:sz w:val="32"/>
          <w:szCs w:val="32"/>
        </w:rPr>
        <w:t>ROLLUP is a SQL operator that is used to generate subtotals and grand totals in result sets. It's commonly used with the GROUP BY clause to produce a result set that includes subtotals for each level of grouping specified.</w:t>
      </w:r>
    </w:p>
    <w:p w:rsidR="00AB01E6" w:rsidRDefault="00AB01E6" w:rsidP="00AB01E6">
      <w:pPr>
        <w:pStyle w:val="ListParagraph"/>
        <w:numPr>
          <w:ilvl w:val="0"/>
          <w:numId w:val="1"/>
        </w:numPr>
        <w:rPr>
          <w:sz w:val="32"/>
          <w:szCs w:val="32"/>
        </w:rPr>
      </w:pPr>
      <w:r>
        <w:rPr>
          <w:sz w:val="32"/>
          <w:szCs w:val="32"/>
        </w:rPr>
        <w:t xml:space="preserve">For this </w:t>
      </w:r>
      <w:proofErr w:type="gramStart"/>
      <w:r>
        <w:rPr>
          <w:sz w:val="32"/>
          <w:szCs w:val="32"/>
        </w:rPr>
        <w:t>purpose</w:t>
      </w:r>
      <w:proofErr w:type="gramEnd"/>
      <w:r>
        <w:rPr>
          <w:sz w:val="32"/>
          <w:szCs w:val="32"/>
        </w:rPr>
        <w:t xml:space="preserve"> we can create one sales table and insert values </w:t>
      </w:r>
    </w:p>
    <w:p w:rsidR="008B510B" w:rsidRDefault="008B510B" w:rsidP="008B510B">
      <w:pPr>
        <w:ind w:left="360"/>
        <w:rPr>
          <w:sz w:val="32"/>
          <w:szCs w:val="32"/>
        </w:rPr>
      </w:pPr>
      <w:r w:rsidRPr="008B510B">
        <w:rPr>
          <w:noProof/>
          <w:sz w:val="32"/>
          <w:szCs w:val="32"/>
          <w:lang w:eastAsia="en-IN"/>
        </w:rPr>
        <w:drawing>
          <wp:inline distT="0" distB="0" distL="0" distR="0" wp14:anchorId="5C2FE67C" wp14:editId="0134FF52">
            <wp:extent cx="5731510" cy="35179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517900"/>
                    </a:xfrm>
                    <a:prstGeom prst="rect">
                      <a:avLst/>
                    </a:prstGeom>
                  </pic:spPr>
                </pic:pic>
              </a:graphicData>
            </a:graphic>
          </wp:inline>
        </w:drawing>
      </w:r>
    </w:p>
    <w:p w:rsidR="008B510B" w:rsidRDefault="008B510B" w:rsidP="008B510B">
      <w:pPr>
        <w:pStyle w:val="ListParagraph"/>
        <w:numPr>
          <w:ilvl w:val="0"/>
          <w:numId w:val="2"/>
        </w:numPr>
        <w:rPr>
          <w:sz w:val="32"/>
          <w:szCs w:val="32"/>
        </w:rPr>
      </w:pPr>
      <w:r>
        <w:rPr>
          <w:sz w:val="32"/>
          <w:szCs w:val="32"/>
        </w:rPr>
        <w:t>Now we retrieve values to confirm whether it inserted or not</w:t>
      </w:r>
    </w:p>
    <w:p w:rsidR="008B510B" w:rsidRDefault="008B510B" w:rsidP="008B510B">
      <w:pPr>
        <w:ind w:left="360"/>
        <w:rPr>
          <w:sz w:val="32"/>
          <w:szCs w:val="32"/>
        </w:rPr>
      </w:pPr>
      <w:r w:rsidRPr="008B510B">
        <w:rPr>
          <w:noProof/>
          <w:sz w:val="32"/>
          <w:szCs w:val="32"/>
          <w:lang w:eastAsia="en-IN"/>
        </w:rPr>
        <w:lastRenderedPageBreak/>
        <w:drawing>
          <wp:inline distT="0" distB="0" distL="0" distR="0" wp14:anchorId="535F509C" wp14:editId="4A11F34A">
            <wp:extent cx="2316681" cy="218713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16681" cy="2187130"/>
                    </a:xfrm>
                    <a:prstGeom prst="rect">
                      <a:avLst/>
                    </a:prstGeom>
                  </pic:spPr>
                </pic:pic>
              </a:graphicData>
            </a:graphic>
          </wp:inline>
        </w:drawing>
      </w:r>
    </w:p>
    <w:p w:rsidR="008B510B" w:rsidRDefault="008B510B" w:rsidP="008B510B">
      <w:pPr>
        <w:rPr>
          <w:sz w:val="32"/>
          <w:szCs w:val="32"/>
        </w:rPr>
      </w:pPr>
      <w:r>
        <w:rPr>
          <w:sz w:val="32"/>
          <w:szCs w:val="32"/>
        </w:rPr>
        <w:t>Now we create subtotals and grand totals using roll up</w:t>
      </w:r>
    </w:p>
    <w:p w:rsidR="008B510B" w:rsidRDefault="008B510B" w:rsidP="008B510B">
      <w:pPr>
        <w:rPr>
          <w:sz w:val="32"/>
          <w:szCs w:val="32"/>
        </w:rPr>
      </w:pPr>
      <w:r w:rsidRPr="008B510B">
        <w:rPr>
          <w:noProof/>
          <w:sz w:val="32"/>
          <w:szCs w:val="32"/>
          <w:lang w:eastAsia="en-IN"/>
        </w:rPr>
        <w:drawing>
          <wp:inline distT="0" distB="0" distL="0" distR="0" wp14:anchorId="739AB5C5" wp14:editId="4D014CF1">
            <wp:extent cx="4061812" cy="41151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61812" cy="4115157"/>
                    </a:xfrm>
                    <a:prstGeom prst="rect">
                      <a:avLst/>
                    </a:prstGeom>
                  </pic:spPr>
                </pic:pic>
              </a:graphicData>
            </a:graphic>
          </wp:inline>
        </w:drawing>
      </w:r>
    </w:p>
    <w:p w:rsidR="008B510B" w:rsidRDefault="00F15F7E" w:rsidP="008B510B">
      <w:pPr>
        <w:rPr>
          <w:b/>
          <w:sz w:val="32"/>
          <w:szCs w:val="32"/>
        </w:rPr>
      </w:pPr>
      <w:r w:rsidRPr="00F15F7E">
        <w:rPr>
          <w:b/>
          <w:sz w:val="32"/>
          <w:szCs w:val="32"/>
        </w:rPr>
        <w:t>Stored Procedure</w:t>
      </w:r>
      <w:r>
        <w:rPr>
          <w:b/>
          <w:sz w:val="32"/>
          <w:szCs w:val="32"/>
        </w:rPr>
        <w:t>:</w:t>
      </w:r>
    </w:p>
    <w:p w:rsidR="00F15F7E" w:rsidRDefault="00F15F7E" w:rsidP="008B510B">
      <w:pPr>
        <w:rPr>
          <w:sz w:val="32"/>
          <w:szCs w:val="32"/>
        </w:rPr>
      </w:pPr>
      <w:r w:rsidRPr="00F15F7E">
        <w:rPr>
          <w:sz w:val="32"/>
          <w:szCs w:val="32"/>
        </w:rPr>
        <w:t>A stored procedure is a precompiled collection of one or more SQL statements or procedural logic, which is stored as a database object. It is often used in database management systems to encapsulate and execute a set of SQL statements or procedural code on the database server.</w:t>
      </w:r>
    </w:p>
    <w:p w:rsidR="00BD215F" w:rsidRPr="00BD215F" w:rsidRDefault="00BD215F" w:rsidP="00BD215F">
      <w:pPr>
        <w:pStyle w:val="ListParagraph"/>
        <w:numPr>
          <w:ilvl w:val="0"/>
          <w:numId w:val="2"/>
        </w:numPr>
        <w:rPr>
          <w:sz w:val="32"/>
          <w:szCs w:val="32"/>
        </w:rPr>
      </w:pPr>
      <w:r w:rsidRPr="00BD215F">
        <w:rPr>
          <w:sz w:val="32"/>
          <w:szCs w:val="32"/>
        </w:rPr>
        <w:lastRenderedPageBreak/>
        <w:t>We</w:t>
      </w:r>
      <w:r>
        <w:rPr>
          <w:sz w:val="32"/>
          <w:szCs w:val="32"/>
        </w:rPr>
        <w:t xml:space="preserve"> use ‘create procedure’ keyword for this</w:t>
      </w:r>
    </w:p>
    <w:p w:rsidR="00BD215F" w:rsidRDefault="00BD215F" w:rsidP="008B510B">
      <w:pPr>
        <w:rPr>
          <w:sz w:val="32"/>
          <w:szCs w:val="32"/>
        </w:rPr>
      </w:pPr>
      <w:r w:rsidRPr="00BD215F">
        <w:rPr>
          <w:noProof/>
          <w:sz w:val="32"/>
          <w:szCs w:val="32"/>
          <w:lang w:eastAsia="en-IN"/>
        </w:rPr>
        <w:drawing>
          <wp:inline distT="0" distB="0" distL="0" distR="0" wp14:anchorId="727E10DD" wp14:editId="3A36021F">
            <wp:extent cx="5189670" cy="2019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89670" cy="2019475"/>
                    </a:xfrm>
                    <a:prstGeom prst="rect">
                      <a:avLst/>
                    </a:prstGeom>
                  </pic:spPr>
                </pic:pic>
              </a:graphicData>
            </a:graphic>
          </wp:inline>
        </w:drawing>
      </w:r>
    </w:p>
    <w:p w:rsidR="00BD215F" w:rsidRDefault="00BD215F" w:rsidP="008B510B">
      <w:pPr>
        <w:rPr>
          <w:sz w:val="32"/>
          <w:szCs w:val="32"/>
        </w:rPr>
      </w:pPr>
      <w:r>
        <w:rPr>
          <w:sz w:val="32"/>
          <w:szCs w:val="32"/>
        </w:rPr>
        <w:t xml:space="preserve">Here we create </w:t>
      </w:r>
      <w:proofErr w:type="spellStart"/>
      <w:r>
        <w:rPr>
          <w:sz w:val="32"/>
          <w:szCs w:val="32"/>
        </w:rPr>
        <w:t>allrecords</w:t>
      </w:r>
      <w:proofErr w:type="spellEnd"/>
      <w:r>
        <w:rPr>
          <w:sz w:val="32"/>
          <w:szCs w:val="32"/>
        </w:rPr>
        <w:t xml:space="preserve"> procedure and if we want to execute this we can use exec command</w:t>
      </w:r>
    </w:p>
    <w:p w:rsidR="00BD215F" w:rsidRDefault="00BD215F" w:rsidP="008B510B">
      <w:pPr>
        <w:rPr>
          <w:sz w:val="32"/>
          <w:szCs w:val="32"/>
        </w:rPr>
      </w:pPr>
      <w:r w:rsidRPr="00BD215F">
        <w:rPr>
          <w:noProof/>
          <w:sz w:val="32"/>
          <w:szCs w:val="32"/>
          <w:lang w:eastAsia="en-IN"/>
        </w:rPr>
        <w:drawing>
          <wp:inline distT="0" distB="0" distL="0" distR="0" wp14:anchorId="108A795A" wp14:editId="55FB7833">
            <wp:extent cx="5113463" cy="205757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13463" cy="2057578"/>
                    </a:xfrm>
                    <a:prstGeom prst="rect">
                      <a:avLst/>
                    </a:prstGeom>
                  </pic:spPr>
                </pic:pic>
              </a:graphicData>
            </a:graphic>
          </wp:inline>
        </w:drawing>
      </w:r>
    </w:p>
    <w:p w:rsidR="00BD215F" w:rsidRDefault="00BD215F" w:rsidP="008B510B">
      <w:pPr>
        <w:rPr>
          <w:sz w:val="32"/>
          <w:szCs w:val="32"/>
        </w:rPr>
      </w:pPr>
      <w:r>
        <w:rPr>
          <w:sz w:val="32"/>
          <w:szCs w:val="32"/>
        </w:rPr>
        <w:t>Now we create stored procedure for one parameter</w:t>
      </w:r>
    </w:p>
    <w:p w:rsidR="00BD215F" w:rsidRDefault="00BD215F" w:rsidP="008B510B">
      <w:pPr>
        <w:rPr>
          <w:sz w:val="32"/>
          <w:szCs w:val="32"/>
        </w:rPr>
      </w:pPr>
      <w:r w:rsidRPr="00BD215F">
        <w:rPr>
          <w:noProof/>
          <w:sz w:val="32"/>
          <w:szCs w:val="32"/>
          <w:lang w:eastAsia="en-IN"/>
        </w:rPr>
        <w:drawing>
          <wp:inline distT="0" distB="0" distL="0" distR="0" wp14:anchorId="764FA5F5" wp14:editId="32CE5342">
            <wp:extent cx="5707875" cy="2042337"/>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07875" cy="2042337"/>
                    </a:xfrm>
                    <a:prstGeom prst="rect">
                      <a:avLst/>
                    </a:prstGeom>
                  </pic:spPr>
                </pic:pic>
              </a:graphicData>
            </a:graphic>
          </wp:inline>
        </w:drawing>
      </w:r>
    </w:p>
    <w:p w:rsidR="00BD215F" w:rsidRDefault="00BD215F" w:rsidP="008B510B">
      <w:pPr>
        <w:rPr>
          <w:sz w:val="32"/>
          <w:szCs w:val="32"/>
        </w:rPr>
      </w:pPr>
      <w:r>
        <w:rPr>
          <w:sz w:val="32"/>
          <w:szCs w:val="32"/>
        </w:rPr>
        <w:t>Now we execute this as same as above</w:t>
      </w:r>
    </w:p>
    <w:p w:rsidR="00BD215F" w:rsidRDefault="00BD215F" w:rsidP="008B510B">
      <w:pPr>
        <w:rPr>
          <w:sz w:val="32"/>
          <w:szCs w:val="32"/>
        </w:rPr>
      </w:pPr>
      <w:r w:rsidRPr="00BD215F">
        <w:rPr>
          <w:noProof/>
          <w:sz w:val="32"/>
          <w:szCs w:val="32"/>
          <w:lang w:eastAsia="en-IN"/>
        </w:rPr>
        <w:lastRenderedPageBreak/>
        <w:drawing>
          <wp:inline distT="0" distB="0" distL="0" distR="0" wp14:anchorId="53244E4D" wp14:editId="25B9C5DC">
            <wp:extent cx="4930567" cy="137934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30567" cy="1379340"/>
                    </a:xfrm>
                    <a:prstGeom prst="rect">
                      <a:avLst/>
                    </a:prstGeom>
                  </pic:spPr>
                </pic:pic>
              </a:graphicData>
            </a:graphic>
          </wp:inline>
        </w:drawing>
      </w:r>
    </w:p>
    <w:p w:rsidR="00BD215F" w:rsidRDefault="00E702F7" w:rsidP="008B510B">
      <w:pPr>
        <w:rPr>
          <w:sz w:val="32"/>
          <w:szCs w:val="32"/>
        </w:rPr>
      </w:pPr>
      <w:r>
        <w:rPr>
          <w:sz w:val="32"/>
          <w:szCs w:val="32"/>
        </w:rPr>
        <w:t>Now we create stored procedure for two parameters</w:t>
      </w:r>
    </w:p>
    <w:p w:rsidR="00E702F7" w:rsidRDefault="00E702F7" w:rsidP="008B510B">
      <w:pPr>
        <w:rPr>
          <w:sz w:val="32"/>
          <w:szCs w:val="32"/>
        </w:rPr>
      </w:pPr>
      <w:r w:rsidRPr="00E702F7">
        <w:rPr>
          <w:noProof/>
          <w:sz w:val="32"/>
          <w:szCs w:val="32"/>
          <w:lang w:eastAsia="en-IN"/>
        </w:rPr>
        <w:drawing>
          <wp:inline distT="0" distB="0" distL="0" distR="0" wp14:anchorId="3AE39DAD" wp14:editId="4CA3079B">
            <wp:extent cx="5731510" cy="207899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078990"/>
                    </a:xfrm>
                    <a:prstGeom prst="rect">
                      <a:avLst/>
                    </a:prstGeom>
                  </pic:spPr>
                </pic:pic>
              </a:graphicData>
            </a:graphic>
          </wp:inline>
        </w:drawing>
      </w:r>
    </w:p>
    <w:p w:rsidR="006711CA" w:rsidRDefault="006711CA" w:rsidP="008B510B">
      <w:pPr>
        <w:rPr>
          <w:sz w:val="32"/>
          <w:szCs w:val="32"/>
        </w:rPr>
      </w:pPr>
      <w:r>
        <w:rPr>
          <w:sz w:val="32"/>
          <w:szCs w:val="32"/>
        </w:rPr>
        <w:t>Now we execute same as above</w:t>
      </w:r>
    </w:p>
    <w:p w:rsidR="006711CA" w:rsidRDefault="006711CA" w:rsidP="008B510B">
      <w:pPr>
        <w:rPr>
          <w:sz w:val="32"/>
          <w:szCs w:val="32"/>
        </w:rPr>
      </w:pPr>
      <w:r w:rsidRPr="006711CA">
        <w:rPr>
          <w:noProof/>
          <w:sz w:val="32"/>
          <w:szCs w:val="32"/>
          <w:lang w:eastAsia="en-IN"/>
        </w:rPr>
        <w:drawing>
          <wp:inline distT="0" distB="0" distL="0" distR="0" wp14:anchorId="72AAA7E8" wp14:editId="02D96378">
            <wp:extent cx="5731510" cy="11493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149350"/>
                    </a:xfrm>
                    <a:prstGeom prst="rect">
                      <a:avLst/>
                    </a:prstGeom>
                  </pic:spPr>
                </pic:pic>
              </a:graphicData>
            </a:graphic>
          </wp:inline>
        </w:drawing>
      </w:r>
    </w:p>
    <w:p w:rsidR="00C81BA9" w:rsidRDefault="008477EA" w:rsidP="008B510B">
      <w:pPr>
        <w:rPr>
          <w:b/>
          <w:sz w:val="32"/>
          <w:szCs w:val="32"/>
        </w:rPr>
      </w:pPr>
      <w:r w:rsidRPr="008477EA">
        <w:rPr>
          <w:b/>
          <w:sz w:val="32"/>
          <w:szCs w:val="32"/>
        </w:rPr>
        <w:t xml:space="preserve">Over and Partition by clauses in </w:t>
      </w:r>
      <w:proofErr w:type="spellStart"/>
      <w:r w:rsidRPr="008477EA">
        <w:rPr>
          <w:b/>
          <w:sz w:val="32"/>
          <w:szCs w:val="32"/>
        </w:rPr>
        <w:t>sql</w:t>
      </w:r>
      <w:proofErr w:type="spellEnd"/>
    </w:p>
    <w:p w:rsidR="008477EA" w:rsidRDefault="008477EA" w:rsidP="008477EA">
      <w:pPr>
        <w:rPr>
          <w:sz w:val="32"/>
          <w:szCs w:val="32"/>
        </w:rPr>
      </w:pPr>
      <w:r w:rsidRPr="008477EA">
        <w:rPr>
          <w:sz w:val="32"/>
          <w:szCs w:val="32"/>
        </w:rPr>
        <w:t>The OVER clause in SQL is used in combination with window functions to perform calculations across a set of rows related to the current row. The PARTITION BY clause is often used within the OVER clause to divide the result set into partitions to which the window function is applied.</w:t>
      </w:r>
    </w:p>
    <w:p w:rsidR="008477EA" w:rsidRDefault="008477EA" w:rsidP="008477EA">
      <w:pPr>
        <w:rPr>
          <w:sz w:val="32"/>
          <w:szCs w:val="32"/>
        </w:rPr>
      </w:pPr>
      <w:r w:rsidRPr="008477EA">
        <w:rPr>
          <w:noProof/>
          <w:sz w:val="32"/>
          <w:szCs w:val="32"/>
          <w:lang w:eastAsia="en-IN"/>
        </w:rPr>
        <w:lastRenderedPageBreak/>
        <w:drawing>
          <wp:inline distT="0" distB="0" distL="0" distR="0" wp14:anchorId="46D5B748" wp14:editId="4F7F78BD">
            <wp:extent cx="5731510" cy="347154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471545"/>
                    </a:xfrm>
                    <a:prstGeom prst="rect">
                      <a:avLst/>
                    </a:prstGeom>
                  </pic:spPr>
                </pic:pic>
              </a:graphicData>
            </a:graphic>
          </wp:inline>
        </w:drawing>
      </w:r>
    </w:p>
    <w:p w:rsidR="008477EA" w:rsidRDefault="008477EA" w:rsidP="008477EA">
      <w:pPr>
        <w:rPr>
          <w:sz w:val="32"/>
          <w:szCs w:val="32"/>
        </w:rPr>
      </w:pPr>
      <w:r w:rsidRPr="008477EA">
        <w:rPr>
          <w:sz w:val="32"/>
          <w:szCs w:val="32"/>
        </w:rPr>
        <w:t>Using various aggregate functions with PARTITION BY</w:t>
      </w:r>
      <w:r>
        <w:rPr>
          <w:sz w:val="32"/>
          <w:szCs w:val="32"/>
        </w:rPr>
        <w:t xml:space="preserve"> and over by</w:t>
      </w:r>
    </w:p>
    <w:p w:rsidR="008477EA" w:rsidRDefault="008477EA" w:rsidP="008477EA">
      <w:pPr>
        <w:rPr>
          <w:sz w:val="32"/>
          <w:szCs w:val="32"/>
        </w:rPr>
      </w:pPr>
      <w:r w:rsidRPr="008477EA">
        <w:rPr>
          <w:noProof/>
          <w:sz w:val="32"/>
          <w:szCs w:val="32"/>
          <w:lang w:eastAsia="en-IN"/>
        </w:rPr>
        <w:drawing>
          <wp:inline distT="0" distB="0" distL="0" distR="0" wp14:anchorId="05B28C68" wp14:editId="6DE98522">
            <wp:extent cx="5731510" cy="255524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555240"/>
                    </a:xfrm>
                    <a:prstGeom prst="rect">
                      <a:avLst/>
                    </a:prstGeom>
                  </pic:spPr>
                </pic:pic>
              </a:graphicData>
            </a:graphic>
          </wp:inline>
        </w:drawing>
      </w:r>
    </w:p>
    <w:p w:rsidR="009C30C7" w:rsidRDefault="009C30C7" w:rsidP="008477EA">
      <w:pPr>
        <w:rPr>
          <w:b/>
          <w:sz w:val="32"/>
          <w:szCs w:val="32"/>
        </w:rPr>
      </w:pPr>
      <w:r w:rsidRPr="009C30C7">
        <w:rPr>
          <w:b/>
          <w:sz w:val="32"/>
          <w:szCs w:val="32"/>
        </w:rPr>
        <w:t>Rank, Dense rank and row number</w:t>
      </w:r>
    </w:p>
    <w:p w:rsidR="009C30C7" w:rsidRDefault="009C30C7" w:rsidP="008477EA">
      <w:pPr>
        <w:rPr>
          <w:sz w:val="32"/>
          <w:szCs w:val="32"/>
        </w:rPr>
      </w:pPr>
      <w:r>
        <w:rPr>
          <w:sz w:val="32"/>
          <w:szCs w:val="32"/>
        </w:rPr>
        <w:t xml:space="preserve">For this </w:t>
      </w:r>
      <w:proofErr w:type="gramStart"/>
      <w:r>
        <w:rPr>
          <w:sz w:val="32"/>
          <w:szCs w:val="32"/>
        </w:rPr>
        <w:t>purpose</w:t>
      </w:r>
      <w:proofErr w:type="gramEnd"/>
      <w:r>
        <w:rPr>
          <w:sz w:val="32"/>
          <w:szCs w:val="32"/>
        </w:rPr>
        <w:t xml:space="preserve"> we create one table called </w:t>
      </w:r>
      <w:proofErr w:type="spellStart"/>
      <w:r>
        <w:rPr>
          <w:sz w:val="32"/>
          <w:szCs w:val="32"/>
        </w:rPr>
        <w:t>ExamScores</w:t>
      </w:r>
      <w:proofErr w:type="spellEnd"/>
      <w:r>
        <w:rPr>
          <w:sz w:val="32"/>
          <w:szCs w:val="32"/>
        </w:rPr>
        <w:t xml:space="preserve"> and insert some random variables</w:t>
      </w:r>
    </w:p>
    <w:p w:rsidR="009C30C7" w:rsidRDefault="009C30C7" w:rsidP="008477EA">
      <w:pPr>
        <w:rPr>
          <w:sz w:val="32"/>
          <w:szCs w:val="32"/>
        </w:rPr>
      </w:pPr>
      <w:r w:rsidRPr="009C30C7">
        <w:rPr>
          <w:noProof/>
          <w:sz w:val="32"/>
          <w:szCs w:val="32"/>
          <w:lang w:eastAsia="en-IN"/>
        </w:rPr>
        <w:lastRenderedPageBreak/>
        <w:drawing>
          <wp:inline distT="0" distB="0" distL="0" distR="0" wp14:anchorId="38A7E90B" wp14:editId="60EC4E7D">
            <wp:extent cx="4770533" cy="522777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70533" cy="5227773"/>
                    </a:xfrm>
                    <a:prstGeom prst="rect">
                      <a:avLst/>
                    </a:prstGeom>
                  </pic:spPr>
                </pic:pic>
              </a:graphicData>
            </a:graphic>
          </wp:inline>
        </w:drawing>
      </w:r>
    </w:p>
    <w:p w:rsidR="009C30C7" w:rsidRDefault="009C30C7" w:rsidP="008477EA">
      <w:pPr>
        <w:rPr>
          <w:sz w:val="32"/>
          <w:szCs w:val="32"/>
        </w:rPr>
      </w:pPr>
      <w:r>
        <w:rPr>
          <w:sz w:val="32"/>
          <w:szCs w:val="32"/>
        </w:rPr>
        <w:t xml:space="preserve">Now we perform </w:t>
      </w:r>
      <w:proofErr w:type="spellStart"/>
      <w:proofErr w:type="gramStart"/>
      <w:r>
        <w:rPr>
          <w:sz w:val="32"/>
          <w:szCs w:val="32"/>
        </w:rPr>
        <w:t>rank,dense</w:t>
      </w:r>
      <w:proofErr w:type="spellEnd"/>
      <w:proofErr w:type="gramEnd"/>
      <w:r>
        <w:rPr>
          <w:sz w:val="32"/>
          <w:szCs w:val="32"/>
        </w:rPr>
        <w:t xml:space="preserve"> rank and row number </w:t>
      </w:r>
    </w:p>
    <w:p w:rsidR="001B6C41" w:rsidRDefault="001B6C41" w:rsidP="001B6C41">
      <w:pPr>
        <w:pStyle w:val="ListParagraph"/>
        <w:numPr>
          <w:ilvl w:val="0"/>
          <w:numId w:val="2"/>
        </w:numPr>
        <w:rPr>
          <w:sz w:val="32"/>
          <w:szCs w:val="32"/>
        </w:rPr>
      </w:pPr>
      <w:r w:rsidRPr="001B6C41">
        <w:rPr>
          <w:sz w:val="32"/>
          <w:szCs w:val="32"/>
        </w:rPr>
        <w:t xml:space="preserve">Certainly! The </w:t>
      </w:r>
      <w:proofErr w:type="gramStart"/>
      <w:r w:rsidRPr="001B6C41">
        <w:rPr>
          <w:sz w:val="32"/>
          <w:szCs w:val="32"/>
        </w:rPr>
        <w:t>RANK(</w:t>
      </w:r>
      <w:proofErr w:type="gramEnd"/>
      <w:r w:rsidRPr="001B6C41">
        <w:rPr>
          <w:sz w:val="32"/>
          <w:szCs w:val="32"/>
        </w:rPr>
        <w:t>), DENSE_RANK(), and ROW_NUMBER() window functions are used to assign a ranking to rows within a result set based on a specified order</w:t>
      </w:r>
    </w:p>
    <w:p w:rsidR="001B6C41" w:rsidRDefault="001B6C41" w:rsidP="001B6C41">
      <w:pPr>
        <w:rPr>
          <w:sz w:val="32"/>
          <w:szCs w:val="32"/>
        </w:rPr>
      </w:pPr>
      <w:r w:rsidRPr="001B6C41">
        <w:rPr>
          <w:noProof/>
          <w:sz w:val="32"/>
          <w:szCs w:val="32"/>
          <w:lang w:eastAsia="en-IN"/>
        </w:rPr>
        <w:lastRenderedPageBreak/>
        <w:drawing>
          <wp:inline distT="0" distB="0" distL="0" distR="0" wp14:anchorId="282F89F2" wp14:editId="222E7EA4">
            <wp:extent cx="4915326" cy="407705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15326" cy="4077053"/>
                    </a:xfrm>
                    <a:prstGeom prst="rect">
                      <a:avLst/>
                    </a:prstGeom>
                  </pic:spPr>
                </pic:pic>
              </a:graphicData>
            </a:graphic>
          </wp:inline>
        </w:drawing>
      </w:r>
    </w:p>
    <w:p w:rsidR="00BC2F95" w:rsidRDefault="00BC2F95" w:rsidP="001B6C41">
      <w:pPr>
        <w:rPr>
          <w:b/>
          <w:sz w:val="32"/>
          <w:szCs w:val="32"/>
        </w:rPr>
      </w:pPr>
      <w:r w:rsidRPr="00BC2F95">
        <w:rPr>
          <w:b/>
          <w:sz w:val="32"/>
          <w:szCs w:val="32"/>
        </w:rPr>
        <w:t>View</w:t>
      </w:r>
      <w:r>
        <w:rPr>
          <w:b/>
          <w:sz w:val="32"/>
          <w:szCs w:val="32"/>
        </w:rPr>
        <w:t xml:space="preserve"> and materialized view</w:t>
      </w:r>
      <w:r w:rsidRPr="00BC2F95">
        <w:rPr>
          <w:b/>
          <w:sz w:val="32"/>
          <w:szCs w:val="32"/>
        </w:rPr>
        <w:t>:</w:t>
      </w:r>
    </w:p>
    <w:p w:rsidR="00BC2F95" w:rsidRPr="00BC2F95" w:rsidRDefault="00BC2F95" w:rsidP="00BC2F95">
      <w:pPr>
        <w:rPr>
          <w:b/>
          <w:sz w:val="32"/>
          <w:szCs w:val="32"/>
        </w:rPr>
      </w:pPr>
    </w:p>
    <w:p w:rsidR="00BC2F95" w:rsidRDefault="00BC2F95" w:rsidP="00BC2F95">
      <w:pPr>
        <w:rPr>
          <w:sz w:val="32"/>
          <w:szCs w:val="32"/>
        </w:rPr>
      </w:pPr>
      <w:r w:rsidRPr="00BC2F95">
        <w:rPr>
          <w:sz w:val="32"/>
          <w:szCs w:val="32"/>
        </w:rPr>
        <w:t>In SQL, a view is a virtual table based on the result of a SELECT query. It allows you to encapsulate complex queries and provide a simplified interface to the underlying data. On the other hand, a materialized view is a physical copy of the result set of a query, which is stored and can be refreshed to reflect changes in the underlying data.</w:t>
      </w:r>
    </w:p>
    <w:p w:rsidR="00BC2F95" w:rsidRDefault="00BC2F95" w:rsidP="00BC2F95">
      <w:pPr>
        <w:rPr>
          <w:sz w:val="32"/>
          <w:szCs w:val="32"/>
        </w:rPr>
      </w:pPr>
      <w:r w:rsidRPr="00BC2F95">
        <w:rPr>
          <w:noProof/>
          <w:sz w:val="32"/>
          <w:szCs w:val="32"/>
          <w:lang w:eastAsia="en-IN"/>
        </w:rPr>
        <w:lastRenderedPageBreak/>
        <w:drawing>
          <wp:inline distT="0" distB="0" distL="0" distR="0" wp14:anchorId="4FDB8C41" wp14:editId="161332DA">
            <wp:extent cx="5425910" cy="3406435"/>
            <wp:effectExtent l="0" t="0" r="381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25910" cy="3406435"/>
                    </a:xfrm>
                    <a:prstGeom prst="rect">
                      <a:avLst/>
                    </a:prstGeom>
                  </pic:spPr>
                </pic:pic>
              </a:graphicData>
            </a:graphic>
          </wp:inline>
        </w:drawing>
      </w:r>
    </w:p>
    <w:p w:rsidR="00910552" w:rsidRDefault="00910552" w:rsidP="00BC2F95">
      <w:pPr>
        <w:rPr>
          <w:sz w:val="32"/>
          <w:szCs w:val="32"/>
        </w:rPr>
      </w:pPr>
      <w:r>
        <w:rPr>
          <w:sz w:val="32"/>
          <w:szCs w:val="32"/>
        </w:rPr>
        <w:t xml:space="preserve">Materialized view does not support in </w:t>
      </w:r>
      <w:proofErr w:type="spellStart"/>
      <w:r>
        <w:rPr>
          <w:sz w:val="32"/>
          <w:szCs w:val="32"/>
        </w:rPr>
        <w:t>sql</w:t>
      </w:r>
      <w:proofErr w:type="spellEnd"/>
      <w:r>
        <w:rPr>
          <w:sz w:val="32"/>
          <w:szCs w:val="32"/>
        </w:rPr>
        <w:t xml:space="preserve"> server</w:t>
      </w:r>
    </w:p>
    <w:p w:rsidR="007A6061" w:rsidRPr="007A6061" w:rsidRDefault="007A6061" w:rsidP="00BC2F95">
      <w:pPr>
        <w:rPr>
          <w:b/>
          <w:sz w:val="32"/>
          <w:szCs w:val="32"/>
        </w:rPr>
      </w:pPr>
      <w:r w:rsidRPr="007A6061">
        <w:rPr>
          <w:b/>
          <w:sz w:val="32"/>
          <w:szCs w:val="32"/>
        </w:rPr>
        <w:t>Star Schema:</w:t>
      </w:r>
    </w:p>
    <w:p w:rsidR="007A6061" w:rsidRPr="007A6061" w:rsidRDefault="007A6061" w:rsidP="007A6061">
      <w:pPr>
        <w:pStyle w:val="ListParagraph"/>
        <w:numPr>
          <w:ilvl w:val="0"/>
          <w:numId w:val="2"/>
        </w:numPr>
        <w:rPr>
          <w:sz w:val="32"/>
          <w:szCs w:val="32"/>
        </w:rPr>
      </w:pPr>
      <w:r w:rsidRPr="007A6061">
        <w:rPr>
          <w:sz w:val="32"/>
          <w:szCs w:val="32"/>
        </w:rPr>
        <w:t xml:space="preserve">In a star schema, there is a central fact table surrounded by dimension tables. </w:t>
      </w:r>
    </w:p>
    <w:p w:rsidR="007A6061" w:rsidRDefault="007A6061" w:rsidP="007A6061">
      <w:pPr>
        <w:pStyle w:val="ListParagraph"/>
        <w:numPr>
          <w:ilvl w:val="0"/>
          <w:numId w:val="2"/>
        </w:numPr>
        <w:rPr>
          <w:sz w:val="32"/>
          <w:szCs w:val="32"/>
        </w:rPr>
      </w:pPr>
      <w:r w:rsidRPr="007A6061">
        <w:rPr>
          <w:sz w:val="32"/>
          <w:szCs w:val="32"/>
        </w:rPr>
        <w:t xml:space="preserve">The fact table contains quantitative data (measures), and dimension tables contain descriptive information related to the measures. </w:t>
      </w:r>
    </w:p>
    <w:p w:rsidR="00BC2F95" w:rsidRPr="007A6061" w:rsidRDefault="007A6061" w:rsidP="007A6061">
      <w:pPr>
        <w:pStyle w:val="ListParagraph"/>
        <w:numPr>
          <w:ilvl w:val="0"/>
          <w:numId w:val="2"/>
        </w:numPr>
        <w:rPr>
          <w:sz w:val="32"/>
          <w:szCs w:val="32"/>
        </w:rPr>
      </w:pPr>
      <w:r w:rsidRPr="007A6061">
        <w:rPr>
          <w:sz w:val="32"/>
          <w:szCs w:val="32"/>
        </w:rPr>
        <w:t xml:space="preserve">This structure resembles a star when visualized, with the fact table at the </w:t>
      </w:r>
      <w:proofErr w:type="spellStart"/>
      <w:r w:rsidRPr="007A6061">
        <w:rPr>
          <w:sz w:val="32"/>
          <w:szCs w:val="32"/>
        </w:rPr>
        <w:t>center</w:t>
      </w:r>
      <w:proofErr w:type="spellEnd"/>
      <w:r w:rsidRPr="007A6061">
        <w:rPr>
          <w:sz w:val="32"/>
          <w:szCs w:val="32"/>
        </w:rPr>
        <w:t xml:space="preserve"> and dimensions radiating out like star points.</w:t>
      </w:r>
    </w:p>
    <w:p w:rsidR="007A6061" w:rsidRDefault="007A6061" w:rsidP="001B6C41">
      <w:pPr>
        <w:rPr>
          <w:sz w:val="32"/>
          <w:szCs w:val="32"/>
        </w:rPr>
      </w:pPr>
    </w:p>
    <w:p w:rsidR="007A6061" w:rsidRDefault="007A6061" w:rsidP="001B6C41">
      <w:pPr>
        <w:rPr>
          <w:sz w:val="32"/>
          <w:szCs w:val="32"/>
        </w:rPr>
      </w:pPr>
      <w:r w:rsidRPr="007A6061">
        <w:rPr>
          <w:noProof/>
          <w:sz w:val="32"/>
          <w:szCs w:val="32"/>
          <w:lang w:eastAsia="en-IN"/>
        </w:rPr>
        <w:lastRenderedPageBreak/>
        <w:drawing>
          <wp:inline distT="0" distB="0" distL="0" distR="0" wp14:anchorId="273AC7B9" wp14:editId="25EC4F5B">
            <wp:extent cx="4389500" cy="552497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89500" cy="5524979"/>
                    </a:xfrm>
                    <a:prstGeom prst="rect">
                      <a:avLst/>
                    </a:prstGeom>
                  </pic:spPr>
                </pic:pic>
              </a:graphicData>
            </a:graphic>
          </wp:inline>
        </w:drawing>
      </w:r>
    </w:p>
    <w:p w:rsidR="007A6061" w:rsidRDefault="007A6061" w:rsidP="001B6C41">
      <w:pPr>
        <w:rPr>
          <w:sz w:val="32"/>
          <w:szCs w:val="32"/>
        </w:rPr>
      </w:pPr>
      <w:r w:rsidRPr="007A6061">
        <w:rPr>
          <w:sz w:val="32"/>
          <w:szCs w:val="32"/>
        </w:rPr>
        <w:t xml:space="preserve">In this example, </w:t>
      </w:r>
      <w:proofErr w:type="spellStart"/>
      <w:r w:rsidRPr="007A6061">
        <w:rPr>
          <w:sz w:val="32"/>
          <w:szCs w:val="32"/>
        </w:rPr>
        <w:t>FactSales</w:t>
      </w:r>
      <w:proofErr w:type="spellEnd"/>
      <w:r w:rsidRPr="007A6061">
        <w:rPr>
          <w:sz w:val="32"/>
          <w:szCs w:val="32"/>
        </w:rPr>
        <w:t xml:space="preserve"> is the central fact table, and </w:t>
      </w:r>
      <w:proofErr w:type="spellStart"/>
      <w:r w:rsidRPr="007A6061">
        <w:rPr>
          <w:sz w:val="32"/>
          <w:szCs w:val="32"/>
        </w:rPr>
        <w:t>DimProduct</w:t>
      </w:r>
      <w:proofErr w:type="spellEnd"/>
      <w:r w:rsidRPr="007A6061">
        <w:rPr>
          <w:sz w:val="32"/>
          <w:szCs w:val="32"/>
        </w:rPr>
        <w:t xml:space="preserve">, </w:t>
      </w:r>
      <w:proofErr w:type="spellStart"/>
      <w:r w:rsidRPr="007A6061">
        <w:rPr>
          <w:sz w:val="32"/>
          <w:szCs w:val="32"/>
        </w:rPr>
        <w:t>DimCustomer</w:t>
      </w:r>
      <w:proofErr w:type="spellEnd"/>
      <w:r w:rsidRPr="007A6061">
        <w:rPr>
          <w:sz w:val="32"/>
          <w:szCs w:val="32"/>
        </w:rPr>
        <w:t xml:space="preserve">, and </w:t>
      </w:r>
      <w:proofErr w:type="spellStart"/>
      <w:r w:rsidRPr="007A6061">
        <w:rPr>
          <w:sz w:val="32"/>
          <w:szCs w:val="32"/>
        </w:rPr>
        <w:t>DimCategory</w:t>
      </w:r>
      <w:proofErr w:type="spellEnd"/>
      <w:r w:rsidRPr="007A6061">
        <w:rPr>
          <w:sz w:val="32"/>
          <w:szCs w:val="32"/>
        </w:rPr>
        <w:t xml:space="preserve"> are dimension tables.</w:t>
      </w:r>
    </w:p>
    <w:p w:rsidR="007A6061" w:rsidRDefault="007A6061" w:rsidP="007A6061">
      <w:pPr>
        <w:rPr>
          <w:b/>
          <w:sz w:val="32"/>
          <w:szCs w:val="32"/>
        </w:rPr>
      </w:pPr>
      <w:r w:rsidRPr="007A6061">
        <w:rPr>
          <w:b/>
          <w:sz w:val="32"/>
          <w:szCs w:val="32"/>
        </w:rPr>
        <w:t>Snowflake Schema:</w:t>
      </w:r>
    </w:p>
    <w:p w:rsidR="007A6061" w:rsidRPr="007A6061" w:rsidRDefault="007A6061" w:rsidP="007A6061">
      <w:pPr>
        <w:pStyle w:val="ListParagraph"/>
        <w:numPr>
          <w:ilvl w:val="0"/>
          <w:numId w:val="3"/>
        </w:numPr>
        <w:rPr>
          <w:sz w:val="32"/>
          <w:szCs w:val="32"/>
        </w:rPr>
      </w:pPr>
      <w:r w:rsidRPr="007A6061">
        <w:rPr>
          <w:sz w:val="32"/>
          <w:szCs w:val="32"/>
        </w:rPr>
        <w:t>A snowflake schema is an extension of the star schema where dimensions are normalized into multiple related tables, forming a shape that resembles a snowflake.</w:t>
      </w:r>
    </w:p>
    <w:p w:rsidR="007A6061" w:rsidRDefault="007A6061" w:rsidP="007A6061">
      <w:pPr>
        <w:pStyle w:val="ListParagraph"/>
        <w:numPr>
          <w:ilvl w:val="0"/>
          <w:numId w:val="3"/>
        </w:numPr>
        <w:rPr>
          <w:sz w:val="32"/>
          <w:szCs w:val="32"/>
        </w:rPr>
      </w:pPr>
      <w:r w:rsidRPr="007A6061">
        <w:rPr>
          <w:sz w:val="32"/>
          <w:szCs w:val="32"/>
        </w:rPr>
        <w:t>The goal is to reduce redundancy by breaking down hierarchies into separate tables.</w:t>
      </w:r>
    </w:p>
    <w:p w:rsidR="007A6061" w:rsidRDefault="007A6061" w:rsidP="007A6061">
      <w:pPr>
        <w:rPr>
          <w:sz w:val="32"/>
          <w:szCs w:val="32"/>
        </w:rPr>
      </w:pPr>
      <w:r w:rsidRPr="007A6061">
        <w:rPr>
          <w:noProof/>
          <w:sz w:val="32"/>
          <w:szCs w:val="32"/>
          <w:lang w:eastAsia="en-IN"/>
        </w:rPr>
        <w:lastRenderedPageBreak/>
        <w:drawing>
          <wp:inline distT="0" distB="0" distL="0" distR="0" wp14:anchorId="28B01AE7" wp14:editId="44D3EAFD">
            <wp:extent cx="5227773" cy="5403048"/>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27773" cy="5403048"/>
                    </a:xfrm>
                    <a:prstGeom prst="rect">
                      <a:avLst/>
                    </a:prstGeom>
                  </pic:spPr>
                </pic:pic>
              </a:graphicData>
            </a:graphic>
          </wp:inline>
        </w:drawing>
      </w:r>
    </w:p>
    <w:p w:rsidR="007A6061" w:rsidRPr="00821EA6" w:rsidRDefault="007A6061" w:rsidP="00821EA6">
      <w:pPr>
        <w:pStyle w:val="ListParagraph"/>
        <w:numPr>
          <w:ilvl w:val="0"/>
          <w:numId w:val="4"/>
        </w:numPr>
        <w:rPr>
          <w:sz w:val="32"/>
          <w:szCs w:val="32"/>
        </w:rPr>
      </w:pPr>
      <w:r w:rsidRPr="00821EA6">
        <w:rPr>
          <w:sz w:val="32"/>
          <w:szCs w:val="32"/>
        </w:rPr>
        <w:t xml:space="preserve">In this example, </w:t>
      </w:r>
      <w:proofErr w:type="spellStart"/>
      <w:r w:rsidRPr="00821EA6">
        <w:rPr>
          <w:sz w:val="32"/>
          <w:szCs w:val="32"/>
        </w:rPr>
        <w:t>DimProductSubcategory</w:t>
      </w:r>
      <w:proofErr w:type="spellEnd"/>
      <w:r w:rsidRPr="00821EA6">
        <w:rPr>
          <w:sz w:val="32"/>
          <w:szCs w:val="32"/>
        </w:rPr>
        <w:t xml:space="preserve"> is added, and DimProduct1 is normalized into DimProduct</w:t>
      </w:r>
      <w:r w:rsidR="00821EA6" w:rsidRPr="00821EA6">
        <w:rPr>
          <w:sz w:val="32"/>
          <w:szCs w:val="32"/>
        </w:rPr>
        <w:t>1</w:t>
      </w:r>
      <w:r w:rsidRPr="00821EA6">
        <w:rPr>
          <w:sz w:val="32"/>
          <w:szCs w:val="32"/>
        </w:rPr>
        <w:t xml:space="preserve"> and </w:t>
      </w:r>
      <w:proofErr w:type="spellStart"/>
      <w:r w:rsidRPr="00821EA6">
        <w:rPr>
          <w:sz w:val="32"/>
          <w:szCs w:val="32"/>
        </w:rPr>
        <w:t>DimProductSubcategory</w:t>
      </w:r>
      <w:proofErr w:type="spellEnd"/>
      <w:r w:rsidRPr="00821EA6">
        <w:rPr>
          <w:sz w:val="32"/>
          <w:szCs w:val="32"/>
        </w:rPr>
        <w:t>.</w:t>
      </w:r>
    </w:p>
    <w:p w:rsidR="00821EA6" w:rsidRPr="00821EA6" w:rsidRDefault="00821EA6" w:rsidP="00821EA6">
      <w:pPr>
        <w:rPr>
          <w:sz w:val="32"/>
          <w:szCs w:val="32"/>
        </w:rPr>
      </w:pPr>
      <w:r w:rsidRPr="00821EA6">
        <w:rPr>
          <w:sz w:val="32"/>
          <w:szCs w:val="32"/>
        </w:rPr>
        <w:t>The choice between star and snowflake schemas depends on the specific requirements and characteristics of the data warehouse and the queries it needs to support. Each schema has its own set of trade-offs and considerations.</w:t>
      </w:r>
    </w:p>
    <w:p w:rsidR="00821EA6" w:rsidRPr="00821EA6" w:rsidRDefault="00821EA6" w:rsidP="00821EA6">
      <w:pPr>
        <w:rPr>
          <w:sz w:val="32"/>
          <w:szCs w:val="32"/>
        </w:rPr>
      </w:pPr>
    </w:p>
    <w:p w:rsidR="00821EA6" w:rsidRPr="00821EA6" w:rsidRDefault="00821EA6" w:rsidP="00821EA6">
      <w:pPr>
        <w:rPr>
          <w:sz w:val="32"/>
          <w:szCs w:val="32"/>
        </w:rPr>
      </w:pPr>
    </w:p>
    <w:p w:rsidR="00821EA6" w:rsidRPr="00821EA6" w:rsidRDefault="00821EA6" w:rsidP="00821EA6">
      <w:pPr>
        <w:rPr>
          <w:sz w:val="32"/>
          <w:szCs w:val="32"/>
        </w:rPr>
      </w:pPr>
    </w:p>
    <w:p w:rsidR="00821EA6" w:rsidRPr="00821EA6" w:rsidRDefault="00821EA6" w:rsidP="00821EA6">
      <w:pPr>
        <w:rPr>
          <w:sz w:val="32"/>
          <w:szCs w:val="32"/>
        </w:rPr>
      </w:pPr>
    </w:p>
    <w:p w:rsidR="00821EA6" w:rsidRDefault="00821EA6" w:rsidP="007A6061">
      <w:pPr>
        <w:rPr>
          <w:sz w:val="32"/>
          <w:szCs w:val="32"/>
        </w:rPr>
      </w:pPr>
    </w:p>
    <w:p w:rsidR="007A6061" w:rsidRPr="007A6061" w:rsidRDefault="007A6061" w:rsidP="007A6061">
      <w:pPr>
        <w:rPr>
          <w:sz w:val="32"/>
          <w:szCs w:val="32"/>
        </w:rPr>
      </w:pPr>
    </w:p>
    <w:sectPr w:rsidR="007A6061" w:rsidRPr="007A60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BA75E7"/>
    <w:multiLevelType w:val="hybridMultilevel"/>
    <w:tmpl w:val="F98E41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33A75EF"/>
    <w:multiLevelType w:val="hybridMultilevel"/>
    <w:tmpl w:val="DAAC8C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0CE125A"/>
    <w:multiLevelType w:val="hybridMultilevel"/>
    <w:tmpl w:val="524CBB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9327CA5"/>
    <w:multiLevelType w:val="hybridMultilevel"/>
    <w:tmpl w:val="691858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1E6"/>
    <w:rsid w:val="000F1E05"/>
    <w:rsid w:val="001B6C41"/>
    <w:rsid w:val="006711CA"/>
    <w:rsid w:val="007A6061"/>
    <w:rsid w:val="00821EA6"/>
    <w:rsid w:val="008477EA"/>
    <w:rsid w:val="008B510B"/>
    <w:rsid w:val="00910552"/>
    <w:rsid w:val="009C30C7"/>
    <w:rsid w:val="00AB01E6"/>
    <w:rsid w:val="00B324F9"/>
    <w:rsid w:val="00BC2F95"/>
    <w:rsid w:val="00BD215F"/>
    <w:rsid w:val="00C226B2"/>
    <w:rsid w:val="00C81BA9"/>
    <w:rsid w:val="00E702F7"/>
    <w:rsid w:val="00F15F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07A1D"/>
  <w15:chartTrackingRefBased/>
  <w15:docId w15:val="{AE8E3254-E72D-4C54-B687-506527410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1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705572">
      <w:bodyDiv w:val="1"/>
      <w:marLeft w:val="0"/>
      <w:marRight w:val="0"/>
      <w:marTop w:val="0"/>
      <w:marBottom w:val="0"/>
      <w:divBdr>
        <w:top w:val="none" w:sz="0" w:space="0" w:color="auto"/>
        <w:left w:val="none" w:sz="0" w:space="0" w:color="auto"/>
        <w:bottom w:val="none" w:sz="0" w:space="0" w:color="auto"/>
        <w:right w:val="none" w:sz="0" w:space="0" w:color="auto"/>
      </w:divBdr>
      <w:divsChild>
        <w:div w:id="1439913456">
          <w:marLeft w:val="0"/>
          <w:marRight w:val="0"/>
          <w:marTop w:val="0"/>
          <w:marBottom w:val="0"/>
          <w:divBdr>
            <w:top w:val="single" w:sz="2" w:space="0" w:color="D9D9E3"/>
            <w:left w:val="single" w:sz="2" w:space="0" w:color="D9D9E3"/>
            <w:bottom w:val="single" w:sz="2" w:space="0" w:color="D9D9E3"/>
            <w:right w:val="single" w:sz="2" w:space="0" w:color="D9D9E3"/>
          </w:divBdr>
          <w:divsChild>
            <w:div w:id="54745460">
              <w:marLeft w:val="0"/>
              <w:marRight w:val="0"/>
              <w:marTop w:val="0"/>
              <w:marBottom w:val="0"/>
              <w:divBdr>
                <w:top w:val="single" w:sz="2" w:space="0" w:color="D9D9E3"/>
                <w:left w:val="single" w:sz="2" w:space="0" w:color="D9D9E3"/>
                <w:bottom w:val="single" w:sz="2" w:space="0" w:color="D9D9E3"/>
                <w:right w:val="single" w:sz="2" w:space="0" w:color="D9D9E3"/>
              </w:divBdr>
              <w:divsChild>
                <w:div w:id="1370762533">
                  <w:marLeft w:val="0"/>
                  <w:marRight w:val="0"/>
                  <w:marTop w:val="0"/>
                  <w:marBottom w:val="0"/>
                  <w:divBdr>
                    <w:top w:val="single" w:sz="2" w:space="0" w:color="D9D9E3"/>
                    <w:left w:val="single" w:sz="2" w:space="0" w:color="D9D9E3"/>
                    <w:bottom w:val="single" w:sz="2" w:space="0" w:color="D9D9E3"/>
                    <w:right w:val="single" w:sz="2" w:space="0" w:color="D9D9E3"/>
                  </w:divBdr>
                  <w:divsChild>
                    <w:div w:id="1040009530">
                      <w:marLeft w:val="0"/>
                      <w:marRight w:val="0"/>
                      <w:marTop w:val="0"/>
                      <w:marBottom w:val="0"/>
                      <w:divBdr>
                        <w:top w:val="single" w:sz="2" w:space="0" w:color="D9D9E3"/>
                        <w:left w:val="single" w:sz="2" w:space="0" w:color="D9D9E3"/>
                        <w:bottom w:val="single" w:sz="2" w:space="0" w:color="D9D9E3"/>
                        <w:right w:val="single" w:sz="2" w:space="0" w:color="D9D9E3"/>
                      </w:divBdr>
                      <w:divsChild>
                        <w:div w:id="1548561759">
                          <w:marLeft w:val="0"/>
                          <w:marRight w:val="0"/>
                          <w:marTop w:val="0"/>
                          <w:marBottom w:val="0"/>
                          <w:divBdr>
                            <w:top w:val="single" w:sz="2" w:space="0" w:color="D9D9E3"/>
                            <w:left w:val="single" w:sz="2" w:space="0" w:color="D9D9E3"/>
                            <w:bottom w:val="single" w:sz="2" w:space="0" w:color="D9D9E3"/>
                            <w:right w:val="single" w:sz="2" w:space="0" w:color="D9D9E3"/>
                          </w:divBdr>
                          <w:divsChild>
                            <w:div w:id="1571579957">
                              <w:marLeft w:val="0"/>
                              <w:marRight w:val="0"/>
                              <w:marTop w:val="100"/>
                              <w:marBottom w:val="100"/>
                              <w:divBdr>
                                <w:top w:val="single" w:sz="2" w:space="0" w:color="D9D9E3"/>
                                <w:left w:val="single" w:sz="2" w:space="0" w:color="D9D9E3"/>
                                <w:bottom w:val="single" w:sz="2" w:space="0" w:color="D9D9E3"/>
                                <w:right w:val="single" w:sz="2" w:space="0" w:color="D9D9E3"/>
                              </w:divBdr>
                              <w:divsChild>
                                <w:div w:id="1084448173">
                                  <w:marLeft w:val="0"/>
                                  <w:marRight w:val="0"/>
                                  <w:marTop w:val="0"/>
                                  <w:marBottom w:val="0"/>
                                  <w:divBdr>
                                    <w:top w:val="single" w:sz="2" w:space="0" w:color="D9D9E3"/>
                                    <w:left w:val="single" w:sz="2" w:space="0" w:color="D9D9E3"/>
                                    <w:bottom w:val="single" w:sz="2" w:space="0" w:color="D9D9E3"/>
                                    <w:right w:val="single" w:sz="2" w:space="0" w:color="D9D9E3"/>
                                  </w:divBdr>
                                  <w:divsChild>
                                    <w:div w:id="776483355">
                                      <w:marLeft w:val="0"/>
                                      <w:marRight w:val="0"/>
                                      <w:marTop w:val="0"/>
                                      <w:marBottom w:val="0"/>
                                      <w:divBdr>
                                        <w:top w:val="single" w:sz="2" w:space="0" w:color="D9D9E3"/>
                                        <w:left w:val="single" w:sz="2" w:space="0" w:color="D9D9E3"/>
                                        <w:bottom w:val="single" w:sz="2" w:space="0" w:color="D9D9E3"/>
                                        <w:right w:val="single" w:sz="2" w:space="0" w:color="D9D9E3"/>
                                      </w:divBdr>
                                      <w:divsChild>
                                        <w:div w:id="900402645">
                                          <w:marLeft w:val="0"/>
                                          <w:marRight w:val="0"/>
                                          <w:marTop w:val="0"/>
                                          <w:marBottom w:val="0"/>
                                          <w:divBdr>
                                            <w:top w:val="single" w:sz="2" w:space="0" w:color="D9D9E3"/>
                                            <w:left w:val="single" w:sz="2" w:space="0" w:color="D9D9E3"/>
                                            <w:bottom w:val="single" w:sz="2" w:space="0" w:color="D9D9E3"/>
                                            <w:right w:val="single" w:sz="2" w:space="0" w:color="D9D9E3"/>
                                          </w:divBdr>
                                          <w:divsChild>
                                            <w:div w:id="876620060">
                                              <w:marLeft w:val="0"/>
                                              <w:marRight w:val="0"/>
                                              <w:marTop w:val="0"/>
                                              <w:marBottom w:val="0"/>
                                              <w:divBdr>
                                                <w:top w:val="single" w:sz="2" w:space="0" w:color="D9D9E3"/>
                                                <w:left w:val="single" w:sz="2" w:space="0" w:color="D9D9E3"/>
                                                <w:bottom w:val="single" w:sz="2" w:space="0" w:color="D9D9E3"/>
                                                <w:right w:val="single" w:sz="2" w:space="0" w:color="D9D9E3"/>
                                              </w:divBdr>
                                              <w:divsChild>
                                                <w:div w:id="1529610581">
                                                  <w:marLeft w:val="0"/>
                                                  <w:marRight w:val="0"/>
                                                  <w:marTop w:val="0"/>
                                                  <w:marBottom w:val="0"/>
                                                  <w:divBdr>
                                                    <w:top w:val="single" w:sz="2" w:space="0" w:color="D9D9E3"/>
                                                    <w:left w:val="single" w:sz="2" w:space="0" w:color="D9D9E3"/>
                                                    <w:bottom w:val="single" w:sz="2" w:space="0" w:color="D9D9E3"/>
                                                    <w:right w:val="single" w:sz="2" w:space="0" w:color="D9D9E3"/>
                                                  </w:divBdr>
                                                  <w:divsChild>
                                                    <w:div w:id="1730613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56303965">
          <w:marLeft w:val="0"/>
          <w:marRight w:val="0"/>
          <w:marTop w:val="0"/>
          <w:marBottom w:val="0"/>
          <w:divBdr>
            <w:top w:val="none" w:sz="0" w:space="0" w:color="auto"/>
            <w:left w:val="none" w:sz="0" w:space="0" w:color="auto"/>
            <w:bottom w:val="none" w:sz="0" w:space="0" w:color="auto"/>
            <w:right w:val="none" w:sz="0" w:space="0" w:color="auto"/>
          </w:divBdr>
        </w:div>
      </w:divsChild>
    </w:div>
    <w:div w:id="1197309891">
      <w:bodyDiv w:val="1"/>
      <w:marLeft w:val="0"/>
      <w:marRight w:val="0"/>
      <w:marTop w:val="0"/>
      <w:marBottom w:val="0"/>
      <w:divBdr>
        <w:top w:val="none" w:sz="0" w:space="0" w:color="auto"/>
        <w:left w:val="none" w:sz="0" w:space="0" w:color="auto"/>
        <w:bottom w:val="none" w:sz="0" w:space="0" w:color="auto"/>
        <w:right w:val="none" w:sz="0" w:space="0" w:color="auto"/>
      </w:divBdr>
    </w:div>
    <w:div w:id="1731658289">
      <w:bodyDiv w:val="1"/>
      <w:marLeft w:val="0"/>
      <w:marRight w:val="0"/>
      <w:marTop w:val="0"/>
      <w:marBottom w:val="0"/>
      <w:divBdr>
        <w:top w:val="none" w:sz="0" w:space="0" w:color="auto"/>
        <w:left w:val="none" w:sz="0" w:space="0" w:color="auto"/>
        <w:bottom w:val="none" w:sz="0" w:space="0" w:color="auto"/>
        <w:right w:val="none" w:sz="0" w:space="0" w:color="auto"/>
      </w:divBdr>
    </w:div>
    <w:div w:id="1905988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11</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 Maheswararao</dc:creator>
  <cp:keywords/>
  <dc:description/>
  <cp:lastModifiedBy>Uma Maheswararao</cp:lastModifiedBy>
  <cp:revision>6</cp:revision>
  <dcterms:created xsi:type="dcterms:W3CDTF">2024-01-25T15:02:00Z</dcterms:created>
  <dcterms:modified xsi:type="dcterms:W3CDTF">2024-02-09T15:55:00Z</dcterms:modified>
</cp:coreProperties>
</file>