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400"/>
        <w:jc w:val="center"/>
      </w:pPr>
      <w:r>
        <w:rPr>
          <w:rFonts w:ascii="Arial" w:cs="Arial" w:eastAsia="Arial" w:hAnsi="Arial"/>
          <w:b/>
          <w:bCs/>
          <w:sz w:val="36"/>
          <w:szCs w:val="36"/>
        </w:rPr>
        <w:t xml:space="preserve">UE23CS352B - Object Oriented Analysis &amp; Design</w:t>
      </w:r>
    </w:p>
    <w:p>
      <w:pPr>
        <w:spacing w:after="200" w:before="200"/>
        <w:jc w:val="center"/>
      </w:pPr>
      <w:r>
        <w:rPr>
          <w:rFonts w:ascii="Arial" w:cs="Arial" w:eastAsia="Arial" w:hAnsi="Arial"/>
          <w:b/>
          <w:bCs/>
          <w:color w:val="2E74B5"/>
          <w:sz w:val="32"/>
          <w:szCs w:val="32"/>
        </w:rPr>
        <w:t xml:space="preserve">Mini Project Report</w:t>
      </w:r>
    </w:p>
    <w:p>
      <w:pPr>
        <w:spacing w:after="400" w:before="200"/>
        <w:jc w:val="center"/>
      </w:pPr>
      <w:r>
        <w:rPr>
          <w:rFonts w:ascii="Arial" w:cs="Arial" w:eastAsia="Arial" w:hAnsi="Arial"/>
          <w:b/>
          <w:bCs/>
          <w:color w:val="2E74B5"/>
          <w:sz w:val="28"/>
          <w:szCs w:val="28"/>
        </w:rPr>
        <w:t xml:space="preserve">EventSphere – Scalable Event Booking Platform (BMS)</w:t>
      </w:r>
    </w:p>
    <w:p>
      <w:pPr>
        <w:spacing w:after="60" w:before="60"/>
      </w:pPr>
      <w:r>
        <w:t xml:space="preserve"/>
      </w:r>
    </w:p>
    <w:p>
      <w:pPr>
        <w:spacing w:after="100" w:before="200"/>
        <w:jc w:val="center"/>
      </w:pPr>
      <w:r>
        <w:rPr>
          <w:rFonts w:ascii="Arial" w:cs="Arial" w:eastAsia="Arial" w:hAnsi="Arial"/>
          <w:b/>
          <w:bCs/>
          <w:i/>
          <w:iCs/>
          <w:sz w:val="24"/>
          <w:szCs w:val="24"/>
        </w:rPr>
        <w:t xml:space="preserve">Submitted by:</w:t>
      </w:r>
    </w:p>
    <w:p>
      <w:pPr>
        <w:spacing w:after="200" w:before="100"/>
        <w:jc w:val="center"/>
      </w:pPr>
      <w:r>
        <w:rPr>
          <w:rFonts w:ascii="Arial" w:cs="Arial" w:eastAsia="Arial" w:hAnsi="Arial"/>
          <w:b/>
          <w:bCs/>
          <w:i/>
          <w:iCs/>
          <w:sz w:val="22"/>
          <w:szCs w:val="22"/>
        </w:rPr>
        <w:t xml:space="preserve">Team Members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NAME</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SRN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JEEVAN K</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PES2UG23CS240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JEEVAN 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PES2UG23CS241</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K HARSHIT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sz w:val="22"/>
                <w:szCs w:val="22"/>
              </w:rPr>
              <w:t xml:space="preserve">PES2UG23CS246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K V ARYAN 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PES2UG23CS249</w:t>
            </w:r>
          </w:p>
        </w:tc>
      </w:tr>
    </w:tbl>
    <w:p>
      <w:pPr>
        <w:spacing w:after="60" w:before="60"/>
      </w:pPr>
      <w:r>
        <w:t xml:space="preserve"/>
      </w:r>
    </w:p>
    <w:p>
      <w:pPr>
        <w:spacing w:after="100" w:before="200"/>
        <w:jc w:val="center"/>
      </w:pPr>
      <w:r>
        <w:rPr>
          <w:rFonts w:ascii="Arial" w:cs="Arial" w:eastAsia="Arial" w:hAnsi="Arial"/>
          <w:sz w:val="22"/>
          <w:szCs w:val="22"/>
        </w:rPr>
        <w:t xml:space="preserve">Semester 6 – Section D</w:t>
      </w:r>
    </w:p>
    <w:p>
      <w:pPr>
        <w:spacing w:after="100" w:before="100"/>
        <w:jc w:val="center"/>
      </w:pPr>
      <w:r>
        <w:rPr>
          <w:rFonts w:ascii="Arial" w:cs="Arial" w:eastAsia="Arial" w:hAnsi="Arial"/>
          <w:b/>
          <w:bCs/>
          <w:sz w:val="24"/>
          <w:szCs w:val="24"/>
        </w:rPr>
        <w:t xml:space="preserve">Prof Sowmya</w:t>
      </w:r>
    </w:p>
    <w:p>
      <w:pPr>
        <w:spacing w:after="300" w:before="100"/>
        <w:jc w:val="center"/>
      </w:pPr>
      <w:r>
        <w:rPr>
          <w:rFonts w:ascii="Arial" w:cs="Arial" w:eastAsia="Arial" w:hAnsi="Arial"/>
          <w:color w:val="C00000"/>
          <w:sz w:val="22"/>
          <w:szCs w:val="22"/>
        </w:rPr>
        <w:t xml:space="preserve">January - May 2026</w:t>
      </w:r>
    </w:p>
    <w:p>
      <w:pPr>
        <w:spacing w:after="60" w:before="60"/>
      </w:pPr>
      <w:r>
        <w:t xml:space="preserve"/>
      </w:r>
    </w:p>
    <w:p>
      <w:pPr>
        <w:spacing w:after="60" w:before="60"/>
      </w:pPr>
      <w:r>
        <w:t xml:space="preserve"/>
      </w:r>
    </w:p>
    <w:p>
      <w:pPr>
        <w:spacing w:after="60" w:before="200"/>
        <w:jc w:val="center"/>
      </w:pPr>
      <w:r>
        <w:rPr>
          <w:rFonts w:ascii="Arial" w:cs="Arial" w:eastAsia="Arial" w:hAnsi="Arial"/>
          <w:b/>
          <w:bCs/>
          <w:sz w:val="22"/>
          <w:szCs w:val="22"/>
        </w:rPr>
        <w:t xml:space="preserve">DEPARTMENT OF COMPUTER SCIENCE AND ENGINEERING</w:t>
      </w:r>
    </w:p>
    <w:p>
      <w:pPr>
        <w:spacing w:after="60" w:before="60"/>
        <w:jc w:val="center"/>
      </w:pPr>
      <w:r>
        <w:rPr>
          <w:rFonts w:ascii="Arial" w:cs="Arial" w:eastAsia="Arial" w:hAnsi="Arial"/>
          <w:sz w:val="22"/>
          <w:szCs w:val="22"/>
        </w:rPr>
        <w:t xml:space="preserve">FACULTY OF ENGINEERING</w:t>
      </w:r>
    </w:p>
    <w:p>
      <w:pPr>
        <w:spacing w:after="60" w:before="60"/>
        <w:jc w:val="center"/>
      </w:pPr>
      <w:r>
        <w:rPr>
          <w:rFonts w:ascii="Arial" w:cs="Arial" w:eastAsia="Arial" w:hAnsi="Arial"/>
          <w:b/>
          <w:bCs/>
          <w:sz w:val="22"/>
          <w:szCs w:val="22"/>
        </w:rPr>
        <w:t xml:space="preserve">PES UNIVERSITY</w:t>
      </w:r>
    </w:p>
    <w:p>
      <w:pPr>
        <w:spacing w:after="60" w:before="60"/>
        <w:jc w:val="center"/>
      </w:pPr>
      <w:r>
        <w:rPr>
          <w:rFonts w:ascii="Arial" w:cs="Arial" w:eastAsia="Arial" w:hAnsi="Arial"/>
          <w:sz w:val="20"/>
          <w:szCs w:val="20"/>
        </w:rPr>
        <w:t xml:space="preserve">(Established under Karnataka Act No. 16 of 2013)</w:t>
      </w:r>
    </w:p>
    <w:p>
      <w:pPr>
        <w:spacing w:after="60" w:before="60"/>
        <w:jc w:val="center"/>
      </w:pPr>
      <w:r>
        <w:rPr>
          <w:rFonts w:ascii="Arial" w:cs="Arial" w:eastAsia="Arial" w:hAnsi="Arial"/>
          <w:sz w:val="20"/>
          <w:szCs w:val="20"/>
        </w:rPr>
        <w:t xml:space="preserve">100ft Ring Road, Bengaluru – 560 085, Karnataka, India</w:t>
      </w:r>
    </w:p>
    <w:p>
      <w:r>
        <w:br w:type="page"/>
      </w:r>
    </w:p>
    <w:p>
      <w:pPr>
        <w:sectPr>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2E74B5"/>
          <w:sz w:val="28"/>
          <w:szCs w:val="28"/>
        </w:rPr>
        <w:t xml:space="preserve">Problem Statement</w:t>
      </w:r>
    </w:p>
    <w:p>
      <w:pPr>
        <w:spacing w:after="80" w:before="80"/>
      </w:pPr>
      <w:r>
        <w:rPr>
          <w:rFonts w:ascii="Arial" w:cs="Arial" w:eastAsia="Arial" w:hAnsi="Arial"/>
          <w:sz w:val="22"/>
          <w:szCs w:val="22"/>
        </w:rPr>
        <w:t xml:space="preserve">Large-scale events such as movies, sports matches, and concerts attract thousands of simultaneous ticket buyers, creating severe challenges in seat reservation, concurrency control, and payment processing. Existing systems frequently suffer from double-booking, race conditions under peak load, and poor transaction safety. A centralized, scalable booking platform is required that can handle high-concurrency seat selection, enforce strict data consistency, and provide a seamless experience for users, organizers, and administrators alike.</w:t>
      </w:r>
    </w:p>
    <w:p>
      <w:pPr>
        <w:spacing w:after="60" w:before="60"/>
      </w:pPr>
      <w:r>
        <w:t xml:space="preserve"/>
      </w:r>
    </w:p>
    <w:p>
      <w:pPr>
        <w:spacing w:after="80" w:before="80"/>
      </w:pPr>
      <w:r>
        <w:rPr>
          <w:rFonts w:ascii="Arial" w:cs="Arial" w:eastAsia="Arial" w:hAnsi="Arial"/>
          <w:sz w:val="22"/>
          <w:szCs w:val="22"/>
        </w:rPr>
        <w:t xml:space="preserve">EventSphere (BMS — Booking Management System) is a multi-event booking platform built with Spring Boot, Thymeleaf, HTMX, H2/PostgreSQL, and Redis. It supports movies, concerts, and sports events with booking, payment simulation, admin management, reporting, and Redis-based caching and seat locking.</w:t>
      </w:r>
    </w:p>
    <w:p>
      <w:pPr>
        <w:spacing w:after="60" w:before="60"/>
      </w:pPr>
      <w:r>
        <w:t xml:space="preserve"/>
      </w:r>
    </w:p>
    <w:p>
      <w:pPr>
        <w:pStyle w:val="Heading1"/>
        <w:spacing w:after="160" w:before="320"/>
      </w:pPr>
      <w:r>
        <w:rPr>
          <w:rFonts w:ascii="Arial" w:cs="Arial" w:eastAsia="Arial" w:hAnsi="Arial"/>
          <w:b/>
          <w:bCs/>
          <w:color w:val="2E74B5"/>
          <w:sz w:val="28"/>
          <w:szCs w:val="28"/>
        </w:rPr>
        <w:t xml:space="preserve">Key Features</w:t>
      </w:r>
    </w:p>
    <w:p>
      <w:pPr>
        <w:pStyle w:val="Heading2"/>
        <w:spacing w:after="120" w:before="240"/>
      </w:pPr>
      <w:r>
        <w:rPr>
          <w:rFonts w:ascii="Arial" w:cs="Arial" w:eastAsia="Arial" w:hAnsi="Arial"/>
          <w:b/>
          <w:bCs/>
          <w:color w:val="1F4E79"/>
          <w:sz w:val="24"/>
          <w:szCs w:val="24"/>
        </w:rPr>
        <w:t xml:space="preserve">User Features</w:t>
      </w:r>
    </w:p>
    <w:p>
      <w:pPr>
        <w:pStyle w:val="ListParagraph"/>
        <w:numPr>
          <w:ilvl w:val="0"/>
          <w:numId w:val="2"/>
        </w:numPr>
        <w:spacing w:after="60" w:before="60"/>
      </w:pPr>
      <w:r>
        <w:rPr>
          <w:rFonts w:ascii="Arial" w:cs="Arial" w:eastAsia="Arial" w:hAnsi="Arial"/>
          <w:sz w:val="22"/>
          <w:szCs w:val="22"/>
        </w:rPr>
        <w:t xml:space="preserve">Browse and discover events across multiple categories: Movies, Sports, and Concerts.</w:t>
      </w:r>
    </w:p>
    <w:p>
      <w:pPr>
        <w:pStyle w:val="ListParagraph"/>
        <w:numPr>
          <w:ilvl w:val="0"/>
          <w:numId w:val="2"/>
        </w:numPr>
        <w:spacing w:after="60" w:before="60"/>
      </w:pPr>
      <w:r>
        <w:rPr>
          <w:rFonts w:ascii="Arial" w:cs="Arial" w:eastAsia="Arial" w:hAnsi="Arial"/>
          <w:sz w:val="22"/>
          <w:szCs w:val="22"/>
        </w:rPr>
        <w:t xml:space="preserve">View detailed event and show information including venue, timing, and seat pricing.</w:t>
      </w:r>
    </w:p>
    <w:p>
      <w:pPr>
        <w:pStyle w:val="ListParagraph"/>
        <w:numPr>
          <w:ilvl w:val="0"/>
          <w:numId w:val="2"/>
        </w:numPr>
        <w:spacing w:after="60" w:before="60"/>
      </w:pPr>
      <w:r>
        <w:rPr>
          <w:rFonts w:ascii="Arial" w:cs="Arial" w:eastAsia="Arial" w:hAnsi="Arial"/>
          <w:sz w:val="22"/>
          <w:szCs w:val="22"/>
        </w:rPr>
        <w:t xml:space="preserve">Interactive seat selection with real-time availability visualization (available, locked, booked).</w:t>
      </w:r>
    </w:p>
    <w:p>
      <w:pPr>
        <w:pStyle w:val="ListParagraph"/>
        <w:numPr>
          <w:ilvl w:val="0"/>
          <w:numId w:val="2"/>
        </w:numPr>
        <w:spacing w:after="60" w:before="60"/>
      </w:pPr>
      <w:r>
        <w:rPr>
          <w:rFonts w:ascii="Arial" w:cs="Arial" w:eastAsia="Arial" w:hAnsi="Arial"/>
          <w:sz w:val="22"/>
          <w:szCs w:val="22"/>
        </w:rPr>
        <w:t xml:space="preserve">Book tickets with a transactional workflow tied to payment simulation.</w:t>
      </w:r>
    </w:p>
    <w:p>
      <w:pPr>
        <w:pStyle w:val="ListParagraph"/>
        <w:numPr>
          <w:ilvl w:val="0"/>
          <w:numId w:val="2"/>
        </w:numPr>
        <w:spacing w:after="60" w:before="60"/>
      </w:pPr>
      <w:r>
        <w:rPr>
          <w:rFonts w:ascii="Arial" w:cs="Arial" w:eastAsia="Arial" w:hAnsi="Arial"/>
          <w:sz w:val="22"/>
          <w:szCs w:val="22"/>
        </w:rPr>
        <w:t xml:space="preserve">Cancel bookings and view complete booking history.</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Organizer Features</w:t>
      </w:r>
    </w:p>
    <w:p>
      <w:pPr>
        <w:pStyle w:val="ListParagraph"/>
        <w:numPr>
          <w:ilvl w:val="0"/>
          <w:numId w:val="2"/>
        </w:numPr>
        <w:spacing w:after="60" w:before="60"/>
      </w:pPr>
      <w:r>
        <w:rPr>
          <w:rFonts w:ascii="Arial" w:cs="Arial" w:eastAsia="Arial" w:hAnsi="Arial"/>
          <w:sz w:val="22"/>
          <w:szCs w:val="22"/>
        </w:rPr>
        <w:t xml:space="preserve">Create and manage events with configurable categories and descriptions.</w:t>
      </w:r>
    </w:p>
    <w:p>
      <w:pPr>
        <w:pStyle w:val="ListParagraph"/>
        <w:numPr>
          <w:ilvl w:val="0"/>
          <w:numId w:val="2"/>
        </w:numPr>
        <w:spacing w:after="60" w:before="60"/>
      </w:pPr>
      <w:r>
        <w:rPr>
          <w:rFonts w:ascii="Arial" w:cs="Arial" w:eastAsia="Arial" w:hAnsi="Arial"/>
          <w:sz w:val="22"/>
          <w:szCs w:val="22"/>
        </w:rPr>
        <w:t xml:space="preserve">Configure venues and define seat layouts dynamically.</w:t>
      </w:r>
    </w:p>
    <w:p>
      <w:pPr>
        <w:pStyle w:val="ListParagraph"/>
        <w:numPr>
          <w:ilvl w:val="0"/>
          <w:numId w:val="2"/>
        </w:numPr>
        <w:spacing w:after="60" w:before="60"/>
      </w:pPr>
      <w:r>
        <w:rPr>
          <w:rFonts w:ascii="Arial" w:cs="Arial" w:eastAsia="Arial" w:hAnsi="Arial"/>
          <w:sz w:val="22"/>
          <w:szCs w:val="22"/>
        </w:rPr>
        <w:t xml:space="preserve">Schedule shows and set per-seat pricing tiers.</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Admin Features</w:t>
      </w:r>
    </w:p>
    <w:p>
      <w:pPr>
        <w:pStyle w:val="ListParagraph"/>
        <w:numPr>
          <w:ilvl w:val="0"/>
          <w:numId w:val="2"/>
        </w:numPr>
        <w:spacing w:after="60" w:before="60"/>
      </w:pPr>
      <w:r>
        <w:rPr>
          <w:rFonts w:ascii="Arial" w:cs="Arial" w:eastAsia="Arial" w:hAnsi="Arial"/>
          <w:sz w:val="22"/>
          <w:szCs w:val="22"/>
        </w:rPr>
        <w:t xml:space="preserve">Unified admin dashboard for booking statistics, revenue analytics, and system monitoring.</w:t>
      </w:r>
    </w:p>
    <w:p>
      <w:pPr>
        <w:pStyle w:val="ListParagraph"/>
        <w:numPr>
          <w:ilvl w:val="0"/>
          <w:numId w:val="2"/>
        </w:numPr>
        <w:spacing w:after="60" w:before="60"/>
      </w:pPr>
      <w:r>
        <w:rPr>
          <w:rFonts w:ascii="Arial" w:cs="Arial" w:eastAsia="Arial" w:hAnsi="Arial"/>
          <w:sz w:val="22"/>
          <w:szCs w:val="22"/>
        </w:rPr>
        <w:t xml:space="preserve">User management: view, suspend, and manage all registered accounts.</w:t>
      </w:r>
    </w:p>
    <w:p>
      <w:pPr>
        <w:pStyle w:val="ListParagraph"/>
        <w:numPr>
          <w:ilvl w:val="0"/>
          <w:numId w:val="2"/>
        </w:numPr>
        <w:spacing w:after="60" w:before="60"/>
      </w:pPr>
      <w:r>
        <w:rPr>
          <w:rFonts w:ascii="Arial" w:cs="Arial" w:eastAsia="Arial" w:hAnsi="Arial"/>
          <w:sz w:val="22"/>
          <w:szCs w:val="22"/>
        </w:rPr>
        <w:t xml:space="preserve">Spring Boot Actuator integration for health, metrics, and cache monitoring.</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System Highlights</w:t>
      </w:r>
    </w:p>
    <w:p>
      <w:pPr>
        <w:pStyle w:val="ListParagraph"/>
        <w:numPr>
          <w:ilvl w:val="0"/>
          <w:numId w:val="2"/>
        </w:numPr>
        <w:spacing w:after="60" w:before="60"/>
      </w:pPr>
      <w:r>
        <w:rPr>
          <w:rFonts w:ascii="Arial" w:cs="Arial" w:eastAsia="Arial" w:hAnsi="Arial"/>
          <w:sz w:val="22"/>
          <w:szCs w:val="22"/>
        </w:rPr>
        <w:t xml:space="preserve">Concurrency-safe seat locking using Redis distributed locks (SET seat:A12 user123 NX EX 300), preventing double-booking under high traffic.</w:t>
      </w:r>
    </w:p>
    <w:p>
      <w:pPr>
        <w:pStyle w:val="ListParagraph"/>
        <w:numPr>
          <w:ilvl w:val="0"/>
          <w:numId w:val="2"/>
        </w:numPr>
        <w:spacing w:after="60" w:before="60"/>
      </w:pPr>
      <w:r>
        <w:rPr>
          <w:rFonts w:ascii="Arial" w:cs="Arial" w:eastAsia="Arial" w:hAnsi="Arial"/>
          <w:sz w:val="22"/>
          <w:szCs w:val="22"/>
        </w:rPr>
        <w:t xml:space="preserve">Hybrid authentication: session-based auth for web UI, JWT stored in HttpOnly cookie (BMS_TOKEN) for REST APIs.</w:t>
      </w:r>
    </w:p>
    <w:p>
      <w:pPr>
        <w:pStyle w:val="ListParagraph"/>
        <w:numPr>
          <w:ilvl w:val="0"/>
          <w:numId w:val="2"/>
        </w:numPr>
        <w:spacing w:after="60" w:before="60"/>
      </w:pPr>
      <w:r>
        <w:rPr>
          <w:rFonts w:ascii="Arial" w:cs="Arial" w:eastAsia="Arial" w:hAnsi="Arial"/>
          <w:sz w:val="22"/>
          <w:szCs w:val="22"/>
        </w:rPr>
        <w:t xml:space="preserve">Transactional payment simulation with automatic booking rollback and seat lock release on payment failure.</w:t>
      </w:r>
    </w:p>
    <w:p>
      <w:pPr>
        <w:pStyle w:val="ListParagraph"/>
        <w:numPr>
          <w:ilvl w:val="0"/>
          <w:numId w:val="2"/>
        </w:numPr>
        <w:spacing w:after="60" w:before="60"/>
      </w:pPr>
      <w:r>
        <w:rPr>
          <w:rFonts w:ascii="Arial" w:cs="Arial" w:eastAsia="Arial" w:hAnsi="Arial"/>
          <w:sz w:val="22"/>
          <w:szCs w:val="22"/>
        </w:rPr>
        <w:t xml:space="preserve">Docker + Docker Compose deployment with GitHub Actions CI/CD pipeline.</w:t>
      </w:r>
    </w:p>
    <w:p>
      <w:pPr>
        <w:pStyle w:val="ListParagraph"/>
        <w:numPr>
          <w:ilvl w:val="0"/>
          <w:numId w:val="2"/>
        </w:numPr>
        <w:spacing w:after="60" w:before="60"/>
      </w:pPr>
      <w:r>
        <w:rPr>
          <w:rFonts w:ascii="Arial" w:cs="Arial" w:eastAsia="Arial" w:hAnsi="Arial"/>
          <w:sz w:val="22"/>
          <w:szCs w:val="22"/>
        </w:rPr>
        <w:t xml:space="preserve">Demo data seeded automatically on startup; H2 in-memory DB for development, PostgreSQL for production.</w:t>
      </w:r>
    </w:p>
    <w:p>
      <w:pPr>
        <w:spacing w:after="60" w:before="60"/>
      </w:pPr>
      <w:r>
        <w:t xml:space="preserve"/>
      </w:r>
    </w:p>
    <w:p>
      <w:pPr>
        <w:pStyle w:val="Heading1"/>
        <w:spacing w:after="160" w:before="320"/>
      </w:pPr>
      <w:r>
        <w:rPr>
          <w:rFonts w:ascii="Arial" w:cs="Arial" w:eastAsia="Arial" w:hAnsi="Arial"/>
          <w:b/>
          <w:bCs/>
          <w:color w:val="2E74B5"/>
          <w:sz w:val="28"/>
          <w:szCs w:val="28"/>
        </w:rPr>
        <w:t xml:space="preserve">Models</w:t>
      </w:r>
    </w:p>
    <w:p>
      <w:pPr>
        <w:spacing w:after="80" w:before="80"/>
      </w:pPr>
      <w:r>
        <w:rPr>
          <w:rFonts w:ascii="Arial" w:cs="Arial" w:eastAsia="Arial" w:hAnsi="Arial"/>
          <w:sz w:val="22"/>
          <w:szCs w:val="22"/>
        </w:rPr>
        <w:t xml:space="preserve">The system is built around the following core domain entities:</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User — Registered users with roles (USER, ORGANIZER, ADMIN), credentials stored securely with Spring Security password encoding.</w:t>
      </w:r>
    </w:p>
    <w:p>
      <w:pPr>
        <w:pStyle w:val="ListParagraph"/>
        <w:numPr>
          <w:ilvl w:val="0"/>
          <w:numId w:val="2"/>
        </w:numPr>
        <w:spacing w:after="60" w:before="60"/>
      </w:pPr>
      <w:r>
        <w:rPr>
          <w:rFonts w:ascii="Arial" w:cs="Arial" w:eastAsia="Arial" w:hAnsi="Arial"/>
          <w:sz w:val="22"/>
          <w:szCs w:val="22"/>
        </w:rPr>
        <w:t xml:space="preserve">Event — Represents a bookable event (movie, sports match, concert) with category, description, and organizer reference.</w:t>
      </w:r>
    </w:p>
    <w:p>
      <w:pPr>
        <w:pStyle w:val="ListParagraph"/>
        <w:numPr>
          <w:ilvl w:val="0"/>
          <w:numId w:val="2"/>
        </w:numPr>
        <w:spacing w:after="60" w:before="60"/>
      </w:pPr>
      <w:r>
        <w:rPr>
          <w:rFonts w:ascii="Arial" w:cs="Arial" w:eastAsia="Arial" w:hAnsi="Arial"/>
          <w:sz w:val="22"/>
          <w:szCs w:val="22"/>
        </w:rPr>
        <w:t xml:space="preserve">Venue — Physical location of an event; contains seat layout configuration and total capacity.</w:t>
      </w:r>
    </w:p>
    <w:p>
      <w:pPr>
        <w:pStyle w:val="ListParagraph"/>
        <w:numPr>
          <w:ilvl w:val="0"/>
          <w:numId w:val="2"/>
        </w:numPr>
        <w:spacing w:after="60" w:before="60"/>
      </w:pPr>
      <w:r>
        <w:rPr>
          <w:rFonts w:ascii="Arial" w:cs="Arial" w:eastAsia="Arial" w:hAnsi="Arial"/>
          <w:sz w:val="22"/>
          <w:szCs w:val="22"/>
        </w:rPr>
        <w:t xml:space="preserve">Show — A specific scheduled instance of an Event at a Venue, with start time and pricing.</w:t>
      </w:r>
    </w:p>
    <w:p>
      <w:pPr>
        <w:pStyle w:val="ListParagraph"/>
        <w:numPr>
          <w:ilvl w:val="0"/>
          <w:numId w:val="2"/>
        </w:numPr>
        <w:spacing w:after="60" w:before="60"/>
      </w:pPr>
      <w:r>
        <w:rPr>
          <w:rFonts w:ascii="Arial" w:cs="Arial" w:eastAsia="Arial" w:hAnsi="Arial"/>
          <w:sz w:val="22"/>
          <w:szCs w:val="22"/>
        </w:rPr>
        <w:t xml:space="preserve">Seat — Individual seat within a Venue, identified by row and number, with a status (AVAILABLE, LOCKED, BOOKED).</w:t>
      </w:r>
    </w:p>
    <w:p>
      <w:pPr>
        <w:pStyle w:val="ListParagraph"/>
        <w:numPr>
          <w:ilvl w:val="0"/>
          <w:numId w:val="2"/>
        </w:numPr>
        <w:spacing w:after="60" w:before="60"/>
      </w:pPr>
      <w:r>
        <w:rPr>
          <w:rFonts w:ascii="Arial" w:cs="Arial" w:eastAsia="Arial" w:hAnsi="Arial"/>
          <w:sz w:val="22"/>
          <w:szCs w:val="22"/>
        </w:rPr>
        <w:t xml:space="preserve">Booking — Records a confirmed ticket purchase by a User for a specific Show, linked to payment status.</w:t>
      </w:r>
    </w:p>
    <w:p>
      <w:pPr>
        <w:pStyle w:val="ListParagraph"/>
        <w:numPr>
          <w:ilvl w:val="0"/>
          <w:numId w:val="2"/>
        </w:numPr>
        <w:spacing w:after="60" w:before="60"/>
      </w:pPr>
      <w:r>
        <w:rPr>
          <w:rFonts w:ascii="Arial" w:cs="Arial" w:eastAsia="Arial" w:hAnsi="Arial"/>
          <w:sz w:val="22"/>
          <w:szCs w:val="22"/>
        </w:rPr>
        <w:t xml:space="preserve">BookingSeat — Join entity mapping individual Seats to a Booking, supporting multi-seat reservations in a single transaction.</w:t>
      </w:r>
    </w:p>
    <w:p>
      <w:pPr>
        <w:pStyle w:val="ListParagraph"/>
        <w:numPr>
          <w:ilvl w:val="0"/>
          <w:numId w:val="2"/>
        </w:numPr>
        <w:spacing w:after="60" w:before="60"/>
      </w:pPr>
      <w:r>
        <w:rPr>
          <w:rFonts w:ascii="Arial" w:cs="Arial" w:eastAsia="Arial" w:hAnsi="Arial"/>
          <w:sz w:val="22"/>
          <w:szCs w:val="22"/>
        </w:rPr>
        <w:t xml:space="preserve">Payment (simulated) — Models the payment workflow with simulated delays and success/failure outcomes, linked to a Booking.</w:t>
      </w:r>
    </w:p>
    <w:p>
      <w:pPr>
        <w:spacing w:after="60" w:before="60"/>
      </w:pPr>
      <w:r>
        <w:t xml:space="preserve"/>
      </w:r>
    </w:p>
    <w:p>
      <w:pPr>
        <w:pStyle w:val="Heading1"/>
        <w:spacing w:after="160" w:before="320"/>
      </w:pPr>
      <w:r>
        <w:rPr>
          <w:rFonts w:ascii="Arial" w:cs="Arial" w:eastAsia="Arial" w:hAnsi="Arial"/>
          <w:b/>
          <w:bCs/>
          <w:color w:val="2E74B5"/>
          <w:sz w:val="28"/>
          <w:szCs w:val="28"/>
        </w:rPr>
        <w:t xml:space="preserve">Use Case Diagram</w:t>
      </w:r>
    </w:p>
    <w:p>
      <w:pPr>
        <w:spacing w:after="80" w:before="80"/>
      </w:pPr>
      <w:r>
        <w:rPr>
          <w:rFonts w:ascii="Arial" w:cs="Arial" w:eastAsia="Arial" w:hAnsi="Arial"/>
          <w:sz w:val="22"/>
          <w:szCs w:val="22"/>
        </w:rPr>
        <w:t xml:space="preserve">The Use Case Diagram below illustrates the interactions between the three primary actors — User, Organizer, and System Admin — and the major use cases of the EventSphere platform.</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1"/>
              <w:left w:val="single" w:color="2E74B5" w:sz="1"/>
              <w:bottom w:val="single" w:color="2E74B5" w:sz="1"/>
              <w:right w:val="single" w:color="2E74B5" w:sz="1"/>
            </w:tcBorders>
            <w:shd w:fill="EBF3FB" w:val="clear"/>
            <w:tcMar>
              <w:top w:type="dxa" w:w="700"/>
              <w:left w:type="dxa" w:w="300"/>
              <w:bottom w:type="dxa" w:w="700"/>
              <w:right w:type="dxa" w:w="300"/>
            </w:tcMar>
            <w:vAlign w:val="center"/>
          </w:tcPr>
          <w:p>
            <w:pPr>
              <w:jc w:val="center"/>
            </w:pPr>
            <w:r>
              <w:rPr>
                <w:rFonts w:ascii="Arial" w:cs="Arial" w:eastAsia="Arial" w:hAnsi="Arial"/>
                <w:i/>
                <w:iCs/>
                <w:color w:val="2E74B5"/>
                <w:sz w:val="22"/>
                <w:szCs w:val="22"/>
              </w:rPr>
              <w:t xml:space="preserve">[ Insert Use Case Diagram here ]</w:t>
            </w:r>
          </w:p>
        </w:tc>
      </w:tr>
    </w:tbl>
    <w:p>
      <w:pPr>
        <w:spacing w:after="60" w:before="60"/>
      </w:pPr>
      <w:r>
        <w:t xml:space="preserve"/>
      </w:r>
    </w:p>
    <w:p>
      <w:pPr>
        <w:spacing w:after="80" w:before="80"/>
      </w:pPr>
      <w:r>
        <w:rPr>
          <w:rFonts w:ascii="Arial" w:cs="Arial" w:eastAsia="Arial" w:hAnsi="Arial"/>
          <w:sz w:val="22"/>
          <w:szCs w:val="22"/>
        </w:rPr>
        <w:t xml:space="preserve">Key actor-to-use-case mappings:</w:t>
      </w:r>
    </w:p>
    <w:p>
      <w:pPr>
        <w:pStyle w:val="ListParagraph"/>
        <w:numPr>
          <w:ilvl w:val="0"/>
          <w:numId w:val="2"/>
        </w:numPr>
        <w:spacing w:after="60" w:before="60"/>
      </w:pPr>
      <w:r>
        <w:rPr>
          <w:rFonts w:ascii="Arial" w:cs="Arial" w:eastAsia="Arial" w:hAnsi="Arial"/>
          <w:sz w:val="22"/>
          <w:szCs w:val="22"/>
        </w:rPr>
        <w:t xml:space="preserve">User: Register/Login, Browse Events, Select Seats, Book Tickets, Cancel Booking, View Booking History.</w:t>
      </w:r>
    </w:p>
    <w:p>
      <w:pPr>
        <w:pStyle w:val="ListParagraph"/>
        <w:numPr>
          <w:ilvl w:val="0"/>
          <w:numId w:val="2"/>
        </w:numPr>
        <w:spacing w:after="60" w:before="60"/>
      </w:pPr>
      <w:r>
        <w:rPr>
          <w:rFonts w:ascii="Arial" w:cs="Arial" w:eastAsia="Arial" w:hAnsi="Arial"/>
          <w:sz w:val="22"/>
          <w:szCs w:val="22"/>
        </w:rPr>
        <w:t xml:space="preserve">Organizer: Create Event, Configure Venue, Schedule Show, Set Pricing (extends Manage Event).</w:t>
      </w:r>
    </w:p>
    <w:p>
      <w:pPr>
        <w:pStyle w:val="ListParagraph"/>
        <w:numPr>
          <w:ilvl w:val="0"/>
          <w:numId w:val="2"/>
        </w:numPr>
        <w:spacing w:after="60" w:before="60"/>
      </w:pPr>
      <w:r>
        <w:rPr>
          <w:rFonts w:ascii="Arial" w:cs="Arial" w:eastAsia="Arial" w:hAnsi="Arial"/>
          <w:sz w:val="22"/>
          <w:szCs w:val="22"/>
        </w:rPr>
        <w:t xml:space="preserve">Admin: Manage Users, Monitor Bookings, Generate Revenue Reports, View System Metrics.</w:t>
      </w:r>
    </w:p>
    <w:p>
      <w:pPr>
        <w:pStyle w:val="ListParagraph"/>
        <w:numPr>
          <w:ilvl w:val="0"/>
          <w:numId w:val="2"/>
        </w:numPr>
        <w:spacing w:after="60" w:before="60"/>
      </w:pPr>
      <w:r>
        <w:rPr>
          <w:rFonts w:ascii="Arial" w:cs="Arial" w:eastAsia="Arial" w:hAnsi="Arial"/>
          <w:sz w:val="22"/>
          <w:szCs w:val="22"/>
        </w:rPr>
        <w:t xml:space="preserve">System (automated): Lock Seat via Redis, Simulate Payment, Release Seat Lock on Failure, Seed Demo Data.</w:t>
      </w:r>
    </w:p>
    <w:p>
      <w:pPr>
        <w:spacing w:after="80" w:before="80"/>
      </w:pPr>
      <w:r>
        <w:rPr>
          <w:rFonts w:ascii="Arial" w:cs="Arial" w:eastAsia="Arial" w:hAnsi="Arial"/>
          <w:sz w:val="22"/>
          <w:szCs w:val="22"/>
        </w:rPr>
        <w:t xml:space="preserve">Notable UML relationships:</w:t>
      </w:r>
    </w:p>
    <w:p>
      <w:pPr>
        <w:pStyle w:val="ListParagraph"/>
        <w:numPr>
          <w:ilvl w:val="0"/>
          <w:numId w:val="2"/>
        </w:numPr>
        <w:spacing w:after="60" w:before="60"/>
      </w:pPr>
      <w:r>
        <w:rPr>
          <w:rFonts w:ascii="Arial" w:cs="Arial" w:eastAsia="Arial" w:hAnsi="Arial"/>
          <w:sz w:val="22"/>
          <w:szCs w:val="22"/>
        </w:rPr>
        <w:t xml:space="preserve">Book Tickets &lt;&lt;include&gt;&gt; Select Seats — seat selection is mandatory before booking.</w:t>
      </w:r>
    </w:p>
    <w:p>
      <w:pPr>
        <w:pStyle w:val="ListParagraph"/>
        <w:numPr>
          <w:ilvl w:val="0"/>
          <w:numId w:val="2"/>
        </w:numPr>
        <w:spacing w:after="60" w:before="60"/>
      </w:pPr>
      <w:r>
        <w:rPr>
          <w:rFonts w:ascii="Arial" w:cs="Arial" w:eastAsia="Arial" w:hAnsi="Arial"/>
          <w:sz w:val="22"/>
          <w:szCs w:val="22"/>
        </w:rPr>
        <w:t xml:space="preserve">Book Tickets &lt;&lt;include&gt;&gt; Simulate Payment — payment is always triggered as part of booking.</w:t>
      </w:r>
    </w:p>
    <w:p>
      <w:pPr>
        <w:pStyle w:val="ListParagraph"/>
        <w:numPr>
          <w:ilvl w:val="0"/>
          <w:numId w:val="2"/>
        </w:numPr>
        <w:spacing w:after="60" w:before="60"/>
      </w:pPr>
      <w:r>
        <w:rPr>
          <w:rFonts w:ascii="Arial" w:cs="Arial" w:eastAsia="Arial" w:hAnsi="Arial"/>
          <w:sz w:val="22"/>
          <w:szCs w:val="22"/>
        </w:rPr>
        <w:t xml:space="preserve">Cancel Booking &lt;&lt;extend&gt;&gt; Book Tickets — cancellation is an optional extension of the booking flow.</w:t>
      </w:r>
    </w:p>
    <w:p>
      <w:pPr>
        <w:spacing w:after="60" w:before="60"/>
      </w:pPr>
      <w:r>
        <w:t xml:space="preserve"/>
      </w:r>
    </w:p>
    <w:p>
      <w:pPr>
        <w:pStyle w:val="Heading1"/>
        <w:spacing w:after="160" w:before="320"/>
      </w:pPr>
      <w:r>
        <w:rPr>
          <w:rFonts w:ascii="Arial" w:cs="Arial" w:eastAsia="Arial" w:hAnsi="Arial"/>
          <w:b/>
          <w:bCs/>
          <w:color w:val="2E74B5"/>
          <w:sz w:val="28"/>
          <w:szCs w:val="28"/>
        </w:rPr>
        <w:t xml:space="preserve">Class Diagram</w:t>
      </w:r>
    </w:p>
    <w:p>
      <w:pPr>
        <w:spacing w:after="80" w:before="80"/>
      </w:pPr>
      <w:r>
        <w:rPr>
          <w:rFonts w:ascii="Arial" w:cs="Arial" w:eastAsia="Arial" w:hAnsi="Arial"/>
          <w:sz w:val="22"/>
          <w:szCs w:val="22"/>
        </w:rPr>
        <w:t xml:space="preserve">The Class Diagram depicts the object-oriented structure of EventSphere, showing all major entities, their attributes, methods, and inter-class relationships including associations, compositions, and the service/repository layers.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1"/>
              <w:left w:val="single" w:color="2E74B5" w:sz="1"/>
              <w:bottom w:val="single" w:color="2E74B5" w:sz="1"/>
              <w:right w:val="single" w:color="2E74B5" w:sz="1"/>
            </w:tcBorders>
            <w:shd w:fill="EBF3FB" w:val="clear"/>
            <w:tcMar>
              <w:top w:type="dxa" w:w="700"/>
              <w:left w:type="dxa" w:w="300"/>
              <w:bottom w:type="dxa" w:w="700"/>
              <w:right w:type="dxa" w:w="300"/>
            </w:tcMar>
            <w:vAlign w:val="center"/>
          </w:tcPr>
          <w:p>
            <w:pPr>
              <w:jc w:val="center"/>
            </w:pPr>
            <w:r>
              <w:rPr>
                <w:rFonts w:ascii="Arial" w:cs="Arial" w:eastAsia="Arial" w:hAnsi="Arial"/>
                <w:i/>
                <w:iCs/>
                <w:color w:val="2E74B5"/>
                <w:sz w:val="22"/>
                <w:szCs w:val="22"/>
              </w:rPr>
              <w:t xml:space="preserve">[ Insert Class Diagram here ]</w:t>
            </w:r>
          </w:p>
        </w:tc>
      </w:tr>
    </w:tbl>
    <w:p>
      <w:pPr>
        <w:spacing w:after="60" w:before="60"/>
      </w:pPr>
      <w:r>
        <w:t xml:space="preserve"/>
      </w:r>
    </w:p>
    <w:p>
      <w:pPr>
        <w:spacing w:after="80" w:before="80"/>
      </w:pPr>
      <w:r>
        <w:rPr>
          <w:rFonts w:ascii="Arial" w:cs="Arial" w:eastAsia="Arial" w:hAnsi="Arial"/>
          <w:sz w:val="22"/>
          <w:szCs w:val="22"/>
        </w:rPr>
        <w:t xml:space="preserve">Core class relationships:</w:t>
      </w:r>
    </w:p>
    <w:p>
      <w:pPr>
        <w:pStyle w:val="ListParagraph"/>
        <w:numPr>
          <w:ilvl w:val="0"/>
          <w:numId w:val="2"/>
        </w:numPr>
        <w:spacing w:after="60" w:before="60"/>
      </w:pPr>
      <w:r>
        <w:rPr>
          <w:rFonts w:ascii="Arial" w:cs="Arial" w:eastAsia="Arial" w:hAnsi="Arial"/>
          <w:sz w:val="22"/>
          <w:szCs w:val="22"/>
        </w:rPr>
        <w:t xml:space="preserve">User (1) — (0..*) Booking: A user can have multiple bookings across different shows.</w:t>
      </w:r>
    </w:p>
    <w:p>
      <w:pPr>
        <w:pStyle w:val="ListParagraph"/>
        <w:numPr>
          <w:ilvl w:val="0"/>
          <w:numId w:val="2"/>
        </w:numPr>
        <w:spacing w:after="60" w:before="60"/>
      </w:pPr>
      <w:r>
        <w:rPr>
          <w:rFonts w:ascii="Arial" w:cs="Arial" w:eastAsia="Arial" w:hAnsi="Arial"/>
          <w:sz w:val="22"/>
          <w:szCs w:val="22"/>
        </w:rPr>
        <w:t xml:space="preserve">Event (1) — (0..*) Show: An event can have multiple scheduled shows.</w:t>
      </w:r>
    </w:p>
    <w:p>
      <w:pPr>
        <w:pStyle w:val="ListParagraph"/>
        <w:numPr>
          <w:ilvl w:val="0"/>
          <w:numId w:val="2"/>
        </w:numPr>
        <w:spacing w:after="60" w:before="60"/>
      </w:pPr>
      <w:r>
        <w:rPr>
          <w:rFonts w:ascii="Arial" w:cs="Arial" w:eastAsia="Arial" w:hAnsi="Arial"/>
          <w:sz w:val="22"/>
          <w:szCs w:val="22"/>
        </w:rPr>
        <w:t xml:space="preserve">Venue (1) — (0..*) Seat: A venue contains many seats, each with a row/number and status enum.</w:t>
      </w:r>
    </w:p>
    <w:p>
      <w:pPr>
        <w:pStyle w:val="ListParagraph"/>
        <w:numPr>
          <w:ilvl w:val="0"/>
          <w:numId w:val="2"/>
        </w:numPr>
        <w:spacing w:after="60" w:before="60"/>
      </w:pPr>
      <w:r>
        <w:rPr>
          <w:rFonts w:ascii="Arial" w:cs="Arial" w:eastAsia="Arial" w:hAnsi="Arial"/>
          <w:sz w:val="22"/>
          <w:szCs w:val="22"/>
        </w:rPr>
        <w:t xml:space="preserve">Show (1) — (0..*) Booking: A show can be booked by multiple users.</w:t>
      </w:r>
    </w:p>
    <w:p>
      <w:pPr>
        <w:pStyle w:val="ListParagraph"/>
        <w:numPr>
          <w:ilvl w:val="0"/>
          <w:numId w:val="2"/>
        </w:numPr>
        <w:spacing w:after="60" w:before="60"/>
      </w:pPr>
      <w:r>
        <w:rPr>
          <w:rFonts w:ascii="Arial" w:cs="Arial" w:eastAsia="Arial" w:hAnsi="Arial"/>
          <w:sz w:val="22"/>
          <w:szCs w:val="22"/>
        </w:rPr>
        <w:t xml:space="preserve">Booking (1) — (1..*) BookingSeat: Each booking covers one or more specific seats (composition).</w:t>
      </w:r>
    </w:p>
    <w:p>
      <w:pPr>
        <w:pStyle w:val="ListParagraph"/>
        <w:numPr>
          <w:ilvl w:val="0"/>
          <w:numId w:val="2"/>
        </w:numPr>
        <w:spacing w:after="60" w:before="60"/>
      </w:pPr>
      <w:r>
        <w:rPr>
          <w:rFonts w:ascii="Arial" w:cs="Arial" w:eastAsia="Arial" w:hAnsi="Arial"/>
          <w:sz w:val="22"/>
          <w:szCs w:val="22"/>
        </w:rPr>
        <w:t xml:space="preserve">BookingSeat is the join entity between Booking and Seat, enabling multi-seat reservations per transaction.</w:t>
      </w:r>
    </w:p>
    <w:p>
      <w:pPr>
        <w:spacing w:after="80" w:before="80"/>
      </w:pPr>
      <w:r>
        <w:rPr>
          <w:rFonts w:ascii="Arial" w:cs="Arial" w:eastAsia="Arial" w:hAnsi="Arial"/>
          <w:sz w:val="22"/>
          <w:szCs w:val="22"/>
        </w:rPr>
        <w:t xml:space="preserve">Key service classes and patterns:</w:t>
      </w:r>
    </w:p>
    <w:p>
      <w:pPr>
        <w:pStyle w:val="ListParagraph"/>
        <w:numPr>
          <w:ilvl w:val="0"/>
          <w:numId w:val="2"/>
        </w:numPr>
        <w:spacing w:after="60" w:before="60"/>
      </w:pPr>
      <w:r>
        <w:rPr>
          <w:rFonts w:ascii="Arial" w:cs="Arial" w:eastAsia="Arial" w:hAnsi="Arial"/>
          <w:sz w:val="22"/>
          <w:szCs w:val="22"/>
        </w:rPr>
        <w:t xml:space="preserve">BookingService: Orchestrates seat locking (Redis), booking persistence, and payment simulation in a single @Transactional boundary.</w:t>
      </w:r>
    </w:p>
    <w:p>
      <w:pPr>
        <w:pStyle w:val="ListParagraph"/>
        <w:numPr>
          <w:ilvl w:val="0"/>
          <w:numId w:val="2"/>
        </w:numPr>
        <w:spacing w:after="60" w:before="60"/>
      </w:pPr>
      <w:r>
        <w:rPr>
          <w:rFonts w:ascii="Arial" w:cs="Arial" w:eastAsia="Arial" w:hAnsi="Arial"/>
          <w:sz w:val="22"/>
          <w:szCs w:val="22"/>
        </w:rPr>
        <w:t xml:space="preserve">EventService / ShowService: Business logic for event and show management, including seat generation.</w:t>
      </w:r>
    </w:p>
    <w:p>
      <w:pPr>
        <w:pStyle w:val="ListParagraph"/>
        <w:numPr>
          <w:ilvl w:val="0"/>
          <w:numId w:val="2"/>
        </w:numPr>
        <w:spacing w:after="60" w:before="60"/>
      </w:pPr>
      <w:r>
        <w:rPr>
          <w:rFonts w:ascii="Arial" w:cs="Arial" w:eastAsia="Arial" w:hAnsi="Arial"/>
          <w:sz w:val="22"/>
          <w:szCs w:val="22"/>
        </w:rPr>
        <w:t xml:space="preserve">UserDetailsServiceImpl: Implements Spring Security's UserDetailsService for authentication.</w:t>
      </w:r>
    </w:p>
    <w:p>
      <w:pPr>
        <w:spacing w:after="60" w:before="60"/>
      </w:pPr>
      <w:r>
        <w:t xml:space="preserve"/>
      </w:r>
    </w:p>
    <w:p>
      <w:pPr>
        <w:pStyle w:val="Heading1"/>
        <w:spacing w:after="160" w:before="320"/>
      </w:pPr>
      <w:r>
        <w:rPr>
          <w:rFonts w:ascii="Arial" w:cs="Arial" w:eastAsia="Arial" w:hAnsi="Arial"/>
          <w:b/>
          <w:bCs/>
          <w:color w:val="2E74B5"/>
          <w:sz w:val="28"/>
          <w:szCs w:val="28"/>
        </w:rPr>
        <w:t xml:space="preserve">State Diagram</w:t>
      </w:r>
    </w:p>
    <w:p>
      <w:pPr>
        <w:spacing w:after="80" w:before="80"/>
      </w:pPr>
      <w:r>
        <w:rPr>
          <w:rFonts w:ascii="Arial" w:cs="Arial" w:eastAsia="Arial" w:hAnsi="Arial"/>
          <w:sz w:val="22"/>
          <w:szCs w:val="22"/>
        </w:rPr>
        <w:t xml:space="preserve">The State Diagram models the lifecycle of a Seat, which is the most critical stateful entity in the concurrency model of EventSphere.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1"/>
              <w:left w:val="single" w:color="2E74B5" w:sz="1"/>
              <w:bottom w:val="single" w:color="2E74B5" w:sz="1"/>
              <w:right w:val="single" w:color="2E74B5" w:sz="1"/>
            </w:tcBorders>
            <w:shd w:fill="EBF3FB" w:val="clear"/>
            <w:tcMar>
              <w:top w:type="dxa" w:w="700"/>
              <w:left w:type="dxa" w:w="300"/>
              <w:bottom w:type="dxa" w:w="700"/>
              <w:right w:type="dxa" w:w="300"/>
            </w:tcMar>
            <w:vAlign w:val="center"/>
          </w:tcPr>
          <w:p>
            <w:pPr>
              <w:jc w:val="center"/>
            </w:pPr>
            <w:r>
              <w:rPr>
                <w:rFonts w:ascii="Arial" w:cs="Arial" w:eastAsia="Arial" w:hAnsi="Arial"/>
                <w:i/>
                <w:iCs/>
                <w:color w:val="2E74B5"/>
                <w:sz w:val="22"/>
                <w:szCs w:val="22"/>
              </w:rPr>
              <w:t xml:space="preserve">[ Insert State Diagram (Seat Lifecycle) here ]</w:t>
            </w:r>
          </w:p>
        </w:tc>
      </w:tr>
    </w:tbl>
    <w:p>
      <w:pPr>
        <w:spacing w:after="60" w:before="60"/>
      </w:pPr>
      <w:r>
        <w:t xml:space="preserve"/>
      </w:r>
    </w:p>
    <w:p>
      <w:pPr>
        <w:spacing w:after="80" w:before="80"/>
      </w:pPr>
      <w:r>
        <w:rPr>
          <w:rFonts w:ascii="Arial" w:cs="Arial" w:eastAsia="Arial" w:hAnsi="Arial"/>
          <w:sz w:val="22"/>
          <w:szCs w:val="22"/>
        </w:rPr>
        <w:t xml:space="preserve">State transitions for a Seat:</w:t>
      </w:r>
    </w:p>
    <w:p>
      <w:pPr>
        <w:pStyle w:val="ListParagraph"/>
        <w:numPr>
          <w:ilvl w:val="0"/>
          <w:numId w:val="2"/>
        </w:numPr>
        <w:spacing w:after="60" w:before="60"/>
      </w:pPr>
      <w:r>
        <w:rPr>
          <w:rFonts w:ascii="Arial" w:cs="Arial" w:eastAsia="Arial" w:hAnsi="Arial"/>
          <w:sz w:val="22"/>
          <w:szCs w:val="22"/>
        </w:rPr>
        <w:t xml:space="preserve">AVAILABLE (initial): Seat is open for selection by any user.</w:t>
      </w:r>
    </w:p>
    <w:p>
      <w:pPr>
        <w:pStyle w:val="ListParagraph"/>
        <w:numPr>
          <w:ilvl w:val="0"/>
          <w:numId w:val="2"/>
        </w:numPr>
        <w:spacing w:after="60" w:before="60"/>
      </w:pPr>
      <w:r>
        <w:rPr>
          <w:rFonts w:ascii="Arial" w:cs="Arial" w:eastAsia="Arial" w:hAnsi="Arial"/>
          <w:sz w:val="22"/>
          <w:szCs w:val="22"/>
        </w:rPr>
        <w:t xml:space="preserve">LOCKED: A Redis distributed lock (TTL = 300 seconds) is acquired when a user selects the seat. No other user can book this seat during the lock window. If the booking is not completed before TTL expires, the seat reverts to AVAILABLE automatically.</w:t>
      </w:r>
    </w:p>
    <w:p>
      <w:pPr>
        <w:pStyle w:val="ListParagraph"/>
        <w:numPr>
          <w:ilvl w:val="0"/>
          <w:numId w:val="2"/>
        </w:numPr>
        <w:spacing w:after="60" w:before="60"/>
      </w:pPr>
      <w:r>
        <w:rPr>
          <w:rFonts w:ascii="Arial" w:cs="Arial" w:eastAsia="Arial" w:hAnsi="Arial"/>
          <w:sz w:val="22"/>
          <w:szCs w:val="22"/>
        </w:rPr>
        <w:t xml:space="preserve">BOOKED (final): Payment simulation succeeds, booking is persisted, and seat status is permanently set to BOOKED.</w:t>
      </w:r>
    </w:p>
    <w:p>
      <w:pPr>
        <w:pStyle w:val="ListParagraph"/>
        <w:numPr>
          <w:ilvl w:val="0"/>
          <w:numId w:val="2"/>
        </w:numPr>
        <w:spacing w:after="60" w:before="60"/>
      </w:pPr>
      <w:r>
        <w:rPr>
          <w:rFonts w:ascii="Arial" w:cs="Arial" w:eastAsia="Arial" w:hAnsi="Arial"/>
          <w:sz w:val="22"/>
          <w:szCs w:val="22"/>
        </w:rPr>
        <w:t xml:space="preserve">AVAILABLE (on failure): If payment simulation fails, the @Transactional method rolls back the booking record and the Redis lock is released, returning the seat to AVAILABLE.</w:t>
      </w:r>
    </w:p>
    <w:p>
      <w:pPr>
        <w:spacing w:after="60" w:before="60"/>
      </w:pPr>
      <w:r>
        <w:t xml:space="preserve"/>
      </w:r>
    </w:p>
    <w:p>
      <w:pPr>
        <w:spacing w:after="80" w:before="80"/>
      </w:pPr>
      <w:r>
        <w:rPr>
          <w:rFonts w:ascii="Arial" w:cs="Arial" w:eastAsia="Arial" w:hAnsi="Arial"/>
          <w:sz w:val="22"/>
          <w:szCs w:val="22"/>
        </w:rPr>
        <w:t xml:space="preserve">Additionally, a Booking entity follows its own lifecycle:</w:t>
      </w:r>
    </w:p>
    <w:p>
      <w:pPr>
        <w:pStyle w:val="ListParagraph"/>
        <w:numPr>
          <w:ilvl w:val="0"/>
          <w:numId w:val="2"/>
        </w:numPr>
        <w:spacing w:after="60" w:before="60"/>
      </w:pPr>
      <w:r>
        <w:rPr>
          <w:rFonts w:ascii="Arial" w:cs="Arial" w:eastAsia="Arial" w:hAnsi="Arial"/>
          <w:sz w:val="22"/>
          <w:szCs w:val="22"/>
        </w:rPr>
        <w:t xml:space="preserve">PENDING → CONFIRMED (on payment success) → CANCELLED (on user cancellation).</w:t>
      </w:r>
    </w:p>
    <w:p>
      <w:pPr>
        <w:spacing w:after="60" w:before="60"/>
      </w:pPr>
      <w:r>
        <w:t xml:space="preserve"/>
      </w:r>
    </w:p>
    <w:p>
      <w:pPr>
        <w:pStyle w:val="Heading1"/>
        <w:spacing w:after="160" w:before="320"/>
      </w:pPr>
      <w:r>
        <w:rPr>
          <w:rFonts w:ascii="Arial" w:cs="Arial" w:eastAsia="Arial" w:hAnsi="Arial"/>
          <w:b/>
          <w:bCs/>
          <w:color w:val="2E74B5"/>
          <w:sz w:val="28"/>
          <w:szCs w:val="28"/>
        </w:rPr>
        <w:t xml:space="preserve">Activity Diagrams</w:t>
      </w:r>
    </w:p>
    <w:p>
      <w:pPr>
        <w:spacing w:after="80" w:before="80"/>
      </w:pPr>
      <w:r>
        <w:rPr>
          <w:rFonts w:ascii="Arial" w:cs="Arial" w:eastAsia="Arial" w:hAnsi="Arial"/>
          <w:sz w:val="22"/>
          <w:szCs w:val="22"/>
        </w:rPr>
        <w:t xml:space="preserve">The primary Activity Diagram below illustrates the end-to-end Ticket Booking workflow, which is the central and most complex process in EventSphere.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1"/>
              <w:left w:val="single" w:color="2E74B5" w:sz="1"/>
              <w:bottom w:val="single" w:color="2E74B5" w:sz="1"/>
              <w:right w:val="single" w:color="2E74B5" w:sz="1"/>
            </w:tcBorders>
            <w:shd w:fill="EBF3FB" w:val="clear"/>
            <w:tcMar>
              <w:top w:type="dxa" w:w="700"/>
              <w:left w:type="dxa" w:w="300"/>
              <w:bottom w:type="dxa" w:w="700"/>
              <w:right w:type="dxa" w:w="300"/>
            </w:tcMar>
            <w:vAlign w:val="center"/>
          </w:tcPr>
          <w:p>
            <w:pPr>
              <w:jc w:val="center"/>
            </w:pPr>
            <w:r>
              <w:rPr>
                <w:rFonts w:ascii="Arial" w:cs="Arial" w:eastAsia="Arial" w:hAnsi="Arial"/>
                <w:i/>
                <w:iCs/>
                <w:color w:val="2E74B5"/>
                <w:sz w:val="22"/>
                <w:szCs w:val="22"/>
              </w:rPr>
              <w:t xml:space="preserve">[ Insert Activity Diagram — Ticket Booking Workflow here ]</w:t>
            </w:r>
          </w:p>
        </w:tc>
      </w:tr>
    </w:tbl>
    <w:p>
      <w:pPr>
        <w:spacing w:after="60" w:before="60"/>
      </w:pPr>
      <w:r>
        <w:t xml:space="preserve"/>
      </w:r>
    </w:p>
    <w:p>
      <w:pPr>
        <w:spacing w:after="80" w:before="80"/>
      </w:pPr>
      <w:r>
        <w:rPr>
          <w:rFonts w:ascii="Arial" w:cs="Arial" w:eastAsia="Arial" w:hAnsi="Arial"/>
          <w:sz w:val="22"/>
          <w:szCs w:val="22"/>
        </w:rPr>
        <w:t xml:space="preserve">Ticket Booking workflow steps:</w:t>
      </w:r>
    </w:p>
    <w:p>
      <w:pPr>
        <w:pStyle w:val="ListParagraph"/>
        <w:numPr>
          <w:ilvl w:val="0"/>
          <w:numId w:val="3"/>
        </w:numPr>
        <w:spacing w:after="60" w:before="60"/>
      </w:pPr>
      <w:r>
        <w:rPr>
          <w:rFonts w:ascii="Arial" w:cs="Arial" w:eastAsia="Arial" w:hAnsi="Arial"/>
          <w:sz w:val="22"/>
          <w:szCs w:val="22"/>
        </w:rPr>
        <w:t xml:space="preserve">User browses events and selects a Show to view the seat layout.</w:t>
      </w:r>
    </w:p>
    <w:p>
      <w:pPr>
        <w:pStyle w:val="ListParagraph"/>
        <w:numPr>
          <w:ilvl w:val="0"/>
          <w:numId w:val="3"/>
        </w:numPr>
        <w:spacing w:after="60" w:before="60"/>
      </w:pPr>
      <w:r>
        <w:rPr>
          <w:rFonts w:ascii="Arial" w:cs="Arial" w:eastAsia="Arial" w:hAnsi="Arial"/>
          <w:sz w:val="22"/>
          <w:szCs w:val="22"/>
        </w:rPr>
        <w:t xml:space="preserve">User selects one or more available seats from the visual seat map.</w:t>
      </w:r>
    </w:p>
    <w:p>
      <w:pPr>
        <w:pStyle w:val="ListParagraph"/>
        <w:numPr>
          <w:ilvl w:val="0"/>
          <w:numId w:val="3"/>
        </w:numPr>
        <w:spacing w:after="60" w:before="60"/>
      </w:pPr>
      <w:r>
        <w:rPr>
          <w:rFonts w:ascii="Arial" w:cs="Arial" w:eastAsia="Arial" w:hAnsi="Arial"/>
          <w:sz w:val="22"/>
          <w:szCs w:val="22"/>
        </w:rPr>
        <w:t xml:space="preserve">System attempts to acquire Redis distributed locks for each selected seat (SET seat:&lt;id&gt; &lt;userId&gt; NX EX 300). If any lock fails (seat already locked/booked), the user is notified to re-select.</w:t>
      </w:r>
    </w:p>
    <w:p>
      <w:pPr>
        <w:pStyle w:val="ListParagraph"/>
        <w:numPr>
          <w:ilvl w:val="0"/>
          <w:numId w:val="3"/>
        </w:numPr>
        <w:spacing w:after="60" w:before="60"/>
      </w:pPr>
      <w:r>
        <w:rPr>
          <w:rFonts w:ascii="Arial" w:cs="Arial" w:eastAsia="Arial" w:hAnsi="Arial"/>
          <w:sz w:val="22"/>
          <w:szCs w:val="22"/>
        </w:rPr>
        <w:t xml:space="preserve">If all locks acquired: a PENDING Booking record is created in the database.</w:t>
      </w:r>
    </w:p>
    <w:p>
      <w:pPr>
        <w:pStyle w:val="ListParagraph"/>
        <w:numPr>
          <w:ilvl w:val="0"/>
          <w:numId w:val="3"/>
        </w:numPr>
        <w:spacing w:after="60" w:before="60"/>
      </w:pPr>
      <w:r>
        <w:rPr>
          <w:rFonts w:ascii="Arial" w:cs="Arial" w:eastAsia="Arial" w:hAnsi="Arial"/>
          <w:sz w:val="22"/>
          <w:szCs w:val="22"/>
        </w:rPr>
        <w:t xml:space="preserve">Payment simulation is invoked (random success/failure with simulated delay).</w:t>
      </w:r>
    </w:p>
    <w:p>
      <w:pPr>
        <w:pStyle w:val="ListParagraph"/>
        <w:numPr>
          <w:ilvl w:val="0"/>
          <w:numId w:val="3"/>
        </w:numPr>
        <w:spacing w:after="60" w:before="60"/>
      </w:pPr>
      <w:r>
        <w:rPr>
          <w:rFonts w:ascii="Arial" w:cs="Arial" w:eastAsia="Arial" w:hAnsi="Arial"/>
          <w:sz w:val="22"/>
          <w:szCs w:val="22"/>
        </w:rPr>
        <w:t xml:space="preserve">On payment success: Booking status updated to CONFIRMED, Seat statuses updated to BOOKED, Redis locks are released (no longer needed). Booking confirmation is shown to the user.</w:t>
      </w:r>
    </w:p>
    <w:p>
      <w:pPr>
        <w:pStyle w:val="ListParagraph"/>
        <w:numPr>
          <w:ilvl w:val="0"/>
          <w:numId w:val="3"/>
        </w:numPr>
        <w:spacing w:after="60" w:before="60"/>
      </w:pPr>
      <w:r>
        <w:rPr>
          <w:rFonts w:ascii="Arial" w:cs="Arial" w:eastAsia="Arial" w:hAnsi="Arial"/>
          <w:sz w:val="22"/>
          <w:szCs w:val="22"/>
        </w:rPr>
        <w:t xml:space="preserve">On payment failure: @Transactional rollback removes the PENDING Booking record. Redis seat locks are explicitly released. User is redirected with an error message to re-attempt.</w:t>
      </w:r>
    </w:p>
    <w:p>
      <w:pPr>
        <w:spacing w:after="60" w:before="60"/>
      </w:pPr>
      <w:r>
        <w:t xml:space="preserve"/>
      </w:r>
    </w:p>
    <w:p>
      <w:pPr>
        <w:spacing w:after="80" w:before="80"/>
      </w:pPr>
      <w:r>
        <w:rPr>
          <w:rFonts w:ascii="Arial" w:cs="Arial" w:eastAsia="Arial" w:hAnsi="Arial"/>
          <w:sz w:val="22"/>
          <w:szCs w:val="22"/>
        </w:rPr>
        <w:t xml:space="preserve">Secondary Activity Diagram — Event and Show Creation by Organizer:</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1"/>
              <w:left w:val="single" w:color="2E74B5" w:sz="1"/>
              <w:bottom w:val="single" w:color="2E74B5" w:sz="1"/>
              <w:right w:val="single" w:color="2E74B5" w:sz="1"/>
            </w:tcBorders>
            <w:shd w:fill="EBF3FB" w:val="clear"/>
            <w:tcMar>
              <w:top w:type="dxa" w:w="700"/>
              <w:left w:type="dxa" w:w="300"/>
              <w:bottom w:type="dxa" w:w="700"/>
              <w:right w:type="dxa" w:w="300"/>
            </w:tcMar>
            <w:vAlign w:val="center"/>
          </w:tcPr>
          <w:p>
            <w:pPr>
              <w:jc w:val="center"/>
            </w:pPr>
            <w:r>
              <w:rPr>
                <w:rFonts w:ascii="Arial" w:cs="Arial" w:eastAsia="Arial" w:hAnsi="Arial"/>
                <w:i/>
                <w:iCs/>
                <w:color w:val="2E74B5"/>
                <w:sz w:val="22"/>
                <w:szCs w:val="22"/>
              </w:rPr>
              <w:t xml:space="preserve">[ Insert Activity Diagram — Event &amp; Show Creation here ]</w:t>
            </w:r>
          </w:p>
        </w:tc>
      </w:tr>
    </w:tbl>
    <w:p>
      <w:pPr>
        <w:spacing w:after="60" w:before="60"/>
      </w:pPr>
      <w:r>
        <w:t xml:space="preserve"/>
      </w:r>
    </w:p>
    <w:p>
      <w:pPr>
        <w:pStyle w:val="Heading1"/>
        <w:spacing w:after="160" w:before="320"/>
      </w:pPr>
      <w:r>
        <w:rPr>
          <w:rFonts w:ascii="Arial" w:cs="Arial" w:eastAsia="Arial" w:hAnsi="Arial"/>
          <w:b/>
          <w:bCs/>
          <w:color w:val="2E74B5"/>
          <w:sz w:val="28"/>
          <w:szCs w:val="28"/>
        </w:rPr>
        <w:t xml:space="preserve">Design Principles and Design Patterns</w:t>
      </w:r>
    </w:p>
    <w:p>
      <w:pPr>
        <w:pStyle w:val="Heading2"/>
        <w:spacing w:after="120" w:before="240"/>
      </w:pPr>
      <w:r>
        <w:rPr>
          <w:rFonts w:ascii="Arial" w:cs="Arial" w:eastAsia="Arial" w:hAnsi="Arial"/>
          <w:b/>
          <w:bCs/>
          <w:color w:val="1F4E79"/>
          <w:sz w:val="24"/>
          <w:szCs w:val="24"/>
        </w:rPr>
        <w:t xml:space="preserve">MVC Architecture</w:t>
      </w:r>
    </w:p>
    <w:p>
      <w:pPr>
        <w:spacing w:after="80" w:before="80"/>
      </w:pPr>
      <w:r>
        <w:rPr>
          <w:rFonts w:ascii="Arial" w:cs="Arial" w:eastAsia="Arial" w:hAnsi="Arial"/>
          <w:sz w:val="22"/>
          <w:szCs w:val="22"/>
        </w:rPr>
        <w:t xml:space="preserve">Yes. EventSphere is structured using the Model-View-Controller pattern. The Controller layer (Spring MVC @Controller and @RestController) handles HTTP routing. The View layer is rendered by Thymeleaf templates with HTMX for dynamic updates. The Model layer consists of JPA entities managed by the Service and Repository layers.</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Design Principles</w:t>
      </w:r>
    </w:p>
    <w:p>
      <w:pPr>
        <w:spacing w:after="60" w:before="60"/>
      </w:pPr>
      <w:r>
        <w:t xml:space="preserve"/>
      </w:r>
    </w:p>
    <w:p>
      <w:pPr>
        <w:spacing w:after="80" w:before="80"/>
      </w:pPr>
      <w:r>
        <w:rPr>
          <w:rFonts w:ascii="Arial" w:cs="Arial" w:eastAsia="Arial" w:hAnsi="Arial"/>
          <w:b/>
          <w:bCs/>
          <w:sz w:val="22"/>
          <w:szCs w:val="22"/>
        </w:rPr>
        <w:t xml:space="preserve">1. Single Responsibility Principle (SRP):</w:t>
      </w:r>
    </w:p>
    <w:p>
      <w:pPr>
        <w:spacing w:after="80" w:before="80"/>
      </w:pPr>
      <w:r>
        <w:rPr>
          <w:rFonts w:ascii="Arial" w:cs="Arial" w:eastAsia="Arial" w:hAnsi="Arial"/>
          <w:sz w:val="22"/>
          <w:szCs w:val="22"/>
        </w:rPr>
        <w:t xml:space="preserve">Each class has exactly one concern. BookingService manages only the booking transaction lifecycle. SeatLockService handles only Redis seat lock acquisition and release. EventService deals only with event CRUD. Spring MVC controllers handle only HTTP routing and delegate to services.</w:t>
      </w:r>
    </w:p>
    <w:p>
      <w:pPr>
        <w:spacing w:after="60" w:before="60"/>
      </w:pPr>
      <w:r>
        <w:t xml:space="preserve"/>
      </w:r>
    </w:p>
    <w:p>
      <w:pPr>
        <w:spacing w:after="80" w:before="80"/>
      </w:pPr>
      <w:r>
        <w:rPr>
          <w:rFonts w:ascii="Arial" w:cs="Arial" w:eastAsia="Arial" w:hAnsi="Arial"/>
          <w:b/>
          <w:bCs/>
          <w:sz w:val="22"/>
          <w:szCs w:val="22"/>
        </w:rPr>
        <w:t xml:space="preserve">2. Open/Closed Principle (OCP):</w:t>
      </w:r>
    </w:p>
    <w:p>
      <w:pPr>
        <w:spacing w:after="80" w:before="80"/>
      </w:pPr>
      <w:r>
        <w:rPr>
          <w:rFonts w:ascii="Arial" w:cs="Arial" w:eastAsia="Arial" w:hAnsi="Arial"/>
          <w:sz w:val="22"/>
          <w:szCs w:val="22"/>
        </w:rPr>
        <w:t xml:space="preserve">The Event entity is designed as an extensible base. New event categories (e.g., Theatre, Comedy shows) can be added by extending enumerations or subclassing Event without modifying existing booking or discovery logic. Payment simulation is pluggable, allowing a real payment gateway to be substituted without touching BookingService internals.</w:t>
      </w:r>
    </w:p>
    <w:p>
      <w:pPr>
        <w:spacing w:after="60" w:before="60"/>
      </w:pPr>
      <w:r>
        <w:t xml:space="preserve"/>
      </w:r>
    </w:p>
    <w:p>
      <w:pPr>
        <w:spacing w:after="80" w:before="80"/>
      </w:pPr>
      <w:r>
        <w:rPr>
          <w:rFonts w:ascii="Arial" w:cs="Arial" w:eastAsia="Arial" w:hAnsi="Arial"/>
          <w:b/>
          <w:bCs/>
          <w:sz w:val="22"/>
          <w:szCs w:val="22"/>
        </w:rPr>
        <w:t xml:space="preserve">3. Dependency Inversion Principle (DIP):</w:t>
      </w:r>
    </w:p>
    <w:p>
      <w:pPr>
        <w:spacing w:after="80" w:before="80"/>
      </w:pPr>
      <w:r>
        <w:rPr>
          <w:rFonts w:ascii="Arial" w:cs="Arial" w:eastAsia="Arial" w:hAnsi="Arial"/>
          <w:sz w:val="22"/>
          <w:szCs w:val="22"/>
        </w:rPr>
        <w:t xml:space="preserve">Spring Boot's IoC container manages all dependencies via constructor injection. Controllers depend on service interfaces, not concrete service classes. For example, BookingController receives BookingService injected by Spring, keeping it decoupled from implementation details of Redis locking or JPA persistence.</w:t>
      </w:r>
    </w:p>
    <w:p>
      <w:pPr>
        <w:spacing w:after="60" w:before="60"/>
      </w:pPr>
      <w:r>
        <w:t xml:space="preserve"/>
      </w:r>
    </w:p>
    <w:p>
      <w:pPr>
        <w:pStyle w:val="Heading2"/>
        <w:spacing w:after="120" w:before="240"/>
      </w:pPr>
      <w:r>
        <w:rPr>
          <w:rFonts w:ascii="Arial" w:cs="Arial" w:eastAsia="Arial" w:hAnsi="Arial"/>
          <w:b/>
          <w:bCs/>
          <w:color w:val="1F4E79"/>
          <w:sz w:val="24"/>
          <w:szCs w:val="24"/>
        </w:rPr>
        <w:t xml:space="preserve">Design Patterns</w:t>
      </w:r>
    </w:p>
    <w:p>
      <w:pPr>
        <w:spacing w:after="60" w:before="60"/>
      </w:pPr>
      <w:r>
        <w:t xml:space="preserve"/>
      </w:r>
    </w:p>
    <w:p>
      <w:pPr>
        <w:spacing w:after="80" w:before="80"/>
      </w:pPr>
      <w:r>
        <w:rPr>
          <w:rFonts w:ascii="Arial" w:cs="Arial" w:eastAsia="Arial" w:hAnsi="Arial"/>
          <w:b/>
          <w:bCs/>
          <w:sz w:val="22"/>
          <w:szCs w:val="22"/>
        </w:rPr>
        <w:t xml:space="preserve">1. Repository Pattern:</w:t>
      </w:r>
    </w:p>
    <w:p>
      <w:pPr>
        <w:spacing w:after="80" w:before="80"/>
      </w:pPr>
      <w:r>
        <w:rPr>
          <w:rFonts w:ascii="Arial" w:cs="Arial" w:eastAsia="Arial" w:hAnsi="Arial"/>
          <w:sz w:val="22"/>
          <w:szCs w:val="22"/>
        </w:rPr>
        <w:t xml:space="preserve">All database access is abstracted behind Spring Data JPA repository interfaces (UserRepository, EventRepository, BookingRepository, SeatRepository, etc.). Service classes interact with clean repository APIs (findById, save, findByShowAndStatus) without writing any SQL directly, isolating persistence logic completely.</w:t>
      </w:r>
    </w:p>
    <w:p>
      <w:pPr>
        <w:spacing w:after="60" w:before="60"/>
      </w:pPr>
      <w:r>
        <w:t xml:space="preserve"/>
      </w:r>
    </w:p>
    <w:p>
      <w:pPr>
        <w:spacing w:after="80" w:before="80"/>
      </w:pPr>
      <w:r>
        <w:rPr>
          <w:rFonts w:ascii="Arial" w:cs="Arial" w:eastAsia="Arial" w:hAnsi="Arial"/>
          <w:b/>
          <w:bCs/>
          <w:sz w:val="22"/>
          <w:szCs w:val="22"/>
        </w:rPr>
        <w:t xml:space="preserve">2. Facade Pattern:</w:t>
      </w:r>
    </w:p>
    <w:p>
      <w:pPr>
        <w:spacing w:after="80" w:before="80"/>
      </w:pPr>
      <w:r>
        <w:rPr>
          <w:rFonts w:ascii="Arial" w:cs="Arial" w:eastAsia="Arial" w:hAnsi="Arial"/>
          <w:sz w:val="22"/>
          <w:szCs w:val="22"/>
        </w:rPr>
        <w:t xml:space="preserve">BookingService acts as a facade over the complexity of the booking transaction: it coordinates SeatLockService (Redis), BookingRepository (JPA), PaymentService (simulation), and SeatRepository (status update) behind a single bookTickets() method. The controller calls one method and is unaware of the underlying coordination.</w:t>
      </w:r>
    </w:p>
    <w:p>
      <w:pPr>
        <w:spacing w:after="60" w:before="60"/>
      </w:pPr>
      <w:r>
        <w:t xml:space="preserve"/>
      </w:r>
    </w:p>
    <w:p>
      <w:pPr>
        <w:spacing w:after="80" w:before="80"/>
      </w:pPr>
      <w:r>
        <w:rPr>
          <w:rFonts w:ascii="Arial" w:cs="Arial" w:eastAsia="Arial" w:hAnsi="Arial"/>
          <w:b/>
          <w:bCs/>
          <w:sz w:val="22"/>
          <w:szCs w:val="22"/>
        </w:rPr>
        <w:t xml:space="preserve">3. Singleton Pattern:</w:t>
      </w:r>
    </w:p>
    <w:p>
      <w:pPr>
        <w:spacing w:after="80" w:before="80"/>
      </w:pPr>
      <w:r>
        <w:rPr>
          <w:rFonts w:ascii="Arial" w:cs="Arial" w:eastAsia="Arial" w:hAnsi="Arial"/>
          <w:sz w:val="22"/>
          <w:szCs w:val="22"/>
        </w:rPr>
        <w:t xml:space="preserve">Spring Boot automatically enforces the Singleton lifecycle for all @Service, @Repository, and @Controller beans. Only one instance of BookingService, SeatLockService, and EventService exists in the application context at any time, preventing redundant instantiation under concurrent HTTP requests.</w:t>
      </w:r>
    </w:p>
    <w:p>
      <w:pPr>
        <w:spacing w:after="60" w:before="60"/>
      </w:pPr>
      <w:r>
        <w:t xml:space="preserve"/>
      </w:r>
    </w:p>
    <w:p>
      <w:pPr>
        <w:spacing w:after="80" w:before="80"/>
      </w:pPr>
      <w:r>
        <w:rPr>
          <w:rFonts w:ascii="Arial" w:cs="Arial" w:eastAsia="Arial" w:hAnsi="Arial"/>
          <w:b/>
          <w:bCs/>
          <w:sz w:val="22"/>
          <w:szCs w:val="22"/>
        </w:rPr>
        <w:t xml:space="preserve">4. Factory Method Pattern:</w:t>
      </w:r>
    </w:p>
    <w:p>
      <w:pPr>
        <w:spacing w:after="80" w:before="80"/>
      </w:pPr>
      <w:r>
        <w:rPr>
          <w:rFonts w:ascii="Arial" w:cs="Arial" w:eastAsia="Arial" w:hAnsi="Arial"/>
          <w:sz w:val="22"/>
          <w:szCs w:val="22"/>
        </w:rPr>
        <w:t xml:space="preserve">Seat generation for a new venue is handled by a SeatFactory-style method in VenueService. When an organizer configures a venue with row/column counts, the service generates Seat entities programmatically using a factory loop, encapsulating seat creation logic away from the controller.</w:t>
      </w:r>
    </w:p>
    <w:p>
      <w:pPr>
        <w:spacing w:after="60" w:before="60"/>
      </w:pPr>
      <w:r>
        <w:t xml:space="preserve"/>
      </w:r>
    </w:p>
    <w:p>
      <w:pPr>
        <w:spacing w:after="80" w:before="80"/>
      </w:pPr>
      <w:r>
        <w:rPr>
          <w:rFonts w:ascii="Arial" w:cs="Arial" w:eastAsia="Arial" w:hAnsi="Arial"/>
          <w:b/>
          <w:bCs/>
          <w:sz w:val="22"/>
          <w:szCs w:val="22"/>
        </w:rPr>
        <w:t xml:space="preserve">5. Strategy Pattern (Payment Simulation):</w:t>
      </w:r>
    </w:p>
    <w:p>
      <w:pPr>
        <w:spacing w:after="80" w:before="80"/>
      </w:pPr>
      <w:r>
        <w:rPr>
          <w:rFonts w:ascii="Arial" w:cs="Arial" w:eastAsia="Arial" w:hAnsi="Arial"/>
          <w:sz w:val="22"/>
          <w:szCs w:val="22"/>
        </w:rPr>
        <w:t xml:space="preserve">The payment processing logic is implemented as an interchangeable strategy. The PaymentService interface defines a processPayment() contract, with SimulatedPaymentService as the current implementation. This allows the real payment gateway to be plugged in later without any changes to BookingService.</w:t>
      </w:r>
    </w:p>
    <w:p>
      <w:pPr>
        <w:spacing w:after="60" w:before="60"/>
      </w:pPr>
      <w:r>
        <w:t xml:space="preserve"/>
      </w:r>
    </w:p>
    <w:p>
      <w:pPr>
        <w:pStyle w:val="Heading1"/>
        <w:spacing w:after="160" w:before="320"/>
      </w:pPr>
      <w:r>
        <w:rPr>
          <w:rFonts w:ascii="Arial" w:cs="Arial" w:eastAsia="Arial" w:hAnsi="Arial"/>
          <w:b/>
          <w:bCs/>
          <w:color w:val="2E74B5"/>
          <w:sz w:val="28"/>
          <w:szCs w:val="28"/>
        </w:rPr>
        <w:t xml:space="preserve">GitHub Repository</w:t>
      </w:r>
    </w:p>
    <w:p>
      <w:pPr>
        <w:spacing w:after="80" w:before="80"/>
      </w:pPr>
      <w:r>
        <w:rPr>
          <w:rFonts w:ascii="Arial" w:cs="Arial" w:eastAsia="Arial" w:hAnsi="Arial"/>
          <w:sz w:val="22"/>
          <w:szCs w:val="22"/>
        </w:rPr>
        <w:t xml:space="preserve">The complete source code is available at the following public repository:</w:t>
      </w:r>
    </w:p>
    <w:p>
      <w:pPr>
        <w:spacing w:after="60" w:before="60"/>
      </w:pPr>
      <w:r>
        <w:t xml:space="preserve"/>
      </w:r>
    </w:p>
    <w:p>
      <w:pPr>
        <w:spacing w:after="80" w:before="80"/>
      </w:pPr>
      <w:r>
        <w:rPr>
          <w:rFonts w:ascii="Arial" w:cs="Arial" w:eastAsia="Arial" w:hAnsi="Arial"/>
          <w:color w:val="2E74B5"/>
          <w:sz w:val="22"/>
          <w:szCs w:val="22"/>
        </w:rPr>
        <w:t xml:space="preserve">https://github.com/jeevan4476/bms</w:t>
      </w:r>
    </w:p>
    <w:p>
      <w:pPr>
        <w:spacing w:after="60" w:before="60"/>
      </w:pPr>
      <w:r>
        <w:t xml:space="preserve"/>
      </w:r>
    </w:p>
    <w:p>
      <w:pPr>
        <w:spacing w:after="80" w:before="80"/>
      </w:pPr>
      <w:r>
        <w:rPr>
          <w:rFonts w:ascii="Arial" w:cs="Arial" w:eastAsia="Arial" w:hAnsi="Arial"/>
          <w:sz w:val="22"/>
          <w:szCs w:val="22"/>
        </w:rPr>
        <w:t xml:space="preserve">The repository contains the full Spring Boot backend (Java 21), Thymeleaf + HTMX frontend, Docker + Docker Compose configuration, GitHub Actions CI pipeline, and all project documentation.</w:t>
      </w:r>
    </w:p>
    <w:p>
      <w:pPr>
        <w:spacing w:after="60" w:before="60"/>
      </w:pPr>
      <w:r>
        <w:t xml:space="preserve"/>
      </w:r>
    </w:p>
    <w:p>
      <w:pPr>
        <w:pStyle w:val="Heading1"/>
        <w:spacing w:after="160" w:before="320"/>
      </w:pPr>
      <w:r>
        <w:rPr>
          <w:rFonts w:ascii="Arial" w:cs="Arial" w:eastAsia="Arial" w:hAnsi="Arial"/>
          <w:b/>
          <w:bCs/>
          <w:color w:val="2E74B5"/>
          <w:sz w:val="28"/>
          <w:szCs w:val="28"/>
        </w:rPr>
        <w:t xml:space="preserve">Screenshots</w:t>
      </w:r>
    </w:p>
    <w:p>
      <w:pPr>
        <w:pStyle w:val="Heading2"/>
        <w:spacing w:after="120" w:before="240"/>
      </w:pPr>
      <w:r>
        <w:rPr>
          <w:rFonts w:ascii="Arial" w:cs="Arial" w:eastAsia="Arial" w:hAnsi="Arial"/>
          <w:b/>
          <w:bCs/>
          <w:color w:val="1F4E79"/>
          <w:sz w:val="24"/>
          <w:szCs w:val="24"/>
        </w:rPr>
        <w:t xml:space="preserve">User Interface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1"/>
              <w:left w:val="single" w:color="2E74B5" w:sz="1"/>
              <w:bottom w:val="single" w:color="2E74B5" w:sz="1"/>
              <w:right w:val="single" w:color="2E74B5" w:sz="1"/>
            </w:tcBorders>
            <w:shd w:fill="EBF3FB" w:val="clear"/>
            <w:tcMar>
              <w:top w:type="dxa" w:w="700"/>
              <w:left w:type="dxa" w:w="300"/>
              <w:bottom w:type="dxa" w:w="700"/>
              <w:right w:type="dxa" w:w="300"/>
            </w:tcMar>
            <w:vAlign w:val="center"/>
          </w:tcPr>
          <w:p>
            <w:pPr>
              <w:jc w:val="center"/>
            </w:pPr>
            <w:r>
              <w:rPr>
                <w:rFonts w:ascii="Arial" w:cs="Arial" w:eastAsia="Arial" w:hAnsi="Arial"/>
                <w:i/>
                <w:iCs/>
                <w:color w:val="2E74B5"/>
                <w:sz w:val="22"/>
                <w:szCs w:val="22"/>
              </w:rPr>
              <w:t xml:space="preserve">[ Insert Admin Dashboard Screenshot here ]</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1"/>
              <w:left w:val="single" w:color="2E74B5" w:sz="1"/>
              <w:bottom w:val="single" w:color="2E74B5" w:sz="1"/>
              <w:right w:val="single" w:color="2E74B5" w:sz="1"/>
            </w:tcBorders>
            <w:shd w:fill="EBF3FB" w:val="clear"/>
            <w:tcMar>
              <w:top w:type="dxa" w:w="700"/>
              <w:left w:type="dxa" w:w="300"/>
              <w:bottom w:type="dxa" w:w="700"/>
              <w:right w:type="dxa" w:w="300"/>
            </w:tcMar>
            <w:vAlign w:val="center"/>
          </w:tcPr>
          <w:p>
            <w:pPr>
              <w:jc w:val="center"/>
            </w:pPr>
            <w:r>
              <w:rPr>
                <w:rFonts w:ascii="Arial" w:cs="Arial" w:eastAsia="Arial" w:hAnsi="Arial"/>
                <w:i/>
                <w:iCs/>
                <w:color w:val="2E74B5"/>
                <w:sz w:val="22"/>
                <w:szCs w:val="22"/>
              </w:rPr>
              <w:t xml:space="preserve">[ Insert Home Page / Event Listing Screenshot here ]</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1"/>
              <w:left w:val="single" w:color="2E74B5" w:sz="1"/>
              <w:bottom w:val="single" w:color="2E74B5" w:sz="1"/>
              <w:right w:val="single" w:color="2E74B5" w:sz="1"/>
            </w:tcBorders>
            <w:shd w:fill="EBF3FB" w:val="clear"/>
            <w:tcMar>
              <w:top w:type="dxa" w:w="700"/>
              <w:left w:type="dxa" w:w="300"/>
              <w:bottom w:type="dxa" w:w="700"/>
              <w:right w:type="dxa" w:w="300"/>
            </w:tcMar>
            <w:vAlign w:val="center"/>
          </w:tcPr>
          <w:p>
            <w:pPr>
              <w:jc w:val="center"/>
            </w:pPr>
            <w:r>
              <w:rPr>
                <w:rFonts w:ascii="Arial" w:cs="Arial" w:eastAsia="Arial" w:hAnsi="Arial"/>
                <w:i/>
                <w:iCs/>
                <w:color w:val="2E74B5"/>
                <w:sz w:val="22"/>
                <w:szCs w:val="22"/>
              </w:rPr>
              <w:t xml:space="preserve">[ Insert Seat Selection Page Screenshot here ]</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4B5" w:sz="1"/>
              <w:left w:val="single" w:color="2E74B5" w:sz="1"/>
              <w:bottom w:val="single" w:color="2E74B5" w:sz="1"/>
              <w:right w:val="single" w:color="2E74B5" w:sz="1"/>
            </w:tcBorders>
            <w:shd w:fill="EBF3FB" w:val="clear"/>
            <w:tcMar>
              <w:top w:type="dxa" w:w="700"/>
              <w:left w:type="dxa" w:w="300"/>
              <w:bottom w:type="dxa" w:w="700"/>
              <w:right w:type="dxa" w:w="300"/>
            </w:tcMar>
            <w:vAlign w:val="center"/>
          </w:tcPr>
          <w:p>
            <w:pPr>
              <w:jc w:val="center"/>
            </w:pPr>
            <w:r>
              <w:rPr>
                <w:rFonts w:ascii="Arial" w:cs="Arial" w:eastAsia="Arial" w:hAnsi="Arial"/>
                <w:i/>
                <w:iCs/>
                <w:color w:val="2E74B5"/>
                <w:sz w:val="22"/>
                <w:szCs w:val="22"/>
              </w:rPr>
              <w:t xml:space="preserve">[ Insert Booking Confirmation Screenshot here ]</w:t>
            </w:r>
          </w:p>
        </w:tc>
      </w:tr>
    </w:tbl>
    <w:p>
      <w:pPr>
        <w:spacing w:after="60" w:before="60"/>
      </w:pPr>
      <w:r>
        <w:t xml:space="preserve"/>
      </w:r>
    </w:p>
    <w:p>
      <w:pPr>
        <w:pStyle w:val="Heading1"/>
        <w:spacing w:after="160" w:before="320"/>
      </w:pPr>
      <w:r>
        <w:rPr>
          <w:rFonts w:ascii="Arial" w:cs="Arial" w:eastAsia="Arial" w:hAnsi="Arial"/>
          <w:b/>
          <w:bCs/>
          <w:color w:val="2E74B5"/>
          <w:sz w:val="28"/>
          <w:szCs w:val="28"/>
        </w:rPr>
        <w:t xml:space="preserve">Individual Contributions</w:t>
      </w:r>
    </w:p>
    <w:p>
      <w:pPr>
        <w:spacing w:after="80" w:before="80"/>
      </w:pPr>
      <w:r>
        <w:rPr>
          <w:rFonts w:ascii="Arial" w:cs="Arial" w:eastAsia="Arial" w:hAnsi="Arial"/>
          <w:sz w:val="22"/>
          <w:szCs w:val="22"/>
        </w:rPr>
        <w:t xml:space="preserve">The following table outlines each team member's responsibilities: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2E74B5" w:sz="1"/>
              <w:left w:val="single" w:color="2E74B5" w:sz="1"/>
              <w:bottom w:val="single" w:color="2E74B5" w:sz="1"/>
              <w:right w:val="single" w:color="2E74B5" w:sz="1"/>
            </w:tcBorders>
            <w:shd w:fill="2E74B5"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Name</w:t>
            </w:r>
          </w:p>
        </w:tc>
        <w:tc>
          <w:tcPr>
            <w:tcW w:type="dxa" w:w="6526"/>
            <w:tcBorders>
              <w:top w:val="single" w:color="2E74B5" w:sz="1"/>
              <w:left w:val="single" w:color="2E74B5" w:sz="1"/>
              <w:bottom w:val="single" w:color="2E74B5" w:sz="1"/>
              <w:right w:val="single" w:color="2E74B5" w:sz="1"/>
            </w:tcBorders>
            <w:shd w:fill="2E74B5"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Module Worked On</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pPr>
              <w:spacing w:after="40" w:before="0"/>
            </w:pPr>
            <w:r>
              <w:rPr>
                <w:rFonts w:ascii="Arial" w:cs="Arial" w:eastAsia="Arial" w:hAnsi="Arial"/>
                <w:b/>
                <w:bCs/>
                <w:sz w:val="22"/>
                <w:szCs w:val="22"/>
              </w:rPr>
              <w:t xml:space="preserve">Jeevan K</w:t>
            </w:r>
          </w:p>
          <w:p>
            <w:pPr>
              <w:spacing w:after="40" w:before="40"/>
            </w:pPr>
            <w:r>
              <w:rPr>
                <w:rFonts w:ascii="Arial" w:cs="Arial" w:eastAsia="Arial" w:hAnsi="Arial"/>
                <w:b w:val="false"/>
                <w:bCs w:val="false"/>
                <w:sz w:val="22"/>
                <w:szCs w:val="22"/>
              </w:rPr>
              <w:t xml:space="preserve">PES2UG23CS240</w:t>
            </w:r>
          </w:p>
        </w:tc>
        <w:tc>
          <w:tcPr>
            <w:tcW w:type="dxa" w:w="6526"/>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pPr>
              <w:spacing w:after="80" w:before="0"/>
            </w:pPr>
            <w:r>
              <w:rPr>
                <w:rFonts w:ascii="Arial" w:cs="Arial" w:eastAsia="Arial" w:hAnsi="Arial"/>
                <w:b/>
                <w:bCs/>
                <w:sz w:val="22"/>
                <w:szCs w:val="22"/>
              </w:rPr>
              <w:t xml:space="preserve">Core Domain Modeling &amp; Database Design</w:t>
            </w:r>
          </w:p>
          <w:p>
            <w:pPr>
              <w:pStyle w:val="ListParagraph"/>
              <w:numPr>
                <w:ilvl w:val="0"/>
                <w:numId w:val="2"/>
              </w:numPr>
              <w:spacing w:after="40" w:before="40"/>
            </w:pPr>
            <w:r>
              <w:rPr>
                <w:rFonts w:ascii="Arial" w:cs="Arial" w:eastAsia="Arial" w:hAnsi="Arial"/>
                <w:sz w:val="22"/>
                <w:szCs w:val="22"/>
              </w:rPr>
              <w:t xml:space="preserve">Designed JPA entity classes: User, Event, Venue, Show, Seat, Booking, BookingSeat.</w:t>
            </w:r>
          </w:p>
          <w:p>
            <w:pPr>
              <w:pStyle w:val="ListParagraph"/>
              <w:numPr>
                <w:ilvl w:val="0"/>
                <w:numId w:val="2"/>
              </w:numPr>
              <w:spacing w:after="40" w:before="40"/>
            </w:pPr>
            <w:r>
              <w:rPr>
                <w:rFonts w:ascii="Arial" w:cs="Arial" w:eastAsia="Arial" w:hAnsi="Arial"/>
                <w:sz w:val="22"/>
                <w:szCs w:val="22"/>
              </w:rPr>
              <w:t xml:space="preserve">Defined all entity relationships (one-to-many, many-to-many) and database indexing strategy.</w:t>
            </w:r>
          </w:p>
          <w:p>
            <w:pPr>
              <w:pStyle w:val="ListParagraph"/>
              <w:numPr>
                <w:ilvl w:val="0"/>
                <w:numId w:val="2"/>
              </w:numPr>
              <w:spacing w:after="40" w:before="40"/>
            </w:pPr>
            <w:r>
              <w:rPr>
                <w:rFonts w:ascii="Arial" w:cs="Arial" w:eastAsia="Arial" w:hAnsi="Arial"/>
                <w:sz w:val="22"/>
                <w:szCs w:val="22"/>
              </w:rPr>
              <w:t xml:space="preserve">Configured Spring Boot project structure, Maven dependencies, and H2/PostgreSQL datasource setup.</w:t>
            </w:r>
          </w:p>
          <w:p>
            <w:pPr>
              <w:pStyle w:val="ListParagraph"/>
              <w:numPr>
                <w:ilvl w:val="0"/>
                <w:numId w:val="2"/>
              </w:numPr>
              <w:spacing w:after="40" w:before="40"/>
            </w:pPr>
            <w:r>
              <w:rPr>
                <w:rFonts w:ascii="Arial" w:cs="Arial" w:eastAsia="Arial" w:hAnsi="Arial"/>
                <w:sz w:val="22"/>
                <w:szCs w:val="22"/>
              </w:rPr>
              <w:t xml:space="preserve">Built repository interfaces and service layer stubs, and implemented the health-check endpoint.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0"/>
            </w:pPr>
            <w:r>
              <w:rPr>
                <w:rFonts w:ascii="Arial" w:cs="Arial" w:eastAsia="Arial" w:hAnsi="Arial"/>
                <w:b/>
                <w:bCs/>
                <w:sz w:val="22"/>
                <w:szCs w:val="22"/>
              </w:rPr>
              <w:t xml:space="preserve">Jeevan R</w:t>
            </w:r>
          </w:p>
          <w:p>
            <w:pPr>
              <w:spacing w:after="40" w:before="40"/>
            </w:pPr>
            <w:r>
              <w:rPr>
                <w:rFonts w:ascii="Arial" w:cs="Arial" w:eastAsia="Arial" w:hAnsi="Arial"/>
                <w:b w:val="false"/>
                <w:bCs w:val="false"/>
                <w:sz w:val="22"/>
                <w:szCs w:val="22"/>
              </w:rPr>
              <w:t xml:space="preserve">PES2UG23CS241</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before="0"/>
            </w:pPr>
            <w:r>
              <w:rPr>
                <w:rFonts w:ascii="Arial" w:cs="Arial" w:eastAsia="Arial" w:hAnsi="Arial"/>
                <w:b/>
                <w:bCs/>
                <w:sz w:val="22"/>
                <w:szCs w:val="22"/>
              </w:rPr>
              <w:t xml:space="preserve">Frontend (Thymeleaf + HTMX) &amp; Event Discovery</w:t>
            </w:r>
          </w:p>
          <w:p>
            <w:pPr>
              <w:pStyle w:val="ListParagraph"/>
              <w:numPr>
                <w:ilvl w:val="0"/>
                <w:numId w:val="2"/>
              </w:numPr>
              <w:spacing w:after="40" w:before="40"/>
            </w:pPr>
            <w:r>
              <w:rPr>
                <w:rFonts w:ascii="Arial" w:cs="Arial" w:eastAsia="Arial" w:hAnsi="Arial"/>
                <w:sz w:val="22"/>
                <w:szCs w:val="22"/>
              </w:rPr>
              <w:t xml:space="preserve">Designed and built Thymeleaf templates: Home page, Event Listing, Event Detail, and Show Detail pages.</w:t>
            </w:r>
          </w:p>
          <w:p>
            <w:pPr>
              <w:pStyle w:val="ListParagraph"/>
              <w:numPr>
                <w:ilvl w:val="0"/>
                <w:numId w:val="2"/>
              </w:numPr>
              <w:spacing w:after="40" w:before="40"/>
            </w:pPr>
            <w:r>
              <w:rPr>
                <w:rFonts w:ascii="Arial" w:cs="Arial" w:eastAsia="Arial" w:hAnsi="Arial"/>
                <w:sz w:val="22"/>
                <w:szCs w:val="22"/>
              </w:rPr>
              <w:t xml:space="preserve">Integrated HTMX for dynamic, partial-page updates without full reloads (seat availability, booking status).</w:t>
            </w:r>
          </w:p>
          <w:p>
            <w:pPr>
              <w:pStyle w:val="ListParagraph"/>
              <w:numPr>
                <w:ilvl w:val="0"/>
                <w:numId w:val="2"/>
              </w:numPr>
              <w:spacing w:after="40" w:before="40"/>
            </w:pPr>
            <w:r>
              <w:rPr>
                <w:rFonts w:ascii="Arial" w:cs="Arial" w:eastAsia="Arial" w:hAnsi="Arial"/>
                <w:sz w:val="22"/>
                <w:szCs w:val="22"/>
              </w:rPr>
              <w:t xml:space="preserve">Implemented Event Discovery REST APIs: event listing, filtering by category, show schedules, seat availability.</w:t>
            </w:r>
          </w:p>
          <w:p>
            <w:pPr>
              <w:pStyle w:val="ListParagraph"/>
              <w:numPr>
                <w:ilvl w:val="0"/>
                <w:numId w:val="2"/>
              </w:numPr>
              <w:spacing w:after="40" w:before="40"/>
            </w:pPr>
            <w:r>
              <w:rPr>
                <w:rFonts w:ascii="Arial" w:cs="Arial" w:eastAsia="Arial" w:hAnsi="Arial"/>
                <w:sz w:val="22"/>
                <w:szCs w:val="22"/>
              </w:rPr>
              <w:t xml:space="preserve">Built seat layout visualization on the frontend to display available, locked, and booked seats.</w:t>
            </w:r>
          </w:p>
        </w:tc>
      </w:tr>
      <w:tr>
        <w:tc>
          <w:tcPr>
            <w:tcW w:type="dxa" w:w="25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pPr>
              <w:spacing w:after="40" w:before="0"/>
            </w:pPr>
            <w:r>
              <w:rPr>
                <w:rFonts w:ascii="Arial" w:cs="Arial" w:eastAsia="Arial" w:hAnsi="Arial"/>
                <w:b/>
                <w:bCs/>
                <w:sz w:val="22"/>
                <w:szCs w:val="22"/>
              </w:rPr>
              <w:t xml:space="preserve">K Harshit</w:t>
            </w:r>
          </w:p>
          <w:p>
            <w:pPr>
              <w:spacing w:after="40" w:before="40"/>
            </w:pPr>
            <w:r>
              <w:rPr>
                <w:rFonts w:ascii="Arial" w:cs="Arial" w:eastAsia="Arial" w:hAnsi="Arial"/>
                <w:b w:val="false"/>
                <w:bCs w:val="false"/>
                <w:sz w:val="22"/>
                <w:szCs w:val="22"/>
              </w:rPr>
              <w:t xml:space="preserve">PES2UG23CS246</w:t>
            </w:r>
          </w:p>
        </w:tc>
        <w:tc>
          <w:tcPr>
            <w:tcW w:type="dxa" w:w="6526"/>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top"/>
          </w:tcPr>
          <w:p>
            <w:pPr>
              <w:spacing w:after="80" w:before="0"/>
            </w:pPr>
            <w:r>
              <w:rPr>
                <w:rFonts w:ascii="Arial" w:cs="Arial" w:eastAsia="Arial" w:hAnsi="Arial"/>
                <w:b/>
                <w:bCs/>
                <w:sz w:val="22"/>
                <w:szCs w:val="22"/>
              </w:rPr>
              <w:t xml:space="preserve">Design Patterns, Authentication &amp; Security</w:t>
            </w:r>
          </w:p>
          <w:p>
            <w:pPr>
              <w:pStyle w:val="ListParagraph"/>
              <w:numPr>
                <w:ilvl w:val="0"/>
                <w:numId w:val="2"/>
              </w:numPr>
              <w:spacing w:after="40" w:before="40"/>
            </w:pPr>
            <w:r>
              <w:rPr>
                <w:rFonts w:ascii="Arial" w:cs="Arial" w:eastAsia="Arial" w:hAnsi="Arial"/>
                <w:sz w:val="22"/>
                <w:szCs w:val="22"/>
              </w:rPr>
              <w:t xml:space="preserve">Implemented hybrid authentication: session-based auth for Web UI and JWT (HttpOnly cookie: BMS_TOKEN) for REST APIs.</w:t>
            </w:r>
          </w:p>
          <w:p>
            <w:pPr>
              <w:pStyle w:val="ListParagraph"/>
              <w:numPr>
                <w:ilvl w:val="0"/>
                <w:numId w:val="2"/>
              </w:numPr>
              <w:spacing w:after="40" w:before="40"/>
            </w:pPr>
            <w:r>
              <w:rPr>
                <w:rFonts w:ascii="Arial" w:cs="Arial" w:eastAsia="Arial" w:hAnsi="Arial"/>
                <w:sz w:val="22"/>
                <w:szCs w:val="22"/>
              </w:rPr>
              <w:t xml:space="preserve">Configured Spring Security 7 with role-based access control for USER, ORGANIZER, and ADMIN roles.</w:t>
            </w:r>
          </w:p>
          <w:p>
            <w:pPr>
              <w:pStyle w:val="ListParagraph"/>
              <w:numPr>
                <w:ilvl w:val="0"/>
                <w:numId w:val="2"/>
              </w:numPr>
              <w:spacing w:after="40" w:before="40"/>
            </w:pPr>
            <w:r>
              <w:rPr>
                <w:rFonts w:ascii="Arial" w:cs="Arial" w:eastAsia="Arial" w:hAnsi="Arial"/>
                <w:sz w:val="22"/>
                <w:szCs w:val="22"/>
              </w:rPr>
              <w:t xml:space="preserve">Applied design patterns: Repository (data access abstraction), Facade (service layer), Singleton (@Service/@Repository beans), Factory (response builders).</w:t>
            </w:r>
          </w:p>
          <w:p>
            <w:pPr>
              <w:pStyle w:val="ListParagraph"/>
              <w:numPr>
                <w:ilvl w:val="0"/>
                <w:numId w:val="2"/>
              </w:numPr>
              <w:spacing w:after="40" w:before="40"/>
            </w:pPr>
            <w:r>
              <w:rPr>
                <w:rFonts w:ascii="Arial" w:cs="Arial" w:eastAsia="Arial" w:hAnsi="Arial"/>
                <w:sz w:val="22"/>
                <w:szCs w:val="22"/>
              </w:rPr>
              <w:t xml:space="preserve">Validated OOAD compliance, generated UML diagrams (Use Case, Class, State diagrams), and resolved security/CORS issues.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0"/>
            </w:pPr>
            <w:r>
              <w:rPr>
                <w:rFonts w:ascii="Arial" w:cs="Arial" w:eastAsia="Arial" w:hAnsi="Arial"/>
                <w:b/>
                <w:bCs/>
                <w:sz w:val="22"/>
                <w:szCs w:val="22"/>
              </w:rPr>
              <w:t xml:space="preserve">K V Aryan Urs</w:t>
            </w:r>
          </w:p>
          <w:p>
            <w:pPr>
              <w:spacing w:after="40" w:before="40"/>
            </w:pPr>
            <w:r>
              <w:rPr>
                <w:rFonts w:ascii="Arial" w:cs="Arial" w:eastAsia="Arial" w:hAnsi="Arial"/>
                <w:b w:val="false"/>
                <w:bCs w:val="false"/>
                <w:sz w:val="22"/>
                <w:szCs w:val="22"/>
              </w:rPr>
              <w:t xml:space="preserve">PES2UG23CS249</w:t>
            </w:r>
          </w:p>
        </w:tc>
        <w:tc>
          <w:tcPr>
            <w:tcW w:type="dxa" w:w="65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80" w:before="0"/>
            </w:pPr>
            <w:r>
              <w:rPr>
                <w:rFonts w:ascii="Arial" w:cs="Arial" w:eastAsia="Arial" w:hAnsi="Arial"/>
                <w:b/>
                <w:bCs/>
                <w:sz w:val="22"/>
                <w:szCs w:val="22"/>
              </w:rPr>
              <w:t xml:space="preserve">Booking Engine, Redis Concurrency &amp; Admin Module</w:t>
            </w:r>
          </w:p>
          <w:p>
            <w:pPr>
              <w:pStyle w:val="ListParagraph"/>
              <w:numPr>
                <w:ilvl w:val="0"/>
                <w:numId w:val="2"/>
              </w:numPr>
              <w:spacing w:after="40" w:before="40"/>
            </w:pPr>
            <w:r>
              <w:rPr>
                <w:rFonts w:ascii="Arial" w:cs="Arial" w:eastAsia="Arial" w:hAnsi="Arial"/>
                <w:sz w:val="22"/>
                <w:szCs w:val="22"/>
              </w:rPr>
              <w:t xml:space="preserve">Implemented the transactional seat booking engine with Redis-based distributed seat locking (SET seat:A12 user123 NX EX 300) to prevent double booking.</w:t>
            </w:r>
          </w:p>
          <w:p>
            <w:pPr>
              <w:pStyle w:val="ListParagraph"/>
              <w:numPr>
                <w:ilvl w:val="0"/>
                <w:numId w:val="2"/>
              </w:numPr>
              <w:spacing w:after="40" w:before="40"/>
            </w:pPr>
            <w:r>
              <w:rPr>
                <w:rFonts w:ascii="Arial" w:cs="Arial" w:eastAsia="Arial" w:hAnsi="Arial"/>
                <w:sz w:val="22"/>
                <w:szCs w:val="22"/>
              </w:rPr>
              <w:t xml:space="preserve">Built payment simulation service with transactional rollback on payment failure and automatic seat lock release.</w:t>
            </w:r>
          </w:p>
          <w:p>
            <w:pPr>
              <w:pStyle w:val="ListParagraph"/>
              <w:numPr>
                <w:ilvl w:val="0"/>
                <w:numId w:val="2"/>
              </w:numPr>
              <w:spacing w:after="40" w:before="40"/>
            </w:pPr>
            <w:r>
              <w:rPr>
                <w:rFonts w:ascii="Arial" w:cs="Arial" w:eastAsia="Arial" w:hAnsi="Arial"/>
                <w:sz w:val="22"/>
                <w:szCs w:val="22"/>
              </w:rPr>
              <w:t xml:space="preserve">Developed admin dashboard with booking statistics, revenue analytics, user management, and Spring Boot Actuator metrics integration.</w:t>
            </w:r>
          </w:p>
          <w:p>
            <w:pPr>
              <w:pStyle w:val="ListParagraph"/>
              <w:numPr>
                <w:ilvl w:val="0"/>
                <w:numId w:val="2"/>
              </w:numPr>
              <w:spacing w:after="40" w:before="40"/>
            </w:pPr>
            <w:r>
              <w:rPr>
                <w:rFonts w:ascii="Arial" w:cs="Arial" w:eastAsia="Arial" w:hAnsi="Arial"/>
                <w:sz w:val="22"/>
                <w:szCs w:val="22"/>
              </w:rPr>
              <w:t xml:space="preserve">Authored the project report, README, Docker setup (Dockerfile + docker-compose.yml), and GitHub Actions CI pipeline.</w:t>
            </w:r>
          </w:p>
        </w:tc>
      </w:tr>
    </w:tbl>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4B5"/>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2026-04-19T15:58:23.629Z</dcterms:created>
  <dcterms:modified xsi:type="dcterms:W3CDTF">2026-04-19T15:58:23.629Z</dcterms:modified>
</cp:coreProperties>
</file>

<file path=docProps/custom.xml><?xml version="1.0" encoding="utf-8"?>
<Properties xmlns="http://schemas.openxmlformats.org/officeDocument/2006/custom-properties" xmlns:vt="http://schemas.openxmlformats.org/officeDocument/2006/docPropsVTypes"/>
</file>