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11207"/>
      </w:tblGrid>
      <w:tr w:rsidR="000F1DCE" w14:paraId="7282015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3A33DBBF"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05F29531" wp14:editId="46522B3A">
                      <wp:extent cx="6979285" cy="804125"/>
                      <wp:effectExtent l="0" t="0" r="0" b="8890"/>
                      <wp:docPr id="12" name="Text Box 12"/>
                      <wp:cNvGraphicFramePr/>
                      <a:graphic xmlns:a="http://schemas.openxmlformats.org/drawingml/2006/main">
                        <a:graphicData uri="http://schemas.microsoft.com/office/word/2010/wordprocessingShape">
                          <wps:wsp>
                            <wps:cNvSpPr txBox="1"/>
                            <wps:spPr>
                              <a:xfrm>
                                <a:off x="0" y="0"/>
                                <a:ext cx="697928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81DBD5" w14:textId="77777777" w:rsidR="007B252D" w:rsidRPr="00CB4A4D" w:rsidRDefault="007B252D" w:rsidP="000F1DCE">
                                  <w:pPr>
                                    <w:pStyle w:val="Title"/>
                                    <w:rPr>
                                      <w:b/>
                                      <w:color w:val="FFFFFF" w:themeColor="background1"/>
                                    </w:rPr>
                                  </w:pPr>
                                  <w:r>
                                    <w:rPr>
                                      <w:b/>
                                      <w:color w:val="FFFFFF" w:themeColor="background1"/>
                                    </w:rPr>
                                    <w:t>Western Governors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F29531" id="_x0000_t202" coordsize="21600,21600" o:spt="202" path="m0,0l0,21600,21600,21600,21600,0xe">
                      <v:stroke joinstyle="miter"/>
                      <v:path gradientshapeok="t" o:connecttype="rect"/>
                    </v:shapetype>
                    <v:shape id="Text Box 12" o:spid="_x0000_s1026" type="#_x0000_t202" style="width:549.5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" filled="f" stroked="f">
                      <v:textbox>
                        <w:txbxContent>
                          <w:p w14:paraId="0581DBD5" w14:textId="77777777" w:rsidR="007B252D" w:rsidRPr="00CB4A4D" w:rsidRDefault="007B252D" w:rsidP="000F1DCE">
                            <w:pPr>
                              <w:pStyle w:val="Title"/>
                              <w:rPr>
                                <w:b/>
                                <w:color w:val="FFFFFF" w:themeColor="background1"/>
                              </w:rPr>
                            </w:pPr>
                            <w:r>
                              <w:rPr>
                                <w:b/>
                                <w:color w:val="FFFFFF" w:themeColor="background1"/>
                              </w:rPr>
                              <w:t>Western Governors University</w:t>
                            </w:r>
                          </w:p>
                        </w:txbxContent>
                      </v:textbox>
                      <w10:anchorlock/>
                    </v:shape>
                  </w:pict>
                </mc:Fallback>
              </mc:AlternateContent>
            </w:r>
          </w:p>
        </w:tc>
      </w:tr>
      <w:tr w:rsidR="000F1DCE" w14:paraId="61F7C69F"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079F6A5"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59513346" wp14:editId="1B28F127">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F12DF3" w14:textId="77777777" w:rsidR="007B252D" w:rsidRPr="00CB4A4D" w:rsidRDefault="007B252D" w:rsidP="000F1DCE">
                                  <w:pPr>
                                    <w:pStyle w:val="Subtitle"/>
                                    <w:rPr>
                                      <w:color w:val="FFFFFF" w:themeColor="background1"/>
                                    </w:rPr>
                                  </w:pPr>
                                  <w:r>
                                    <w:rPr>
                                      <w:color w:val="FFFFFF" w:themeColor="background1"/>
                                    </w:rPr>
                                    <w:t>M.S. 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513346"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" filled="f" stroked="f">
                      <v:textbox>
                        <w:txbxContent>
                          <w:p w14:paraId="2EF12DF3" w14:textId="77777777" w:rsidR="007B252D" w:rsidRPr="00CB4A4D" w:rsidRDefault="007B252D" w:rsidP="000F1DCE">
                            <w:pPr>
                              <w:pStyle w:val="Subtitle"/>
                              <w:rPr>
                                <w:color w:val="FFFFFF" w:themeColor="background1"/>
                              </w:rPr>
                            </w:pPr>
                            <w:r>
                              <w:rPr>
                                <w:color w:val="FFFFFF" w:themeColor="background1"/>
                              </w:rPr>
                              <w:t>M.S. Data Analytics</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7CCBD558"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98BA1D1"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0CB82E27" wp14:editId="10CF3E80">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24D19" w14:textId="77777777" w:rsidR="007B252D" w:rsidRPr="00CB4A4D" w:rsidRDefault="007B252D" w:rsidP="00CB4A4D">
                                  <w:pPr>
                                    <w:pStyle w:val="Subtitle"/>
                                    <w:rPr>
                                      <w:color w:val="FFFFFF" w:themeColor="background1"/>
                                    </w:rPr>
                                  </w:pPr>
                                  <w:r>
                                    <w:rPr>
                                      <w:color w:val="FFFFFF" w:themeColor="background1"/>
                                    </w:rPr>
                                    <w:t>C744 | By: Jeevan G Joseph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B82E27"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" filled="f" stroked="f">
                      <v:textbox>
                        <w:txbxContent>
                          <w:p w14:paraId="46F24D19" w14:textId="77777777" w:rsidR="007B252D" w:rsidRPr="00CB4A4D" w:rsidRDefault="007B252D" w:rsidP="00CB4A4D">
                            <w:pPr>
                              <w:pStyle w:val="Subtitle"/>
                              <w:rPr>
                                <w:color w:val="FFFFFF" w:themeColor="background1"/>
                              </w:rPr>
                            </w:pPr>
                            <w:r>
                              <w:rPr>
                                <w:color w:val="FFFFFF" w:themeColor="background1"/>
                              </w:rPr>
                              <w:t>C744 | By: Jeevan G Joseph</w:t>
                            </w:r>
                          </w:p>
                        </w:txbxContent>
                      </v:textbox>
                      <w10:anchorlock/>
                    </v:shape>
                  </w:pict>
                </mc:Fallback>
              </mc:AlternateContent>
            </w:r>
          </w:p>
        </w:tc>
      </w:tr>
    </w:tbl>
    <w:sdt>
      <w:sdtPr>
        <w:id w:val="805429490"/>
        <w:docPartObj>
          <w:docPartGallery w:val="Cover Pages"/>
          <w:docPartUnique/>
        </w:docPartObj>
      </w:sdtPr>
      <w:sdtContent>
        <w:p w14:paraId="32C48C14" w14:textId="3F968D24" w:rsidR="00CB4A4D" w:rsidRPr="00E531A4" w:rsidRDefault="00CB4A4D">
          <w:pPr>
            <w:rPr>
              <w:noProof/>
            </w:rPr>
          </w:pPr>
          <w:r w:rsidRPr="00E531A4">
            <w:rPr>
              <w:noProof/>
            </w:rPr>
            <w:drawing>
              <wp:anchor distT="0" distB="0" distL="114300" distR="114300" simplePos="0" relativeHeight="251658240" behindDoc="1" locked="0" layoutInCell="1" allowOverlap="1" wp14:anchorId="024520D0" wp14:editId="31088CAD">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sidRPr="00E531A4">
            <w:rPr>
              <w:noProof/>
            </w:rPr>
            <mc:AlternateContent>
              <mc:Choice Requires="wps">
                <w:drawing>
                  <wp:anchor distT="0" distB="0" distL="114300" distR="114300" simplePos="0" relativeHeight="251660288" behindDoc="1" locked="0" layoutInCell="1" allowOverlap="1" wp14:anchorId="30099CC5" wp14:editId="7BD00CD3">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84B728" id="Rectangle 10" o:spid="_x0000_s1026" alt="rectangle" style="position:absolute;margin-left:-70.75pt;margin-top:-75.65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" fillcolor="#b71e42 [3204]" stroked="f" strokeweight="1.25pt"/>
                </w:pict>
              </mc:Fallback>
            </mc:AlternateContent>
          </w:r>
        </w:p>
        <w:p w14:paraId="393E9F87" w14:textId="77777777" w:rsidR="00FD71E8" w:rsidRPr="00E531A4" w:rsidRDefault="00CB4A4D">
          <w:r w:rsidRPr="00E531A4">
            <w:rPr>
              <w:noProof/>
            </w:rPr>
            <mc:AlternateContent>
              <mc:Choice Requires="wps">
                <w:drawing>
                  <wp:anchor distT="0" distB="0" distL="114300" distR="114300" simplePos="0" relativeHeight="251657215" behindDoc="1" locked="0" layoutInCell="1" allowOverlap="1" wp14:anchorId="778903FE" wp14:editId="5E6B2587">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B69914"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" fillcolor="#404040 [2429]" stroked="f" strokeweight="1.25pt"/>
                </w:pict>
              </mc:Fallback>
            </mc:AlternateContent>
          </w:r>
          <w:r w:rsidR="00D73345" w:rsidRPr="00E531A4">
            <w:t xml:space="preserve"> </w:t>
          </w:r>
          <w:r w:rsidR="00616989" w:rsidRPr="00E531A4">
            <w:br w:type="page"/>
          </w:r>
        </w:p>
        <w:tbl>
          <w:tblPr>
            <w:tblStyle w:val="PlainTable4"/>
            <w:tblpPr w:leftFromText="180" w:rightFromText="180" w:vertAnchor="text" w:horzAnchor="margin" w:tblpXSpec="center" w:tblpY="-12904"/>
            <w:tblW w:w="10688" w:type="dxa"/>
            <w:tblLook w:val="04A0" w:firstRow="1" w:lastRow="0" w:firstColumn="1" w:lastColumn="0" w:noHBand="0" w:noVBand="1"/>
          </w:tblPr>
          <w:tblGrid>
            <w:gridCol w:w="10688"/>
          </w:tblGrid>
          <w:tr w:rsidR="000F1DCE" w14:paraId="2AB38D90" w14:textId="77777777" w:rsidTr="00300689">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vAlign w:val="bottom"/>
              </w:tcPr>
              <w:p w14:paraId="327AC3BA" w14:textId="40610170" w:rsidR="000F1DCE" w:rsidRPr="007B346A" w:rsidRDefault="00DE74A6" w:rsidP="000F1DCE">
                <w:pPr>
                  <w:pStyle w:val="Title"/>
                </w:pPr>
                <w:r>
                  <w:lastRenderedPageBreak/>
                  <w:t>Analyzing Customer</w:t>
                </w:r>
                <w:r w:rsidR="00786B8C">
                  <w:t xml:space="preserve"> Churn </w:t>
                </w:r>
                <w:proofErr w:type="gramStart"/>
                <w:r w:rsidR="00786B8C">
                  <w:t>In</w:t>
                </w:r>
                <w:proofErr w:type="gramEnd"/>
                <w:r w:rsidR="00786B8C">
                  <w:t xml:space="preserve"> T</w:t>
                </w:r>
                <w:r>
                  <w:t>he Telecom Industry</w:t>
                </w:r>
              </w:p>
            </w:tc>
          </w:tr>
          <w:tr w:rsidR="000F1DCE" w14:paraId="51E6A68A" w14:textId="77777777" w:rsidTr="00300689">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454AA2BB" w14:textId="7A7FEC08" w:rsidR="000F1DCE" w:rsidRDefault="000F1DCE" w:rsidP="000F1DCE">
                <w:pPr>
                  <w:pStyle w:val="Subtitle"/>
                  <w:rPr>
                    <w:b w:val="0"/>
                    <w:bCs w:val="0"/>
                  </w:rPr>
                </w:pPr>
              </w:p>
              <w:p w14:paraId="5B51BC78" w14:textId="07A8E832" w:rsidR="000F1DCE" w:rsidRDefault="00DE74A6" w:rsidP="000F1DCE">
                <w:pPr>
                  <w:pStyle w:val="Subtitle"/>
                </w:pPr>
                <w:r>
                  <w:t>MSDA C744 Performance Assessment</w:t>
                </w:r>
              </w:p>
              <w:p w14:paraId="5D14DFD8" w14:textId="77777777" w:rsidR="0093221F" w:rsidRDefault="0093221F" w:rsidP="0093221F">
                <w:pPr>
                  <w:pStyle w:val="Heading1"/>
                  <w:spacing w:line="360" w:lineRule="auto"/>
                  <w:outlineLvl w:val="0"/>
                </w:pPr>
                <w:r>
                  <w:t>Scenario</w:t>
                </w:r>
              </w:p>
              <w:p w14:paraId="04DC5084" w14:textId="77777777" w:rsidR="0093221F" w:rsidRPr="00E531A4" w:rsidRDefault="0093221F" w:rsidP="0093221F">
                <w:pPr>
                  <w:rPr>
                    <w:rFonts w:eastAsia="Times New Roman"/>
                    <w:b w:val="0"/>
                  </w:rPr>
                </w:pPr>
                <w:r w:rsidRPr="00E531A4">
                  <w:rPr>
                    <w:rFonts w:eastAsia="Times New Roman"/>
                    <w:b w:val="0"/>
                  </w:rPr>
                  <w:t>The scenario presented puts us in the position of a data analyst for a telecommunications company that is concerned about the number of customers leaving their landline business for cable competitors.  The company needs to know which customers are leaving and attempt to mitigate continued customer loss. Understanding customer behavior like affinity or attrition directly impacts a company’s profitability and growth prospects. Therefore, analyzing data using descriptive methods to understand patterns and causality as well as predictive methods to understand and evaluate corrective actions becomes a central function for the business.</w:t>
                </w:r>
              </w:p>
              <w:p w14:paraId="130992C6" w14:textId="77777777" w:rsidR="0093221F" w:rsidRPr="00E531A4" w:rsidRDefault="0093221F" w:rsidP="0093221F">
                <w:pPr>
                  <w:rPr>
                    <w:rFonts w:ascii="Times New Roman" w:eastAsia="Times New Roman" w:hAnsi="Times New Roman"/>
                    <w:b w:val="0"/>
                    <w:sz w:val="24"/>
                    <w:szCs w:val="24"/>
                  </w:rPr>
                </w:pPr>
              </w:p>
              <w:p w14:paraId="3849C587" w14:textId="7795E370" w:rsidR="0093221F" w:rsidRPr="00E531A4" w:rsidRDefault="00E531A4" w:rsidP="00E531A4">
                <w:pPr>
                  <w:rPr>
                    <w:b w:val="0"/>
                  </w:rPr>
                </w:pPr>
                <w:r w:rsidRPr="00E531A4">
                  <w:rPr>
                    <w:rFonts w:eastAsia="Times New Roman"/>
                    <w:b w:val="0"/>
                  </w:rPr>
                  <w:t xml:space="preserve"> </w:t>
                </w:r>
              </w:p>
              <w:p w14:paraId="012B98B3" w14:textId="77777777" w:rsidR="0093221F" w:rsidRPr="00E531A4" w:rsidRDefault="0093221F" w:rsidP="0093221F">
                <w:pPr>
                  <w:rPr>
                    <w:b w:val="0"/>
                  </w:rPr>
                </w:pPr>
              </w:p>
              <w:p w14:paraId="57C6D890" w14:textId="18002477" w:rsidR="0093221F" w:rsidRPr="00E531A4" w:rsidRDefault="0093221F" w:rsidP="0093221F">
                <w:r w:rsidRPr="00E531A4">
                  <w:rPr>
                    <w:rStyle w:val="Heading1Char"/>
                  </w:rPr>
                  <w:t>Tool Selection</w:t>
                </w:r>
                <w:r w:rsidRPr="00E531A4">
                  <w:br/>
                </w:r>
                <w:r w:rsidRPr="00E531A4">
                  <w:rPr>
                    <w:b w:val="0"/>
                  </w:rPr>
                  <w:t>I have chosen to use the R data mining software to analyze the data for this exercise. The choice to use R was driven by the following factors.</w:t>
                </w:r>
              </w:p>
              <w:p w14:paraId="619C602C" w14:textId="4C042E9D" w:rsidR="0093221F" w:rsidRPr="00E531A4" w:rsidRDefault="0093221F" w:rsidP="00E531A4">
                <w:pPr>
                  <w:pStyle w:val="Heading8"/>
                  <w:outlineLvl w:val="7"/>
                </w:pPr>
                <w:r w:rsidRPr="00E531A4">
                  <w:t>Easy Availability</w:t>
                </w:r>
                <w:r w:rsidR="00E531A4">
                  <w:t xml:space="preserve"> &amp; Light Footprint</w:t>
                </w:r>
              </w:p>
              <w:p w14:paraId="5D50F481" w14:textId="77777777" w:rsidR="0093221F" w:rsidRPr="00E531A4" w:rsidRDefault="0093221F" w:rsidP="00E531A4">
                <w:pPr>
                  <w:rPr>
                    <w:b w:val="0"/>
                  </w:rPr>
                </w:pPr>
                <w:r w:rsidRPr="00E531A4">
                  <w:rPr>
                    <w:b w:val="0"/>
                  </w:rPr>
                  <w:t xml:space="preserve">R and R studio are easily available and can be installed on a wide variety of operating systems. The easy of setup and light footprint meant that I could run this datamining software without specialized hardware designed for larger workloads. </w:t>
                </w:r>
              </w:p>
              <w:p w14:paraId="5237AB5D" w14:textId="7C994DEB" w:rsidR="0093221F" w:rsidRPr="0093221F" w:rsidRDefault="0093221F" w:rsidP="00A7196B">
                <w:pPr>
                  <w:pStyle w:val="Heading8"/>
                  <w:outlineLvl w:val="7"/>
                </w:pPr>
                <w:r w:rsidRPr="0093221F">
                  <w:t>Plugin Ecosystem</w:t>
                </w:r>
                <w:r w:rsidR="00E531A4">
                  <w:t xml:space="preserve"> &amp; Graphics Support</w:t>
                </w:r>
              </w:p>
              <w:p w14:paraId="4BBD9FAB" w14:textId="77E47E76" w:rsidR="0093221F" w:rsidRPr="00E531A4" w:rsidRDefault="0093221F" w:rsidP="0093221F">
                <w:pPr>
                  <w:rPr>
                    <w:b w:val="0"/>
                  </w:rPr>
                </w:pPr>
                <w:r w:rsidRPr="00E531A4">
                  <w:rPr>
                    <w:b w:val="0"/>
                  </w:rPr>
                  <w:t>R also has a wide range of plugins available, some of which were used especially in the data exploration phase. The plugin ecosystem is eas</w:t>
                </w:r>
                <w:r w:rsidR="00A7196B" w:rsidRPr="00E531A4">
                  <w:rPr>
                    <w:b w:val="0"/>
                  </w:rPr>
                  <w:t>y</w:t>
                </w:r>
                <w:r w:rsidRPr="00E531A4">
                  <w:rPr>
                    <w:b w:val="0"/>
                  </w:rPr>
                  <w:t xml:space="preserve"> to use as well, with the </w:t>
                </w:r>
                <w:r w:rsidR="00A7196B" w:rsidRPr="00E531A4">
                  <w:rPr>
                    <w:b w:val="0"/>
                  </w:rPr>
                  <w:t>R studio having the ability to s</w:t>
                </w:r>
                <w:r w:rsidRPr="00E531A4">
                  <w:rPr>
                    <w:b w:val="0"/>
                  </w:rPr>
                  <w:t>earch for</w:t>
                </w:r>
                <w:r w:rsidR="00A7196B" w:rsidRPr="00E531A4">
                  <w:rPr>
                    <w:b w:val="0"/>
                  </w:rPr>
                  <w:t>,</w:t>
                </w:r>
                <w:r w:rsidRPr="00E531A4">
                  <w:rPr>
                    <w:b w:val="0"/>
                  </w:rPr>
                  <w:t xml:space="preserve"> and install plugins directly from within the editing environment.</w:t>
                </w:r>
                <w:r w:rsidR="00E531A4">
                  <w:rPr>
                    <w:b w:val="0"/>
                  </w:rPr>
                  <w:t xml:space="preserve"> Moreover, the R Studio environment </w:t>
                </w:r>
                <w:r w:rsidR="005672BA">
                  <w:rPr>
                    <w:b w:val="0"/>
                  </w:rPr>
                  <w:t xml:space="preserve">supports </w:t>
                </w:r>
                <w:r w:rsidR="00E531A4">
                  <w:rPr>
                    <w:b w:val="0"/>
                  </w:rPr>
                  <w:t xml:space="preserve">very rich graphics capabilities to create visualizations, making R a </w:t>
                </w:r>
                <w:r w:rsidR="005672BA">
                  <w:rPr>
                    <w:b w:val="0"/>
                  </w:rPr>
                  <w:t>very versatile platform for performing data analysis on small to medium data volumes.</w:t>
                </w:r>
              </w:p>
              <w:p w14:paraId="6053D468" w14:textId="77777777" w:rsidR="00A7196B" w:rsidRDefault="00A7196B" w:rsidP="00A7196B">
                <w:pPr>
                  <w:pStyle w:val="Heading8"/>
                  <w:outlineLvl w:val="7"/>
                </w:pPr>
                <w:r>
                  <w:t>Data Volume</w:t>
                </w:r>
              </w:p>
              <w:p w14:paraId="4686DBB2" w14:textId="77777777" w:rsidR="000C365D" w:rsidRDefault="00A7196B" w:rsidP="0093221F">
                <w:pPr>
                  <w:rPr>
                    <w:b w:val="0"/>
                  </w:rPr>
                </w:pPr>
                <w:r w:rsidRPr="00E531A4">
                  <w:rPr>
                    <w:b w:val="0"/>
                  </w:rPr>
                  <w:t xml:space="preserve">The data volume is a characteristic that can dictate the choice of the tool. Most commercial tools can handle large volumes of data. The data set being analyzed here is relatively small with under 10,000 observations.  This data set can easily be analyzed with R, whose primary drawback with large data sets come from the fact that R can only operate on in-memory data. </w:t>
                </w:r>
                <w:r w:rsidR="00E531A4">
                  <w:rPr>
                    <w:b w:val="0"/>
                  </w:rPr>
                  <w:t xml:space="preserve">Our data set does not really qualify as a large one, and can </w:t>
                </w:r>
                <w:r w:rsidR="005672BA">
                  <w:rPr>
                    <w:b w:val="0"/>
                  </w:rPr>
                  <w:t>be easily analyzed using R on commodity consumer grade computers.</w:t>
                </w:r>
              </w:p>
              <w:p w14:paraId="572B1E73" w14:textId="77777777" w:rsidR="00243CFD" w:rsidRDefault="00243CFD" w:rsidP="0093221F">
                <w:pPr>
                  <w:rPr>
                    <w:b w:val="0"/>
                  </w:rPr>
                </w:pPr>
              </w:p>
              <w:p w14:paraId="7852DA5B" w14:textId="46A16D1F" w:rsidR="00243CFD" w:rsidRDefault="00243CFD" w:rsidP="00411761">
                <w:pPr>
                  <w:pStyle w:val="Heading8"/>
                  <w:outlineLvl w:val="7"/>
                </w:pPr>
                <w:r>
                  <w:t>Ease of Data Extraction</w:t>
                </w:r>
              </w:p>
              <w:p w14:paraId="62997E0A" w14:textId="12A7E2BA" w:rsidR="00411761" w:rsidRDefault="00243CFD" w:rsidP="0093221F">
                <w:pPr>
                  <w:rPr>
                    <w:b w:val="0"/>
                  </w:rPr>
                </w:pPr>
                <w:r>
                  <w:rPr>
                    <w:b w:val="0"/>
                  </w:rPr>
                  <w:t xml:space="preserve">R makes it very simple to work with data sets of limited sizes, especially when they are present locally. </w:t>
                </w:r>
                <w:r w:rsidR="00411761">
                  <w:rPr>
                    <w:b w:val="0"/>
                  </w:rPr>
                  <w:t xml:space="preserve">Large datasets often need to be stored remotely in larger databases or storage solutions, and operated up on remotely. </w:t>
                </w:r>
                <w:r>
                  <w:rPr>
                    <w:b w:val="0"/>
                  </w:rPr>
                  <w:t xml:space="preserve">The dataset here is presented as a CSV file, </w:t>
                </w:r>
                <w:r w:rsidR="00411761">
                  <w:rPr>
                    <w:b w:val="0"/>
                  </w:rPr>
                  <w:t xml:space="preserve">which is less than a megabyte in size. This makes it ideal for R to store the file locally and load the entire dataset in to memory. R’s </w:t>
                </w:r>
                <w:proofErr w:type="gramStart"/>
                <w:r w:rsidR="00411761" w:rsidRPr="00411761">
                  <w:rPr>
                    <w:rFonts w:ascii="Andale Mono" w:hAnsi="Andale Mono"/>
                    <w:b w:val="0"/>
                    <w:color w:val="7C1646" w:themeColor="accent2" w:themeShade="80"/>
                    <w:shd w:val="clear" w:color="auto" w:fill="C2D3D9" w:themeFill="accent6" w:themeFillTint="66"/>
                  </w:rPr>
                  <w:t>read.csv</w:t>
                </w:r>
                <w:r w:rsidR="00411761">
                  <w:rPr>
                    <w:rFonts w:ascii="Andale Mono" w:hAnsi="Andale Mono"/>
                    <w:b w:val="0"/>
                    <w:color w:val="7C1646" w:themeColor="accent2" w:themeShade="80"/>
                    <w:shd w:val="clear" w:color="auto" w:fill="C2D3D9" w:themeFill="accent6" w:themeFillTint="66"/>
                  </w:rPr>
                  <w:t>(</w:t>
                </w:r>
                <w:proofErr w:type="gramEnd"/>
                <w:r w:rsidR="00411761">
                  <w:rPr>
                    <w:rFonts w:ascii="Andale Mono" w:hAnsi="Andale Mono"/>
                    <w:b w:val="0"/>
                    <w:color w:val="7C1646" w:themeColor="accent2" w:themeShade="80"/>
                    <w:shd w:val="clear" w:color="auto" w:fill="C2D3D9" w:themeFill="accent6" w:themeFillTint="66"/>
                  </w:rPr>
                  <w:t>)</w:t>
                </w:r>
                <w:r w:rsidR="00411761">
                  <w:rPr>
                    <w:b w:val="0"/>
                  </w:rPr>
                  <w:t xml:space="preserve"> function offers a simple way to load the data, and convert it in to a </w:t>
                </w:r>
                <w:r w:rsidR="00411761" w:rsidRPr="00411761">
                  <w:rPr>
                    <w:rFonts w:ascii="Andale Mono" w:hAnsi="Andale Mono"/>
                    <w:b w:val="0"/>
                    <w:color w:val="7C1646" w:themeColor="accent2" w:themeShade="80"/>
                    <w:shd w:val="clear" w:color="auto" w:fill="C2D3D9" w:themeFill="accent6" w:themeFillTint="66"/>
                  </w:rPr>
                  <w:t>Data Frame</w:t>
                </w:r>
                <w:r w:rsidR="00411761">
                  <w:rPr>
                    <w:b w:val="0"/>
                  </w:rPr>
                  <w:t xml:space="preserve"> structure that makes it easy to work with in R. The command to load the data file from the working directory is shows below.</w:t>
                </w:r>
              </w:p>
              <w:p w14:paraId="66C0F8C3" w14:textId="77777777" w:rsidR="00411761" w:rsidRDefault="00411761" w:rsidP="0093221F">
                <w:pPr>
                  <w:rPr>
                    <w:b w:val="0"/>
                  </w:rPr>
                </w:pPr>
              </w:p>
              <w:p w14:paraId="39E40CDD" w14:textId="2382704C" w:rsidR="00243CFD" w:rsidRDefault="00AC1E96" w:rsidP="00411761">
                <w:pPr>
                  <w:pStyle w:val="code"/>
                  <w:rPr>
                    <w:b/>
                  </w:rPr>
                </w:pPr>
                <w:proofErr w:type="spellStart"/>
                <w:r>
                  <w:t>phone_</w:t>
                </w:r>
                <w:r w:rsidR="00411761" w:rsidRPr="00411761">
                  <w:t>data</w:t>
                </w:r>
                <w:proofErr w:type="spellEnd"/>
                <w:r w:rsidR="00411761" w:rsidRPr="00411761">
                  <w:t>&lt;- read.csv(file="WA_Fn-UseC_-Telco-Customer-Churn.csv")</w:t>
                </w:r>
                <w:r w:rsidR="00411761">
                  <w:rPr>
                    <w:b/>
                  </w:rPr>
                  <w:t xml:space="preserve">   </w:t>
                </w:r>
              </w:p>
              <w:p w14:paraId="21929390" w14:textId="77777777" w:rsidR="000C365D" w:rsidRDefault="000C365D" w:rsidP="000C365D">
                <w:pPr>
                  <w:pStyle w:val="Heading1"/>
                  <w:outlineLvl w:val="0"/>
                  <w:rPr>
                    <w:rFonts w:eastAsia="Times New Roman"/>
                  </w:rPr>
                </w:pPr>
                <w:r>
                  <w:rPr>
                    <w:rFonts w:eastAsia="Times New Roman"/>
                  </w:rPr>
                  <w:lastRenderedPageBreak/>
                  <w:t>Goals</w:t>
                </w:r>
              </w:p>
              <w:p w14:paraId="2427B574" w14:textId="77777777" w:rsidR="0006511A" w:rsidRDefault="000C365D" w:rsidP="000C365D">
                <w:pPr>
                  <w:rPr>
                    <w:rFonts w:eastAsia="Times New Roman"/>
                    <w:b w:val="0"/>
                  </w:rPr>
                </w:pPr>
                <w:r w:rsidRPr="00E531A4">
                  <w:rPr>
                    <w:rFonts w:eastAsia="Times New Roman"/>
                    <w:b w:val="0"/>
                  </w:rPr>
                  <w:t>The primary goal of this exercise is to use descriptive and predictive statistical tools to understand customer churn and to take corrective actions. The business is concerned about the customer churn in the landline business, where current customers are moving to cable competitors</w:t>
                </w:r>
                <w:r w:rsidR="00752096">
                  <w:rPr>
                    <w:rFonts w:eastAsia="Times New Roman"/>
                    <w:b w:val="0"/>
                  </w:rPr>
                  <w:t xml:space="preserve">. To achieve this, </w:t>
                </w:r>
              </w:p>
              <w:p w14:paraId="5D624479" w14:textId="45BC1737" w:rsidR="0006511A" w:rsidRPr="00243CFD" w:rsidRDefault="00243CFD" w:rsidP="00243CFD">
                <w:pPr>
                  <w:pStyle w:val="ListParagraph"/>
                  <w:numPr>
                    <w:ilvl w:val="0"/>
                    <w:numId w:val="23"/>
                  </w:numPr>
                  <w:rPr>
                    <w:b w:val="0"/>
                  </w:rPr>
                </w:pPr>
                <w:r>
                  <w:rPr>
                    <w:rFonts w:eastAsia="Times New Roman"/>
                    <w:b w:val="0"/>
                  </w:rPr>
                  <w:t>W</w:t>
                </w:r>
                <w:r w:rsidR="00752096" w:rsidRPr="00243CFD">
                  <w:rPr>
                    <w:rFonts w:eastAsia="Times New Roman"/>
                    <w:b w:val="0"/>
                  </w:rPr>
                  <w:t xml:space="preserve">e will focus on the data set that pertains to landline customers </w:t>
                </w:r>
              </w:p>
              <w:p w14:paraId="0B08774C" w14:textId="0AF0E919" w:rsidR="00A7196B" w:rsidRPr="00243CFD" w:rsidRDefault="00243CFD" w:rsidP="00243CFD">
                <w:pPr>
                  <w:pStyle w:val="ListParagraph"/>
                  <w:numPr>
                    <w:ilvl w:val="0"/>
                    <w:numId w:val="23"/>
                  </w:numPr>
                  <w:rPr>
                    <w:b w:val="0"/>
                  </w:rPr>
                </w:pPr>
                <w:r>
                  <w:rPr>
                    <w:rFonts w:eastAsia="Times New Roman"/>
                    <w:b w:val="0"/>
                  </w:rPr>
                  <w:t>U</w:t>
                </w:r>
                <w:r w:rsidR="00752096" w:rsidRPr="00243CFD">
                  <w:rPr>
                    <w:rFonts w:eastAsia="Times New Roman"/>
                    <w:b w:val="0"/>
                  </w:rPr>
                  <w:t xml:space="preserve">se </w:t>
                </w:r>
                <w:r w:rsidR="0006511A" w:rsidRPr="00243CFD">
                  <w:rPr>
                    <w:b w:val="0"/>
                  </w:rPr>
                  <w:t xml:space="preserve">descriptive and exploration techniques like association rules and </w:t>
                </w:r>
                <w:r w:rsidRPr="00243CFD">
                  <w:rPr>
                    <w:b w:val="0"/>
                  </w:rPr>
                  <w:t>mosaic plots to discover patterns in the dataset</w:t>
                </w:r>
              </w:p>
              <w:p w14:paraId="6EAAF523" w14:textId="31D0C52A" w:rsidR="00243CFD" w:rsidRPr="00987D19" w:rsidRDefault="00243CFD" w:rsidP="00243CFD">
                <w:pPr>
                  <w:pStyle w:val="ListParagraph"/>
                  <w:numPr>
                    <w:ilvl w:val="0"/>
                    <w:numId w:val="23"/>
                  </w:numPr>
                  <w:rPr>
                    <w:b w:val="0"/>
                  </w:rPr>
                </w:pPr>
                <w:r w:rsidRPr="00243CFD">
                  <w:rPr>
                    <w:rFonts w:eastAsia="Times New Roman"/>
                    <w:b w:val="0"/>
                  </w:rPr>
                  <w:t>We will then use predictive methods such as classification by logistic regression to create model that can classify the customer base in to populations with various attrition risks.</w:t>
                </w:r>
              </w:p>
              <w:p w14:paraId="267A6780" w14:textId="77777777" w:rsidR="00987D19" w:rsidRDefault="00987D19" w:rsidP="00987D19"/>
              <w:p w14:paraId="54E47DBE" w14:textId="6EE19D83" w:rsidR="00987D19" w:rsidRDefault="00987D19" w:rsidP="00987D19">
                <w:pPr>
                  <w:rPr>
                    <w:b w:val="0"/>
                  </w:rPr>
                </w:pPr>
                <w:r>
                  <w:rPr>
                    <w:b w:val="0"/>
                  </w:rPr>
                  <w:t>The data set contains the several data points or independent variables that we can potentially use to explain the ef</w:t>
                </w:r>
                <w:r w:rsidR="001139A5">
                  <w:rPr>
                    <w:b w:val="0"/>
                  </w:rPr>
                  <w:t>fect on the churn, as well as buil</w:t>
                </w:r>
                <w:r>
                  <w:rPr>
                    <w:b w:val="0"/>
                  </w:rPr>
                  <w:t>d a model for classific</w:t>
                </w:r>
                <w:r w:rsidR="001F1C53">
                  <w:rPr>
                    <w:b w:val="0"/>
                  </w:rPr>
                  <w:t xml:space="preserve">ation. In fact, there are 21 </w:t>
                </w:r>
                <w:r w:rsidR="00D63DA7">
                  <w:rPr>
                    <w:b w:val="0"/>
                  </w:rPr>
                  <w:t>variables, including the dependent variable in the data set.</w:t>
                </w:r>
                <w:r>
                  <w:rPr>
                    <w:b w:val="0"/>
                  </w:rPr>
                  <w:t xml:space="preserve"> </w:t>
                </w:r>
              </w:p>
              <w:p w14:paraId="001D2433" w14:textId="77777777" w:rsidR="0078568F" w:rsidRDefault="0078568F" w:rsidP="00987D19">
                <w:pPr>
                  <w:rPr>
                    <w:b w:val="0"/>
                  </w:rPr>
                </w:pPr>
              </w:p>
              <w:p w14:paraId="50090051" w14:textId="66619F39" w:rsidR="003C6F78" w:rsidRDefault="00C04553" w:rsidP="0099726E">
                <w:pPr>
                  <w:rPr>
                    <w:b w:val="0"/>
                  </w:rPr>
                </w:pPr>
                <w:r>
                  <w:rPr>
                    <w:b w:val="0"/>
                  </w:rPr>
                  <w:t>Most of the variables</w:t>
                </w:r>
                <w:r w:rsidR="0078568F">
                  <w:rPr>
                    <w:b w:val="0"/>
                  </w:rPr>
                  <w:t xml:space="preserve"> in the dataset are </w:t>
                </w:r>
                <w:r>
                  <w:rPr>
                    <w:b w:val="0"/>
                  </w:rPr>
                  <w:t xml:space="preserve">qualitative. With this sort of a dataset, we can use </w:t>
                </w:r>
                <w:r w:rsidR="00682A5E">
                  <w:rPr>
                    <w:b w:val="0"/>
                  </w:rPr>
                  <w:t xml:space="preserve">descriptive methods such as </w:t>
                </w:r>
                <w:r w:rsidR="009C033B">
                  <w:rPr>
                    <w:b w:val="0"/>
                  </w:rPr>
                  <w:t xml:space="preserve">mosaic plots or association analysis to </w:t>
                </w:r>
                <w:r w:rsidR="0099726E">
                  <w:rPr>
                    <w:b w:val="0"/>
                  </w:rPr>
                  <w:t xml:space="preserve">determine the factors contributing to churn. Association </w:t>
                </w:r>
                <w:r w:rsidR="003C6F78">
                  <w:rPr>
                    <w:b w:val="0"/>
                  </w:rPr>
                  <w:t>analysis</w:t>
                </w:r>
                <w:r w:rsidR="0099726E">
                  <w:rPr>
                    <w:b w:val="0"/>
                  </w:rPr>
                  <w:t xml:space="preserve"> and mos</w:t>
                </w:r>
                <w:r w:rsidR="003C6F78">
                  <w:rPr>
                    <w:b w:val="0"/>
                  </w:rPr>
                  <w:t>aic plots are helpful for analyzing the data and discovering patterns. Since the dataset primarily consists of qualitative variables, mosaic plots are helpful in visually identifying the most discriminating variables. They can display several independent variables at once and give a good visual indication to patterns in the data. Association analysis is helpful in this case, because we are trying to find the qualities that occur most frequently with the individuals that have left the carrier’s service.</w:t>
                </w:r>
              </w:p>
              <w:p w14:paraId="231ABEC7" w14:textId="77777777" w:rsidR="003C6F78" w:rsidRDefault="003C6F78" w:rsidP="0099726E">
                <w:pPr>
                  <w:rPr>
                    <w:b w:val="0"/>
                  </w:rPr>
                </w:pPr>
              </w:p>
              <w:p w14:paraId="14858F92" w14:textId="77777777" w:rsidR="003C6F78" w:rsidRDefault="0099726E" w:rsidP="0099726E">
                <w:pPr>
                  <w:rPr>
                    <w:b w:val="0"/>
                  </w:rPr>
                </w:pPr>
                <w:r>
                  <w:rPr>
                    <w:b w:val="0"/>
                  </w:rPr>
                  <w:t xml:space="preserve">Descriptive analysis however, only gives us insights into the current dataset and help us identify patterns. </w:t>
                </w:r>
              </w:p>
              <w:p w14:paraId="7CF14D4C" w14:textId="2D985874" w:rsidR="00987D19" w:rsidRPr="00187F87" w:rsidRDefault="0099726E" w:rsidP="0099726E">
                <w:pPr>
                  <w:rPr>
                    <w:b w:val="0"/>
                  </w:rPr>
                </w:pPr>
                <w:r>
                  <w:rPr>
                    <w:b w:val="0"/>
                  </w:rPr>
                  <w:t xml:space="preserve">To predict the attrition risk, we need to apply a predictive method to classify the population with high attrition risk. </w:t>
                </w:r>
                <w:r w:rsidR="00860EF9">
                  <w:rPr>
                    <w:b w:val="0"/>
                  </w:rPr>
                  <w:t>L</w:t>
                </w:r>
                <w:r>
                  <w:rPr>
                    <w:b w:val="0"/>
                  </w:rPr>
                  <w:t xml:space="preserve">ogistic regression </w:t>
                </w:r>
                <w:r w:rsidR="00860EF9">
                  <w:rPr>
                    <w:b w:val="0"/>
                  </w:rPr>
                  <w:t xml:space="preserve">seems like a good choice </w:t>
                </w:r>
                <w:r>
                  <w:rPr>
                    <w:b w:val="0"/>
                  </w:rPr>
                  <w:t xml:space="preserve">here to predict churn, since </w:t>
                </w:r>
                <w:r w:rsidR="001B3234">
                  <w:rPr>
                    <w:b w:val="0"/>
                  </w:rPr>
                  <w:t>the target variable we are predicting,</w:t>
                </w:r>
                <w:r>
                  <w:rPr>
                    <w:b w:val="0"/>
                  </w:rPr>
                  <w:t xml:space="preserve"> </w:t>
                </w:r>
                <w:r w:rsidR="003C6F78">
                  <w:rPr>
                    <w:b w:val="0"/>
                  </w:rPr>
                  <w:t xml:space="preserve">churn, </w:t>
                </w:r>
                <w:r w:rsidR="001B3234">
                  <w:rPr>
                    <w:b w:val="0"/>
                  </w:rPr>
                  <w:t xml:space="preserve">is </w:t>
                </w:r>
                <w:r w:rsidR="003C6F78">
                  <w:rPr>
                    <w:b w:val="0"/>
                  </w:rPr>
                  <w:t xml:space="preserve">a </w:t>
                </w:r>
                <w:r w:rsidR="00C7047D">
                  <w:rPr>
                    <w:b w:val="0"/>
                  </w:rPr>
                  <w:t>categorical variable and not a continuous one, which would have yielded to scoring</w:t>
                </w:r>
                <w:r>
                  <w:rPr>
                    <w:b w:val="0"/>
                  </w:rPr>
                  <w:t>.</w:t>
                </w:r>
                <w:r w:rsidR="001B3234">
                  <w:rPr>
                    <w:b w:val="0"/>
                  </w:rPr>
                  <w:t xml:space="preserve"> However</w:t>
                </w:r>
                <w:r w:rsidR="00860EF9">
                  <w:rPr>
                    <w:b w:val="0"/>
                  </w:rPr>
                  <w:t>,</w:t>
                </w:r>
                <w:r w:rsidR="001B3234">
                  <w:rPr>
                    <w:b w:val="0"/>
                  </w:rPr>
                  <w:t xml:space="preserve"> we wil</w:t>
                </w:r>
                <w:r w:rsidR="00860EF9">
                  <w:rPr>
                    <w:b w:val="0"/>
                  </w:rPr>
                  <w:t xml:space="preserve">l need to ensure that there are no links between the independent variables, since logistic regression would be sensitive to it. The descriptive analysis of the data should yield evidence to support or reject the choice of logistic regression. </w:t>
                </w:r>
              </w:p>
              <w:p w14:paraId="51A73E33" w14:textId="77777777" w:rsidR="003C6F78" w:rsidRDefault="0093221F" w:rsidP="0093221F">
                <w:pPr>
                  <w:spacing w:before="100" w:beforeAutospacing="1" w:after="100" w:afterAutospacing="1"/>
                  <w:rPr>
                    <w:rStyle w:val="Heading2Char"/>
                  </w:rPr>
                </w:pPr>
                <w:r w:rsidRPr="00E531A4">
                  <w:rPr>
                    <w:rStyle w:val="Heading2Char"/>
                  </w:rPr>
                  <w:t>Data Exploration and Preparation</w:t>
                </w:r>
              </w:p>
              <w:p w14:paraId="23CD2D42" w14:textId="77777777" w:rsidR="00C7047D" w:rsidRDefault="003C6F78" w:rsidP="003C6F78">
                <w:pPr>
                  <w:rPr>
                    <w:b w:val="0"/>
                  </w:rPr>
                </w:pPr>
                <w:r>
                  <w:rPr>
                    <w:b w:val="0"/>
                  </w:rPr>
                  <w:t xml:space="preserve">In the data preparation stage, we examine the dataset and make sure the data set is fit for analysis and also identify redundant data and missing values and similar errors. </w:t>
                </w:r>
              </w:p>
              <w:p w14:paraId="0C86F196" w14:textId="77777777" w:rsidR="007817C2" w:rsidRDefault="007817C2" w:rsidP="003C6F78">
                <w:pPr>
                  <w:rPr>
                    <w:b w:val="0"/>
                  </w:rPr>
                </w:pPr>
              </w:p>
              <w:p w14:paraId="0F4B40BD" w14:textId="77777777" w:rsidR="007817C2" w:rsidRPr="00DD6E66" w:rsidRDefault="007817C2" w:rsidP="00DD6E66">
                <w:pPr>
                  <w:pStyle w:val="Heading4"/>
                  <w:outlineLvl w:val="3"/>
                </w:pPr>
                <w:r w:rsidRPr="00DD6E66">
                  <w:t>Describe the target variable in the data and indicate the specific type of data the target variable is using, including examples that support your claims.</w:t>
                </w:r>
              </w:p>
              <w:p w14:paraId="4A76F4B0" w14:textId="77777777" w:rsidR="007817C2" w:rsidRDefault="007817C2" w:rsidP="003C6F78">
                <w:pPr>
                  <w:rPr>
                    <w:b w:val="0"/>
                  </w:rPr>
                </w:pPr>
              </w:p>
              <w:p w14:paraId="791960C3" w14:textId="77777777" w:rsidR="00C7047D" w:rsidRDefault="00C7047D" w:rsidP="003C6F78">
                <w:pPr>
                  <w:rPr>
                    <w:b w:val="0"/>
                  </w:rPr>
                </w:pPr>
              </w:p>
              <w:p w14:paraId="553467A5" w14:textId="4DD130C6" w:rsidR="00562DEF" w:rsidRDefault="00C7047D" w:rsidP="003C6F78">
                <w:pPr>
                  <w:rPr>
                    <w:b w:val="0"/>
                  </w:rPr>
                </w:pPr>
                <w:r>
                  <w:rPr>
                    <w:b w:val="0"/>
                  </w:rPr>
                  <w:t>The target</w:t>
                </w:r>
                <w:r w:rsidR="00562DEF">
                  <w:rPr>
                    <w:b w:val="0"/>
                  </w:rPr>
                  <w:t xml:space="preserve"> variable in the dataset is “Churn”. This variable is “Yes”, when the customer has already left the carrier and “No” when the customer is still a subscriber. </w:t>
                </w:r>
                <w:r w:rsidR="00111717">
                  <w:rPr>
                    <w:b w:val="0"/>
                  </w:rPr>
                  <w:t xml:space="preserve">This type of data in the telephony industry is categorized as “Line Data”, as it pertains to the status and other characteristics of the line the customer has subscribed to. </w:t>
                </w:r>
                <w:r w:rsidR="00562DEF">
                  <w:rPr>
                    <w:b w:val="0"/>
                  </w:rPr>
                  <w:t>The variable is categorical nominal variable, and specifically a dichotomous variable since the levels for variable are only one of two possibilities – Yes or No.</w:t>
                </w:r>
              </w:p>
              <w:p w14:paraId="3D6C7690" w14:textId="3E8602B6" w:rsidR="00AC1E96" w:rsidRDefault="00AC1E96" w:rsidP="003C6F78">
                <w:pPr>
                  <w:rPr>
                    <w:b w:val="0"/>
                  </w:rPr>
                </w:pPr>
                <w:r>
                  <w:rPr>
                    <w:b w:val="0"/>
                  </w:rPr>
                  <w:t xml:space="preserve">In R, we can see the possible levels for each variable in a data-frame using the </w:t>
                </w:r>
                <w:proofErr w:type="gramStart"/>
                <w:r w:rsidRPr="00AC1E96">
                  <w:rPr>
                    <w:rFonts w:ascii="Andale Mono" w:hAnsi="Andale Mono"/>
                    <w:b w:val="0"/>
                    <w:color w:val="7C1646" w:themeColor="accent2" w:themeShade="80"/>
                    <w:shd w:val="clear" w:color="auto" w:fill="C2D3D9" w:themeFill="accent6" w:themeFillTint="66"/>
                  </w:rPr>
                  <w:t>levels(</w:t>
                </w:r>
                <w:proofErr w:type="gramEnd"/>
                <w:r w:rsidRPr="00AC1E96">
                  <w:rPr>
                    <w:rFonts w:ascii="Andale Mono" w:hAnsi="Andale Mono"/>
                    <w:b w:val="0"/>
                    <w:color w:val="7C1646" w:themeColor="accent2" w:themeShade="80"/>
                    <w:shd w:val="clear" w:color="auto" w:fill="C2D3D9" w:themeFill="accent6" w:themeFillTint="66"/>
                  </w:rPr>
                  <w:t>)</w:t>
                </w:r>
                <w:r w:rsidRPr="00AC1E96">
                  <w:rPr>
                    <w:b w:val="0"/>
                    <w:color w:val="7C1646" w:themeColor="accent2" w:themeShade="80"/>
                  </w:rPr>
                  <w:t xml:space="preserve"> </w:t>
                </w:r>
                <w:r>
                  <w:rPr>
                    <w:b w:val="0"/>
                  </w:rPr>
                  <w:t>function.</w:t>
                </w:r>
              </w:p>
              <w:p w14:paraId="6415A7ED" w14:textId="77777777" w:rsidR="00AC1E96" w:rsidRDefault="00AC1E96" w:rsidP="003C6F78">
                <w:pPr>
                  <w:rPr>
                    <w:b w:val="0"/>
                  </w:rPr>
                </w:pPr>
              </w:p>
              <w:p w14:paraId="371FA7AC" w14:textId="77777777" w:rsidR="00AC1E96" w:rsidRPr="00AC1E96" w:rsidRDefault="00AC1E96" w:rsidP="00AC1E96">
                <w:pPr>
                  <w:pStyle w:val="code"/>
                </w:pPr>
                <w:r w:rsidRPr="00AC1E96">
                  <w:t>&gt; levels(</w:t>
                </w:r>
                <w:proofErr w:type="spellStart"/>
                <w:r w:rsidRPr="00AC1E96">
                  <w:t>phone_data$Churn</w:t>
                </w:r>
                <w:proofErr w:type="spellEnd"/>
                <w:r w:rsidRPr="00AC1E96">
                  <w:t>)</w:t>
                </w:r>
              </w:p>
              <w:p w14:paraId="3622CD12" w14:textId="54704674" w:rsidR="00AC1E96" w:rsidRDefault="00AC1E96" w:rsidP="00AC1E96">
                <w:pPr>
                  <w:pStyle w:val="code"/>
                  <w:rPr>
                    <w:b/>
                  </w:rPr>
                </w:pPr>
                <w:r w:rsidRPr="00AC1E96">
                  <w:t>[1] "No</w:t>
                </w:r>
                <w:proofErr w:type="gramStart"/>
                <w:r w:rsidRPr="00AC1E96">
                  <w:t>"  "</w:t>
                </w:r>
                <w:proofErr w:type="gramEnd"/>
                <w:r w:rsidRPr="00AC1E96">
                  <w:t>Yes"</w:t>
                </w:r>
              </w:p>
              <w:p w14:paraId="061E5BAF" w14:textId="77777777" w:rsidR="00AC1E96" w:rsidRDefault="00AC1E96" w:rsidP="003C6F78">
                <w:pPr>
                  <w:rPr>
                    <w:b w:val="0"/>
                  </w:rPr>
                </w:pPr>
              </w:p>
              <w:p w14:paraId="5D15FE90" w14:textId="77777777" w:rsidR="007817C2" w:rsidRPr="00DD6E66" w:rsidRDefault="007817C2" w:rsidP="00DD6E66">
                <w:pPr>
                  <w:pStyle w:val="Heading4"/>
                  <w:outlineLvl w:val="3"/>
                  <w:rPr>
                    <w:rStyle w:val="Emphasis"/>
                    <w:i/>
                    <w:iCs/>
                  </w:rPr>
                </w:pPr>
                <w:r w:rsidRPr="00DD6E66">
                  <w:rPr>
                    <w:rStyle w:val="Emphasis"/>
                    <w:i/>
                    <w:iCs/>
                  </w:rPr>
                  <w:t>Describe an independent predictor variable in the data and indicate the specific type of data being described. Use examples from the data set that support your claims.</w:t>
                </w:r>
              </w:p>
              <w:p w14:paraId="0A8E1028" w14:textId="77777777" w:rsidR="007817C2" w:rsidRDefault="007817C2" w:rsidP="003C6F78">
                <w:pPr>
                  <w:rPr>
                    <w:b w:val="0"/>
                  </w:rPr>
                </w:pPr>
              </w:p>
              <w:p w14:paraId="4EF0F42A" w14:textId="1E9F931D" w:rsidR="003C6F78" w:rsidRDefault="00AC1E96" w:rsidP="003C6F78">
                <w:pPr>
                  <w:rPr>
                    <w:b w:val="0"/>
                  </w:rPr>
                </w:pPr>
                <w:r>
                  <w:rPr>
                    <w:b w:val="0"/>
                  </w:rPr>
                  <w:t xml:space="preserve">An example independent variable in the dataset is, tenure. Tenure is expressed in months and indicates the length of </w:t>
                </w:r>
                <w:proofErr w:type="gramStart"/>
                <w:r>
                  <w:rPr>
                    <w:b w:val="0"/>
                  </w:rPr>
                  <w:t>time(</w:t>
                </w:r>
                <w:proofErr w:type="gramEnd"/>
                <w:r>
                  <w:rPr>
                    <w:b w:val="0"/>
                  </w:rPr>
                  <w:t>in months) this customer has been a subscriber to the carrier’s service.</w:t>
                </w:r>
                <w:r w:rsidR="00111717">
                  <w:rPr>
                    <w:b w:val="0"/>
                  </w:rPr>
                  <w:t xml:space="preserve"> This type of data is classified as “Customer Data” in the telephony industry.</w:t>
                </w:r>
                <w:r>
                  <w:rPr>
                    <w:b w:val="0"/>
                  </w:rPr>
                  <w:t xml:space="preserve"> This is </w:t>
                </w:r>
                <w:r w:rsidR="00FF1CBD">
                  <w:rPr>
                    <w:b w:val="0"/>
                  </w:rPr>
                  <w:t xml:space="preserve">a continuous variable. We can </w:t>
                </w:r>
                <w:proofErr w:type="spellStart"/>
                <w:r w:rsidR="00FF1CBD">
                  <w:rPr>
                    <w:b w:val="0"/>
                  </w:rPr>
                  <w:t>quiclkly</w:t>
                </w:r>
                <w:proofErr w:type="spellEnd"/>
                <w:r w:rsidR="00FF1CBD">
                  <w:rPr>
                    <w:b w:val="0"/>
                  </w:rPr>
                  <w:t xml:space="preserve"> summarize this variable’s characteristics using the </w:t>
                </w:r>
                <w:proofErr w:type="gramStart"/>
                <w:r w:rsidR="00FF1CBD" w:rsidRPr="00FF1CBD">
                  <w:rPr>
                    <w:rFonts w:ascii="Andale Mono" w:hAnsi="Andale Mono"/>
                    <w:b w:val="0"/>
                    <w:color w:val="7C1646" w:themeColor="accent2" w:themeShade="80"/>
                    <w:shd w:val="clear" w:color="auto" w:fill="C2D3D9" w:themeFill="accent6" w:themeFillTint="66"/>
                  </w:rPr>
                  <w:t>summary(</w:t>
                </w:r>
                <w:proofErr w:type="gramEnd"/>
                <w:r w:rsidR="00FF1CBD" w:rsidRPr="00FF1CBD">
                  <w:rPr>
                    <w:rFonts w:ascii="Andale Mono" w:hAnsi="Andale Mono"/>
                    <w:b w:val="0"/>
                    <w:color w:val="7C1646" w:themeColor="accent2" w:themeShade="80"/>
                    <w:shd w:val="clear" w:color="auto" w:fill="C2D3D9" w:themeFill="accent6" w:themeFillTint="66"/>
                  </w:rPr>
                  <w:t>)</w:t>
                </w:r>
                <w:r w:rsidR="00FF1CBD" w:rsidRPr="00FF1CBD">
                  <w:rPr>
                    <w:b w:val="0"/>
                    <w:color w:val="7C1646" w:themeColor="accent2" w:themeShade="80"/>
                  </w:rPr>
                  <w:t xml:space="preserve"> </w:t>
                </w:r>
                <w:r w:rsidR="00FF1CBD">
                  <w:rPr>
                    <w:b w:val="0"/>
                  </w:rPr>
                  <w:t xml:space="preserve">function in R. </w:t>
                </w:r>
                <w:r>
                  <w:rPr>
                    <w:b w:val="0"/>
                  </w:rPr>
                  <w:t xml:space="preserve"> </w:t>
                </w:r>
              </w:p>
              <w:p w14:paraId="432C77D3" w14:textId="77777777" w:rsidR="00FF1CBD" w:rsidRDefault="00FF1CBD" w:rsidP="003C6F78">
                <w:pPr>
                  <w:rPr>
                    <w:b w:val="0"/>
                  </w:rPr>
                </w:pPr>
              </w:p>
              <w:p w14:paraId="7717F045" w14:textId="77777777" w:rsidR="000A46F6" w:rsidRPr="000A46F6" w:rsidRDefault="000A46F6" w:rsidP="000A46F6">
                <w:pPr>
                  <w:pStyle w:val="code"/>
                </w:pPr>
                <w:r w:rsidRPr="000A46F6">
                  <w:t>&gt; summary(</w:t>
                </w:r>
                <w:proofErr w:type="spellStart"/>
                <w:r w:rsidRPr="000A46F6">
                  <w:t>data$tenure</w:t>
                </w:r>
                <w:proofErr w:type="spellEnd"/>
                <w:r w:rsidRPr="000A46F6">
                  <w:t>)</w:t>
                </w:r>
              </w:p>
              <w:p w14:paraId="6C69707D" w14:textId="77777777" w:rsidR="000A46F6" w:rsidRPr="000A46F6" w:rsidRDefault="000A46F6" w:rsidP="000A46F6">
                <w:pPr>
                  <w:pStyle w:val="code"/>
                </w:pPr>
                <w:r w:rsidRPr="000A46F6">
                  <w:t xml:space="preserve">   Min. 1st Qu.  Median    Mean 3rd Qu.    Max. </w:t>
                </w:r>
              </w:p>
              <w:p w14:paraId="61511906" w14:textId="240D5B21" w:rsidR="000A46F6" w:rsidRDefault="000A46F6" w:rsidP="000A46F6">
                <w:pPr>
                  <w:pStyle w:val="code"/>
                  <w:rPr>
                    <w:b/>
                  </w:rPr>
                </w:pPr>
                <w:r w:rsidRPr="000A46F6">
                  <w:t xml:space="preserve">   0.00    9.00   29.00   32.37   55.00   72.00</w:t>
                </w:r>
              </w:p>
              <w:p w14:paraId="10274582" w14:textId="605B995B" w:rsidR="000A46F6" w:rsidRDefault="000A46F6" w:rsidP="003C6F78">
                <w:pPr>
                  <w:rPr>
                    <w:b w:val="0"/>
                  </w:rPr>
                </w:pPr>
              </w:p>
              <w:p w14:paraId="7D53B867" w14:textId="07CEF06A" w:rsidR="000A46F6" w:rsidRDefault="000A46F6" w:rsidP="003C6F78">
                <w:pPr>
                  <w:rPr>
                    <w:b w:val="0"/>
                  </w:rPr>
                </w:pPr>
                <w:r>
                  <w:rPr>
                    <w:b w:val="0"/>
                  </w:rPr>
                  <w:t>This shows the distribution of the values for this variable, which is useful to identify the rage of values present in the dataset and its rough distribution.</w:t>
                </w:r>
              </w:p>
              <w:p w14:paraId="6ADB77F4" w14:textId="77777777" w:rsidR="00111717" w:rsidRDefault="00111717" w:rsidP="003C6F78">
                <w:pPr>
                  <w:rPr>
                    <w:b w:val="0"/>
                  </w:rPr>
                </w:pPr>
                <w:r>
                  <w:rPr>
                    <w:b w:val="0"/>
                  </w:rPr>
                  <w:t xml:space="preserve">The dataset also includes other data types common to the telephony industry as well, some of them </w:t>
                </w:r>
                <w:proofErr w:type="gramStart"/>
                <w:r>
                  <w:rPr>
                    <w:b w:val="0"/>
                  </w:rPr>
                  <w:t>are :</w:t>
                </w:r>
                <w:proofErr w:type="gramEnd"/>
              </w:p>
              <w:p w14:paraId="4C71FE20" w14:textId="77777777" w:rsidR="00F1169B" w:rsidRDefault="00F1169B" w:rsidP="003C6F78">
                <w:pPr>
                  <w:rPr>
                    <w:b w:val="0"/>
                  </w:rPr>
                </w:pPr>
              </w:p>
              <w:tbl>
                <w:tblPr>
                  <w:tblStyle w:val="GridTable4-Accent6"/>
                  <w:tblW w:w="0" w:type="auto"/>
                  <w:tblLook w:val="04A0" w:firstRow="1" w:lastRow="0" w:firstColumn="1" w:lastColumn="0" w:noHBand="0" w:noVBand="1"/>
                </w:tblPr>
                <w:tblGrid>
                  <w:gridCol w:w="3850"/>
                  <w:gridCol w:w="3410"/>
                  <w:gridCol w:w="3202"/>
                </w:tblGrid>
                <w:tr w:rsidR="00873613" w14:paraId="40B000B3" w14:textId="0CAA86B6" w:rsidTr="00F11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035EFB28" w14:textId="0ECE8372" w:rsidR="00873613" w:rsidRDefault="00873613" w:rsidP="00111717">
                      <w:pPr>
                        <w:framePr w:hSpace="180" w:wrap="around" w:vAnchor="text" w:hAnchor="margin" w:xAlign="center" w:y="-12904"/>
                        <w:rPr>
                          <w:b w:val="0"/>
                        </w:rPr>
                      </w:pPr>
                      <w:r>
                        <w:rPr>
                          <w:b w:val="0"/>
                        </w:rPr>
                        <w:t>Customer Data</w:t>
                      </w:r>
                    </w:p>
                  </w:tc>
                  <w:tc>
                    <w:tcPr>
                      <w:tcW w:w="3410" w:type="dxa"/>
                    </w:tcPr>
                    <w:p w14:paraId="6DD5DDEF" w14:textId="4EDB5840" w:rsidR="00873613" w:rsidRDefault="00873613" w:rsidP="00111717">
                      <w:pPr>
                        <w:framePr w:hSpace="180" w:wrap="around" w:vAnchor="text" w:hAnchor="margin" w:xAlign="center" w:y="-12904"/>
                        <w:cnfStyle w:val="100000000000" w:firstRow="1" w:lastRow="0" w:firstColumn="0" w:lastColumn="0" w:oddVBand="0" w:evenVBand="0" w:oddHBand="0" w:evenHBand="0" w:firstRowFirstColumn="0" w:firstRowLastColumn="0" w:lastRowFirstColumn="0" w:lastRowLastColumn="0"/>
                        <w:rPr>
                          <w:b w:val="0"/>
                        </w:rPr>
                      </w:pPr>
                      <w:r>
                        <w:rPr>
                          <w:b w:val="0"/>
                        </w:rPr>
                        <w:t>Line Data</w:t>
                      </w:r>
                    </w:p>
                  </w:tc>
                  <w:tc>
                    <w:tcPr>
                      <w:tcW w:w="3202" w:type="dxa"/>
                    </w:tcPr>
                    <w:p w14:paraId="04FE98D6" w14:textId="4FD578F9" w:rsidR="00873613" w:rsidRDefault="00873613" w:rsidP="00111717">
                      <w:pPr>
                        <w:framePr w:hSpace="180" w:wrap="around" w:vAnchor="text" w:hAnchor="margin" w:xAlign="center" w:y="-12904"/>
                        <w:cnfStyle w:val="100000000000" w:firstRow="1" w:lastRow="0" w:firstColumn="0" w:lastColumn="0" w:oddVBand="0" w:evenVBand="0" w:oddHBand="0" w:evenHBand="0" w:firstRowFirstColumn="0" w:firstRowLastColumn="0" w:lastRowFirstColumn="0" w:lastRowLastColumn="0"/>
                        <w:rPr>
                          <w:b w:val="0"/>
                        </w:rPr>
                      </w:pPr>
                      <w:r>
                        <w:rPr>
                          <w:b w:val="0"/>
                        </w:rPr>
                        <w:t>Billing Data</w:t>
                      </w:r>
                    </w:p>
                  </w:tc>
                </w:tr>
                <w:tr w:rsidR="00873613" w14:paraId="093CBB19" w14:textId="3639FD5E" w:rsidTr="00F1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3B17BC01" w14:textId="48EB8547" w:rsidR="00873613" w:rsidRPr="00F1169B" w:rsidRDefault="00873613" w:rsidP="00F1169B">
                      <w:pPr>
                        <w:framePr w:hSpace="180" w:wrap="around" w:vAnchor="text" w:hAnchor="margin" w:xAlign="center" w:y="-12904"/>
                        <w:rPr>
                          <w:b w:val="0"/>
                        </w:rPr>
                      </w:pPr>
                      <w:r w:rsidRPr="00F1169B">
                        <w:rPr>
                          <w:b w:val="0"/>
                        </w:rPr>
                        <w:t>Gender</w:t>
                      </w:r>
                    </w:p>
                  </w:tc>
                  <w:tc>
                    <w:tcPr>
                      <w:tcW w:w="3410" w:type="dxa"/>
                    </w:tcPr>
                    <w:p w14:paraId="18943833" w14:textId="7813F97A" w:rsidR="00873613"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PhoneService</w:t>
                      </w:r>
                      <w:proofErr w:type="spellEnd"/>
                    </w:p>
                  </w:tc>
                  <w:tc>
                    <w:tcPr>
                      <w:tcW w:w="3202" w:type="dxa"/>
                    </w:tcPr>
                    <w:p w14:paraId="69B9DEC1" w14:textId="119320A0" w:rsidR="00873613" w:rsidRPr="00F1169B" w:rsidRDefault="00F1169B"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PaperlessBilling</w:t>
                      </w:r>
                      <w:proofErr w:type="spellEnd"/>
                    </w:p>
                  </w:tc>
                </w:tr>
                <w:tr w:rsidR="00873613" w14:paraId="6972AE50" w14:textId="1AA389A0" w:rsidTr="00F1169B">
                  <w:tc>
                    <w:tcPr>
                      <w:cnfStyle w:val="001000000000" w:firstRow="0" w:lastRow="0" w:firstColumn="1" w:lastColumn="0" w:oddVBand="0" w:evenVBand="0" w:oddHBand="0" w:evenHBand="0" w:firstRowFirstColumn="0" w:firstRowLastColumn="0" w:lastRowFirstColumn="0" w:lastRowLastColumn="0"/>
                      <w:tcW w:w="3850" w:type="dxa"/>
                    </w:tcPr>
                    <w:p w14:paraId="55A843E3" w14:textId="37474B67" w:rsidR="00873613" w:rsidRPr="00F1169B" w:rsidRDefault="00873613" w:rsidP="00F1169B">
                      <w:pPr>
                        <w:framePr w:hSpace="180" w:wrap="around" w:vAnchor="text" w:hAnchor="margin" w:xAlign="center" w:y="-12904"/>
                        <w:rPr>
                          <w:b w:val="0"/>
                        </w:rPr>
                      </w:pPr>
                      <w:proofErr w:type="spellStart"/>
                      <w:r w:rsidRPr="00F1169B">
                        <w:rPr>
                          <w:b w:val="0"/>
                        </w:rPr>
                        <w:t>SeniorCitizen</w:t>
                      </w:r>
                      <w:proofErr w:type="spellEnd"/>
                    </w:p>
                  </w:tc>
                  <w:tc>
                    <w:tcPr>
                      <w:tcW w:w="3410" w:type="dxa"/>
                    </w:tcPr>
                    <w:p w14:paraId="3341414B" w14:textId="118B9C8F" w:rsidR="00873613"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MultipleLines</w:t>
                      </w:r>
                      <w:proofErr w:type="spellEnd"/>
                    </w:p>
                  </w:tc>
                  <w:tc>
                    <w:tcPr>
                      <w:tcW w:w="3202" w:type="dxa"/>
                    </w:tcPr>
                    <w:p w14:paraId="0EE38E1A" w14:textId="17B326C3" w:rsidR="00873613" w:rsidRPr="00F1169B" w:rsidRDefault="00F1169B"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PaymentMethod</w:t>
                      </w:r>
                      <w:proofErr w:type="spellEnd"/>
                    </w:p>
                  </w:tc>
                </w:tr>
                <w:tr w:rsidR="00873613" w14:paraId="54CA542B" w14:textId="4ACF4027" w:rsidTr="00F1169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50" w:type="dxa"/>
                    </w:tcPr>
                    <w:p w14:paraId="6F019585" w14:textId="7899FA99" w:rsidR="00873613" w:rsidRPr="00F1169B" w:rsidRDefault="00873613" w:rsidP="00F1169B">
                      <w:pPr>
                        <w:framePr w:hSpace="180" w:wrap="around" w:vAnchor="text" w:hAnchor="margin" w:xAlign="center" w:y="-12904"/>
                        <w:rPr>
                          <w:b w:val="0"/>
                        </w:rPr>
                      </w:pPr>
                      <w:r w:rsidRPr="00F1169B">
                        <w:rPr>
                          <w:b w:val="0"/>
                        </w:rPr>
                        <w:t>Partner</w:t>
                      </w:r>
                    </w:p>
                  </w:tc>
                  <w:tc>
                    <w:tcPr>
                      <w:tcW w:w="3410" w:type="dxa"/>
                    </w:tcPr>
                    <w:p w14:paraId="2AD1FC57" w14:textId="449DD7ED" w:rsidR="00873613"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InternetService</w:t>
                      </w:r>
                      <w:proofErr w:type="spellEnd"/>
                    </w:p>
                  </w:tc>
                  <w:tc>
                    <w:tcPr>
                      <w:tcW w:w="3202" w:type="dxa"/>
                    </w:tcPr>
                    <w:p w14:paraId="0BDD07AA" w14:textId="6C6BF9F5" w:rsidR="00873613" w:rsidRPr="00F1169B" w:rsidRDefault="00F1169B"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MonthlyCharges</w:t>
                      </w:r>
                      <w:proofErr w:type="spellEnd"/>
                    </w:p>
                  </w:tc>
                </w:tr>
                <w:tr w:rsidR="00111F18" w14:paraId="1192C753" w14:textId="397BC306" w:rsidTr="00F1169B">
                  <w:tc>
                    <w:tcPr>
                      <w:cnfStyle w:val="001000000000" w:firstRow="0" w:lastRow="0" w:firstColumn="1" w:lastColumn="0" w:oddVBand="0" w:evenVBand="0" w:oddHBand="0" w:evenHBand="0" w:firstRowFirstColumn="0" w:firstRowLastColumn="0" w:lastRowFirstColumn="0" w:lastRowLastColumn="0"/>
                      <w:tcW w:w="3850" w:type="dxa"/>
                    </w:tcPr>
                    <w:p w14:paraId="34FB015D" w14:textId="708B82BB" w:rsidR="00111F18" w:rsidRPr="00F1169B" w:rsidRDefault="00111F18" w:rsidP="00F1169B">
                      <w:pPr>
                        <w:framePr w:hSpace="180" w:wrap="around" w:vAnchor="text" w:hAnchor="margin" w:xAlign="center" w:y="-12904"/>
                        <w:rPr>
                          <w:b w:val="0"/>
                        </w:rPr>
                      </w:pPr>
                      <w:r w:rsidRPr="00F1169B">
                        <w:rPr>
                          <w:b w:val="0"/>
                        </w:rPr>
                        <w:t>Dependents</w:t>
                      </w:r>
                    </w:p>
                  </w:tc>
                  <w:tc>
                    <w:tcPr>
                      <w:tcW w:w="3410" w:type="dxa"/>
                    </w:tcPr>
                    <w:p w14:paraId="1C700C40" w14:textId="00EAE808"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OnlineSecurity</w:t>
                      </w:r>
                      <w:proofErr w:type="spellEnd"/>
                    </w:p>
                  </w:tc>
                  <w:tc>
                    <w:tcPr>
                      <w:tcW w:w="3202" w:type="dxa"/>
                    </w:tcPr>
                    <w:p w14:paraId="5BF594D8" w14:textId="2056B93E" w:rsidR="00111F18" w:rsidRPr="00F1169B" w:rsidRDefault="00F1169B"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TotalCharges</w:t>
                      </w:r>
                      <w:proofErr w:type="spellEnd"/>
                    </w:p>
                  </w:tc>
                </w:tr>
                <w:tr w:rsidR="00111F18" w14:paraId="0EF629D9" w14:textId="1170DC5A" w:rsidTr="00F1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6E8B8B4B" w14:textId="1938D54C" w:rsidR="00111F18" w:rsidRPr="00F1169B" w:rsidRDefault="00F1169B" w:rsidP="00F1169B">
                      <w:pPr>
                        <w:framePr w:hSpace="180" w:wrap="around" w:vAnchor="text" w:hAnchor="margin" w:xAlign="center" w:y="-12904"/>
                        <w:rPr>
                          <w:b w:val="0"/>
                        </w:rPr>
                      </w:pPr>
                      <w:proofErr w:type="spellStart"/>
                      <w:r>
                        <w:rPr>
                          <w:b w:val="0"/>
                        </w:rPr>
                        <w:t>C</w:t>
                      </w:r>
                      <w:r w:rsidR="00111F18" w:rsidRPr="00F1169B">
                        <w:rPr>
                          <w:b w:val="0"/>
                        </w:rPr>
                        <w:t>ustomerID</w:t>
                      </w:r>
                      <w:proofErr w:type="spellEnd"/>
                    </w:p>
                  </w:tc>
                  <w:tc>
                    <w:tcPr>
                      <w:tcW w:w="3410" w:type="dxa"/>
                    </w:tcPr>
                    <w:p w14:paraId="7A6BA717" w14:textId="79D226AD"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OnlineBackup</w:t>
                      </w:r>
                      <w:proofErr w:type="spellEnd"/>
                    </w:p>
                  </w:tc>
                  <w:tc>
                    <w:tcPr>
                      <w:tcW w:w="3202" w:type="dxa"/>
                    </w:tcPr>
                    <w:p w14:paraId="31C21341" w14:textId="77777777"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
                  </w:tc>
                </w:tr>
                <w:tr w:rsidR="00111F18" w14:paraId="46DF4E25" w14:textId="7D69850B" w:rsidTr="00F1169B">
                  <w:tc>
                    <w:tcPr>
                      <w:cnfStyle w:val="001000000000" w:firstRow="0" w:lastRow="0" w:firstColumn="1" w:lastColumn="0" w:oddVBand="0" w:evenVBand="0" w:oddHBand="0" w:evenHBand="0" w:firstRowFirstColumn="0" w:firstRowLastColumn="0" w:lastRowFirstColumn="0" w:lastRowLastColumn="0"/>
                      <w:tcW w:w="3850" w:type="dxa"/>
                    </w:tcPr>
                    <w:p w14:paraId="43400A6B" w14:textId="6AEE86D8" w:rsidR="00111F18" w:rsidRPr="00F1169B" w:rsidRDefault="00111F18" w:rsidP="00F1169B">
                      <w:pPr>
                        <w:framePr w:hSpace="180" w:wrap="around" w:vAnchor="text" w:hAnchor="margin" w:xAlign="center" w:y="-12904"/>
                        <w:rPr>
                          <w:b w:val="0"/>
                        </w:rPr>
                      </w:pPr>
                      <w:r w:rsidRPr="00F1169B">
                        <w:rPr>
                          <w:b w:val="0"/>
                        </w:rPr>
                        <w:t>Tenure</w:t>
                      </w:r>
                    </w:p>
                  </w:tc>
                  <w:tc>
                    <w:tcPr>
                      <w:tcW w:w="3410" w:type="dxa"/>
                    </w:tcPr>
                    <w:p w14:paraId="0ADC7774" w14:textId="52291589"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DeviceProtection</w:t>
                      </w:r>
                      <w:proofErr w:type="spellEnd"/>
                    </w:p>
                  </w:tc>
                  <w:tc>
                    <w:tcPr>
                      <w:tcW w:w="3202" w:type="dxa"/>
                    </w:tcPr>
                    <w:p w14:paraId="5421EE6E" w14:textId="77777777"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
                  </w:tc>
                </w:tr>
                <w:tr w:rsidR="00111F18" w14:paraId="041D41E9" w14:textId="34C4E07B" w:rsidTr="00F1169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850" w:type="dxa"/>
                    </w:tcPr>
                    <w:p w14:paraId="0D82FF5E" w14:textId="77777777" w:rsidR="00111F18" w:rsidRPr="00F1169B" w:rsidRDefault="00111F18" w:rsidP="00F1169B">
                      <w:pPr>
                        <w:framePr w:hSpace="180" w:wrap="around" w:vAnchor="text" w:hAnchor="margin" w:xAlign="center" w:y="-12904"/>
                      </w:pPr>
                    </w:p>
                  </w:tc>
                  <w:tc>
                    <w:tcPr>
                      <w:tcW w:w="3410" w:type="dxa"/>
                    </w:tcPr>
                    <w:p w14:paraId="758B8293" w14:textId="528959EC"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TechSupport</w:t>
                      </w:r>
                      <w:proofErr w:type="spellEnd"/>
                    </w:p>
                  </w:tc>
                  <w:tc>
                    <w:tcPr>
                      <w:tcW w:w="3202" w:type="dxa"/>
                    </w:tcPr>
                    <w:p w14:paraId="7FE4A572" w14:textId="77777777"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
                  </w:tc>
                </w:tr>
                <w:tr w:rsidR="00111F18" w14:paraId="7031EB68" w14:textId="77777777" w:rsidTr="00F1169B">
                  <w:trPr>
                    <w:trHeight w:val="233"/>
                  </w:trPr>
                  <w:tc>
                    <w:tcPr>
                      <w:cnfStyle w:val="001000000000" w:firstRow="0" w:lastRow="0" w:firstColumn="1" w:lastColumn="0" w:oddVBand="0" w:evenVBand="0" w:oddHBand="0" w:evenHBand="0" w:firstRowFirstColumn="0" w:firstRowLastColumn="0" w:lastRowFirstColumn="0" w:lastRowLastColumn="0"/>
                      <w:tcW w:w="3850" w:type="dxa"/>
                    </w:tcPr>
                    <w:p w14:paraId="61496CB8" w14:textId="77777777" w:rsidR="00111F18" w:rsidRPr="00F1169B" w:rsidRDefault="00111F18" w:rsidP="00F1169B">
                      <w:pPr>
                        <w:framePr w:hSpace="180" w:wrap="around" w:vAnchor="text" w:hAnchor="margin" w:xAlign="center" w:y="-12904"/>
                      </w:pPr>
                    </w:p>
                  </w:tc>
                  <w:tc>
                    <w:tcPr>
                      <w:tcW w:w="3410" w:type="dxa"/>
                    </w:tcPr>
                    <w:p w14:paraId="58DCB7AB" w14:textId="3A9FDE26"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StreamingTV</w:t>
                      </w:r>
                      <w:proofErr w:type="spellEnd"/>
                    </w:p>
                  </w:tc>
                  <w:tc>
                    <w:tcPr>
                      <w:tcW w:w="3202" w:type="dxa"/>
                    </w:tcPr>
                    <w:p w14:paraId="267EF962" w14:textId="77777777"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
                  </w:tc>
                </w:tr>
                <w:tr w:rsidR="00111F18" w14:paraId="0EED4EEA" w14:textId="77777777" w:rsidTr="00F1169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850" w:type="dxa"/>
                    </w:tcPr>
                    <w:p w14:paraId="3A1BDDD5" w14:textId="77777777" w:rsidR="00111F18" w:rsidRPr="00F1169B" w:rsidRDefault="00111F18" w:rsidP="00F1169B">
                      <w:pPr>
                        <w:framePr w:hSpace="180" w:wrap="around" w:vAnchor="text" w:hAnchor="margin" w:xAlign="center" w:y="-12904"/>
                      </w:pPr>
                    </w:p>
                  </w:tc>
                  <w:tc>
                    <w:tcPr>
                      <w:tcW w:w="3410" w:type="dxa"/>
                    </w:tcPr>
                    <w:p w14:paraId="5A19F99D" w14:textId="49494355"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StreamingMovies</w:t>
                      </w:r>
                      <w:proofErr w:type="spellEnd"/>
                    </w:p>
                  </w:tc>
                  <w:tc>
                    <w:tcPr>
                      <w:tcW w:w="3202" w:type="dxa"/>
                    </w:tcPr>
                    <w:p w14:paraId="3189CF95" w14:textId="77777777"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
                  </w:tc>
                </w:tr>
                <w:tr w:rsidR="00F1169B" w14:paraId="7B1FBA3B" w14:textId="77777777" w:rsidTr="00F1169B">
                  <w:trPr>
                    <w:trHeight w:val="233"/>
                  </w:trPr>
                  <w:tc>
                    <w:tcPr>
                      <w:cnfStyle w:val="001000000000" w:firstRow="0" w:lastRow="0" w:firstColumn="1" w:lastColumn="0" w:oddVBand="0" w:evenVBand="0" w:oddHBand="0" w:evenHBand="0" w:firstRowFirstColumn="0" w:firstRowLastColumn="0" w:lastRowFirstColumn="0" w:lastRowLastColumn="0"/>
                      <w:tcW w:w="3850" w:type="dxa"/>
                    </w:tcPr>
                    <w:p w14:paraId="232AE866" w14:textId="77777777" w:rsidR="00F1169B" w:rsidRPr="00F1169B" w:rsidRDefault="00F1169B" w:rsidP="00F1169B">
                      <w:pPr>
                        <w:framePr w:hSpace="180" w:wrap="around" w:vAnchor="text" w:hAnchor="margin" w:xAlign="center" w:y="-12904"/>
                      </w:pPr>
                    </w:p>
                  </w:tc>
                  <w:tc>
                    <w:tcPr>
                      <w:tcW w:w="3410" w:type="dxa"/>
                    </w:tcPr>
                    <w:p w14:paraId="40226666" w14:textId="3B639442" w:rsidR="00F1169B" w:rsidRPr="00F1169B" w:rsidRDefault="00F1169B"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r w:rsidRPr="00F1169B">
                        <w:t>Contract</w:t>
                      </w:r>
                    </w:p>
                  </w:tc>
                  <w:tc>
                    <w:tcPr>
                      <w:tcW w:w="3202" w:type="dxa"/>
                    </w:tcPr>
                    <w:p w14:paraId="02BF2CA0" w14:textId="77777777" w:rsidR="00F1169B" w:rsidRPr="00F1169B" w:rsidRDefault="00F1169B"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
                  </w:tc>
                </w:tr>
              </w:tbl>
              <w:p w14:paraId="02B1CFDC" w14:textId="77777777" w:rsidR="00111717" w:rsidRDefault="00111717" w:rsidP="003C6F78">
                <w:pPr>
                  <w:rPr>
                    <w:b w:val="0"/>
                  </w:rPr>
                </w:pPr>
              </w:p>
              <w:p w14:paraId="1DE8A6BE" w14:textId="77777777" w:rsidR="00F1169B" w:rsidRPr="00DD6E66" w:rsidRDefault="00F1169B" w:rsidP="00DD6E66">
                <w:pPr>
                  <w:pStyle w:val="Heading4"/>
                  <w:outlineLvl w:val="3"/>
                  <w:rPr>
                    <w:rStyle w:val="IntenseEmphasis"/>
                    <w:b w:val="0"/>
                    <w:bCs w:val="0"/>
                    <w:i/>
                    <w:iCs/>
                  </w:rPr>
                </w:pPr>
                <w:r w:rsidRPr="00DD6E66">
                  <w:rPr>
                    <w:rStyle w:val="IntenseEmphasis"/>
                    <w:b w:val="0"/>
                    <w:bCs w:val="0"/>
                    <w:i/>
                    <w:iCs/>
                  </w:rPr>
                  <w:t>Propose the goal in manipulation of the data and define your data preparation aims.</w:t>
                </w:r>
              </w:p>
              <w:p w14:paraId="478A1B14" w14:textId="745B728E" w:rsidR="007817C2" w:rsidRDefault="00F1169B" w:rsidP="003C6F78">
                <w:pPr>
                  <w:rPr>
                    <w:b w:val="0"/>
                  </w:rPr>
                </w:pPr>
                <w:r>
                  <w:rPr>
                    <w:b w:val="0"/>
                  </w:rPr>
                  <w:t>The main goal during the data preparation phase is to ensure that the data is fit for evaluation. This includes imputing any missing values, ensuring that categorical variables a</w:t>
                </w:r>
                <w:r w:rsidR="00586F9D">
                  <w:rPr>
                    <w:b w:val="0"/>
                  </w:rPr>
                  <w:t xml:space="preserve">ll have values that are uniform. To apply categorical analysis, we need to convert some of the continuous variables to </w:t>
                </w:r>
                <w:r w:rsidR="00A72EB2">
                  <w:rPr>
                    <w:b w:val="0"/>
                  </w:rPr>
                  <w:t>ranges or other categories that represent these ranges.</w:t>
                </w:r>
                <w:r w:rsidR="00DD6E66">
                  <w:rPr>
                    <w:b w:val="0"/>
                  </w:rPr>
                  <w:t xml:space="preserve"> </w:t>
                </w:r>
                <w:proofErr w:type="spellStart"/>
                <w:r w:rsidR="00DD6E66">
                  <w:rPr>
                    <w:b w:val="0"/>
                  </w:rPr>
                  <w:t>The</w:t>
                </w:r>
                <w:proofErr w:type="spellEnd"/>
                <w:r w:rsidR="00DD6E66">
                  <w:rPr>
                    <w:b w:val="0"/>
                  </w:rPr>
                  <w:t xml:space="preserve"> include variables like tenure, and the billing amounts.</w:t>
                </w:r>
                <w:r w:rsidR="005E21CC">
                  <w:rPr>
                    <w:b w:val="0"/>
                  </w:rPr>
                  <w:t xml:space="preserve"> With a quick analysis of the data, we can also see that some of the categorical variable</w:t>
                </w:r>
                <w:r w:rsidR="00DD6E66">
                  <w:rPr>
                    <w:b w:val="0"/>
                  </w:rPr>
                  <w:t xml:space="preserve">s have values that need to be adjusted to be uniform, like changing some of the line data like Streaming TV, to replace values like “No Internet Service” to “No”, since for our analysis, both are equivalent. </w:t>
                </w:r>
              </w:p>
              <w:p w14:paraId="06B0B73A" w14:textId="77777777" w:rsidR="00DD6E66" w:rsidRDefault="00DD6E66" w:rsidP="003C6F78">
                <w:pPr>
                  <w:rPr>
                    <w:b w:val="0"/>
                  </w:rPr>
                </w:pPr>
              </w:p>
              <w:p w14:paraId="28E9CCE1" w14:textId="6CBC18EC" w:rsidR="000A46F6" w:rsidRDefault="00DD6E66" w:rsidP="00DD6E66">
                <w:pPr>
                  <w:pStyle w:val="Heading4"/>
                  <w:outlineLvl w:val="3"/>
                </w:pPr>
                <w:r w:rsidRPr="00DD6E66">
                  <w:t>Define the statistical identity of the data, including the essential criteria and phenomenon to be predicted.</w:t>
                </w:r>
              </w:p>
              <w:p w14:paraId="1FC5FE3B" w14:textId="4F57613F" w:rsidR="00DD6E66" w:rsidRDefault="00DD6E66" w:rsidP="00DD6E66">
                <w:pPr>
                  <w:rPr>
                    <w:b w:val="0"/>
                  </w:rPr>
                </w:pPr>
                <w:r w:rsidRPr="00DD6E66">
                  <w:rPr>
                    <w:b w:val="0"/>
                  </w:rPr>
                  <w:t xml:space="preserve">We can quickly summarize the </w:t>
                </w:r>
                <w:r>
                  <w:rPr>
                    <w:b w:val="0"/>
                  </w:rPr>
                  <w:t xml:space="preserve">data loaded in to a data frame in R by using the </w:t>
                </w:r>
                <w:proofErr w:type="spellStart"/>
                <w:r w:rsidRPr="004F342F">
                  <w:rPr>
                    <w:rFonts w:ascii="Andale Mono" w:hAnsi="Andale Mono"/>
                    <w:b w:val="0"/>
                    <w:color w:val="7C1646" w:themeColor="accent2" w:themeShade="80"/>
                    <w:shd w:val="clear" w:color="auto" w:fill="C2D3D9" w:themeFill="accent6" w:themeFillTint="66"/>
                  </w:rPr>
                  <w:t>summary</w:t>
                </w:r>
                <w:r w:rsidR="004F342F" w:rsidRPr="004F342F">
                  <w:rPr>
                    <w:rFonts w:ascii="Andale Mono" w:hAnsi="Andale Mono"/>
                    <w:b w:val="0"/>
                    <w:color w:val="7C1646" w:themeColor="accent2" w:themeShade="80"/>
                    <w:shd w:val="clear" w:color="auto" w:fill="C2D3D9" w:themeFill="accent6" w:themeFillTint="66"/>
                  </w:rPr>
                  <w:t>.</w:t>
                </w:r>
                <w:proofErr w:type="gramStart"/>
                <w:r w:rsidR="004F342F" w:rsidRPr="004F342F">
                  <w:rPr>
                    <w:rFonts w:ascii="Andale Mono" w:hAnsi="Andale Mono"/>
                    <w:b w:val="0"/>
                    <w:color w:val="7C1646" w:themeColor="accent2" w:themeShade="80"/>
                    <w:shd w:val="clear" w:color="auto" w:fill="C2D3D9" w:themeFill="accent6" w:themeFillTint="66"/>
                  </w:rPr>
                  <w:t>data.frame</w:t>
                </w:r>
                <w:proofErr w:type="spellEnd"/>
                <w:proofErr w:type="gramEnd"/>
                <w:r w:rsidRPr="004F342F">
                  <w:rPr>
                    <w:rFonts w:ascii="Andale Mono" w:hAnsi="Andale Mono"/>
                    <w:b w:val="0"/>
                    <w:color w:val="7C1646" w:themeColor="accent2" w:themeShade="80"/>
                    <w:shd w:val="clear" w:color="auto" w:fill="C2D3D9" w:themeFill="accent6" w:themeFillTint="66"/>
                  </w:rPr>
                  <w:t>()</w:t>
                </w:r>
                <w:r w:rsidRPr="004F342F">
                  <w:rPr>
                    <w:b w:val="0"/>
                    <w:color w:val="7C1646" w:themeColor="accent2" w:themeShade="80"/>
                  </w:rPr>
                  <w:t xml:space="preserve"> </w:t>
                </w:r>
                <w:r>
                  <w:rPr>
                    <w:b w:val="0"/>
                  </w:rPr>
                  <w:t>function. This gives us an overview of the whole data frame to help us identify areas where we need to apply transformations or impute erroneous values.</w:t>
                </w:r>
              </w:p>
              <w:p w14:paraId="33363778" w14:textId="161BCA4E" w:rsidR="004F342F" w:rsidRDefault="004F342F" w:rsidP="00DD6E66">
                <w:pPr>
                  <w:rPr>
                    <w:b w:val="0"/>
                  </w:rPr>
                </w:pPr>
                <w:r>
                  <w:rPr>
                    <w:b w:val="0"/>
                  </w:rPr>
                  <w:t xml:space="preserve">From the </w:t>
                </w:r>
                <w:proofErr w:type="gramStart"/>
                <w:r>
                  <w:rPr>
                    <w:b w:val="0"/>
                  </w:rPr>
                  <w:t>output</w:t>
                </w:r>
                <w:proofErr w:type="gramEnd"/>
                <w:r>
                  <w:rPr>
                    <w:b w:val="0"/>
                  </w:rPr>
                  <w:t xml:space="preserve"> we can immediately glean the distribution of the data and summary statistics for each of the variables. Our goal is to use descriptive methods to understand the factors contributing to the Churn, and we have finite categories for most of the variables. We will discretize the continuous variables in the dataset, based on their distributions. The </w:t>
                </w:r>
                <w:proofErr w:type="spellStart"/>
                <w:r>
                  <w:rPr>
                    <w:b w:val="0"/>
                  </w:rPr>
                  <w:t>customerID</w:t>
                </w:r>
                <w:proofErr w:type="spellEnd"/>
                <w:r>
                  <w:rPr>
                    <w:b w:val="0"/>
                  </w:rPr>
                  <w:t xml:space="preserve"> is unique identifier, that can potentially become useful for association analysis, we </w:t>
                </w:r>
                <w:proofErr w:type="spellStart"/>
                <w:r>
                  <w:rPr>
                    <w:b w:val="0"/>
                  </w:rPr>
                  <w:t>we</w:t>
                </w:r>
                <w:proofErr w:type="spellEnd"/>
                <w:r>
                  <w:rPr>
                    <w:b w:val="0"/>
                  </w:rPr>
                  <w:t xml:space="preserve"> consider this similar to transaction data.</w:t>
                </w:r>
              </w:p>
              <w:p w14:paraId="752469F5" w14:textId="77777777" w:rsidR="004A73B0" w:rsidRDefault="004A73B0" w:rsidP="00DD6E66">
                <w:pPr>
                  <w:rPr>
                    <w:b w:val="0"/>
                  </w:rPr>
                </w:pPr>
              </w:p>
              <w:p w14:paraId="7527DECC" w14:textId="744F1D0F" w:rsidR="004A73B0" w:rsidRDefault="008B67ED" w:rsidP="00DD6E66">
                <w:pPr>
                  <w:rPr>
                    <w:b w:val="0"/>
                  </w:rPr>
                </w:pPr>
                <w:r w:rsidRPr="008B67ED">
                  <w:rPr>
                    <w:b w:val="0"/>
                  </w:rPr>
                  <w:lastRenderedPageBreak/>
                  <w:drawing>
                    <wp:inline distT="0" distB="0" distL="0" distR="0" wp14:anchorId="1A1AC2F6" wp14:editId="0FB60A3F">
                      <wp:extent cx="59436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2175"/>
                              </a:xfrm>
                              <a:prstGeom prst="rect">
                                <a:avLst/>
                              </a:prstGeom>
                            </pic:spPr>
                          </pic:pic>
                        </a:graphicData>
                      </a:graphic>
                    </wp:inline>
                  </w:drawing>
                </w:r>
              </w:p>
              <w:p w14:paraId="4A87AB6D" w14:textId="77777777" w:rsidR="00DD6E66" w:rsidRPr="00DD6E66" w:rsidRDefault="00DD6E66" w:rsidP="00DD6E66">
                <w:pPr>
                  <w:rPr>
                    <w:b w:val="0"/>
                  </w:rPr>
                </w:pPr>
              </w:p>
              <w:p w14:paraId="0F3DEE3F" w14:textId="77777777" w:rsidR="0093221F" w:rsidRDefault="0093221F" w:rsidP="004F342F">
                <w:pPr>
                  <w:pStyle w:val="Heading4"/>
                  <w:outlineLvl w:val="3"/>
                </w:pPr>
                <w:r w:rsidRPr="004F342F">
                  <w:t>Explain the steps used to clean the data and how you addressed any anomalies or missing data.</w:t>
                </w:r>
              </w:p>
              <w:p w14:paraId="69F89D97" w14:textId="7B5AB25A" w:rsidR="004F342F" w:rsidRDefault="004F342F" w:rsidP="004F342F">
                <w:pPr>
                  <w:rPr>
                    <w:b w:val="0"/>
                  </w:rPr>
                </w:pPr>
                <w:r>
                  <w:rPr>
                    <w:b w:val="0"/>
                  </w:rPr>
                  <w:t xml:space="preserve">For </w:t>
                </w:r>
                <w:r w:rsidR="00A15961">
                  <w:rPr>
                    <w:b w:val="0"/>
                  </w:rPr>
                  <w:t>e</w:t>
                </w:r>
                <w:r>
                  <w:rPr>
                    <w:b w:val="0"/>
                  </w:rPr>
                  <w:t xml:space="preserve">ach of the </w:t>
                </w:r>
                <w:r w:rsidR="00A15961">
                  <w:rPr>
                    <w:b w:val="0"/>
                  </w:rPr>
                  <w:t>variables</w:t>
                </w:r>
                <w:r>
                  <w:rPr>
                    <w:b w:val="0"/>
                  </w:rPr>
                  <w:t xml:space="preserve">, the following techniques were used to clean or </w:t>
                </w:r>
                <w:r w:rsidR="006E0672">
                  <w:rPr>
                    <w:b w:val="0"/>
                  </w:rPr>
                  <w:t>address anomalies, or to discretize a continuous variable in to a categorical one.</w:t>
                </w:r>
              </w:p>
              <w:p w14:paraId="61792253" w14:textId="77777777" w:rsidR="006E0672" w:rsidRDefault="006E0672" w:rsidP="004F342F">
                <w:pPr>
                  <w:rPr>
                    <w:b w:val="0"/>
                  </w:rPr>
                </w:pPr>
              </w:p>
              <w:p w14:paraId="45A1EA19" w14:textId="0D1D711E" w:rsidR="003C1E40" w:rsidRPr="003C1E40" w:rsidRDefault="003C1E40" w:rsidP="003C1E40">
                <w:pPr>
                  <w:pStyle w:val="Heading8"/>
                  <w:outlineLvl w:val="7"/>
                  <w:rPr>
                    <w:b w:val="0"/>
                  </w:rPr>
                </w:pPr>
                <w:r w:rsidRPr="003C1E40">
                  <w:rPr>
                    <w:b w:val="0"/>
                  </w:rPr>
                  <w:t xml:space="preserve">Values / Levels meaning “Not Applicable” </w:t>
                </w:r>
              </w:p>
              <w:p w14:paraId="37E4645A" w14:textId="3495A4A9" w:rsidR="00157E22" w:rsidRDefault="003C1E40" w:rsidP="00954861">
                <w:pPr>
                  <w:rPr>
                    <w:b w:val="0"/>
                  </w:rPr>
                </w:pPr>
                <w:r>
                  <w:rPr>
                    <w:b w:val="0"/>
                  </w:rPr>
                  <w:t>From the summary of the data</w:t>
                </w:r>
                <w:r w:rsidR="00E15D71">
                  <w:rPr>
                    <w:b w:val="0"/>
                  </w:rPr>
                  <w:t xml:space="preserve"> </w:t>
                </w:r>
                <w:r>
                  <w:rPr>
                    <w:b w:val="0"/>
                  </w:rPr>
                  <w:t>frame, we can plainly see that there are some redundant values for some of the variables. These are</w:t>
                </w:r>
                <w:r w:rsidR="00954861" w:rsidRPr="00954861">
                  <w:rPr>
                    <w:b w:val="0"/>
                  </w:rPr>
                  <w:t xml:space="preserve"> duplicate negative levels are provided</w:t>
                </w:r>
                <w:r w:rsidR="00954861">
                  <w:rPr>
                    <w:b w:val="0"/>
                  </w:rPr>
                  <w:t xml:space="preserve"> in some of the variables, especially those that are not applicable given a previous value. </w:t>
                </w:r>
                <w:r>
                  <w:rPr>
                    <w:b w:val="0"/>
                  </w:rPr>
                  <w:t xml:space="preserve">For example, the </w:t>
                </w:r>
                <w:proofErr w:type="spellStart"/>
                <w:r>
                  <w:rPr>
                    <w:b w:val="0"/>
                  </w:rPr>
                  <w:t>DeviceProtection</w:t>
                </w:r>
                <w:proofErr w:type="spellEnd"/>
                <w:r>
                  <w:rPr>
                    <w:b w:val="0"/>
                  </w:rPr>
                  <w:t xml:space="preserve"> variable has 3 levels – “Yes”, “No” and “No Internet Service”. The last level is redundant, and for our data analysis goals, equivalent to “No”</w:t>
                </w:r>
                <w:r w:rsidR="0033024F">
                  <w:rPr>
                    <w:b w:val="0"/>
                  </w:rPr>
                  <w:t xml:space="preserve">. </w:t>
                </w:r>
              </w:p>
              <w:p w14:paraId="25B95998" w14:textId="565FF493" w:rsidR="0033024F" w:rsidRDefault="0033024F" w:rsidP="004F342F">
                <w:pPr>
                  <w:rPr>
                    <w:b w:val="0"/>
                  </w:rPr>
                </w:pPr>
                <w:r>
                  <w:rPr>
                    <w:b w:val="0"/>
                  </w:rPr>
                  <w:t>We can convert these levels in to “No”</w:t>
                </w:r>
                <w:r w:rsidR="00647ACB">
                  <w:rPr>
                    <w:b w:val="0"/>
                  </w:rPr>
                  <w:t>, by selectively updating the data frame.</w:t>
                </w:r>
                <w:r w:rsidR="003D07DF">
                  <w:rPr>
                    <w:b w:val="0"/>
                  </w:rPr>
                  <w:t xml:space="preserve"> We can do this using the </w:t>
                </w:r>
                <w:proofErr w:type="gramStart"/>
                <w:r w:rsidR="003D07DF" w:rsidRPr="00E15D71">
                  <w:rPr>
                    <w:rFonts w:ascii="Andale Mono" w:hAnsi="Andale Mono"/>
                    <w:b w:val="0"/>
                    <w:color w:val="7C1646" w:themeColor="accent2" w:themeShade="80"/>
                    <w:shd w:val="clear" w:color="auto" w:fill="C2D3D9" w:themeFill="accent6" w:themeFillTint="66"/>
                  </w:rPr>
                  <w:t>levels(</w:t>
                </w:r>
                <w:proofErr w:type="gramEnd"/>
                <w:r w:rsidR="003D07DF" w:rsidRPr="00E15D71">
                  <w:rPr>
                    <w:rFonts w:ascii="Andale Mono" w:hAnsi="Andale Mono"/>
                    <w:b w:val="0"/>
                    <w:color w:val="7C1646" w:themeColor="accent2" w:themeShade="80"/>
                    <w:shd w:val="clear" w:color="auto" w:fill="C2D3D9" w:themeFill="accent6" w:themeFillTint="66"/>
                  </w:rPr>
                  <w:t>)</w:t>
                </w:r>
                <w:r w:rsidR="003D07DF">
                  <w:rPr>
                    <w:b w:val="0"/>
                  </w:rPr>
                  <w:t xml:space="preserve"> function to combine existing levels.</w:t>
                </w:r>
                <w:r w:rsidR="004343B8">
                  <w:rPr>
                    <w:b w:val="0"/>
                  </w:rPr>
                  <w:t xml:space="preserve"> The screenshot below shows the application of the function and the observations in each level before and after combining the levels.</w:t>
                </w:r>
              </w:p>
              <w:p w14:paraId="32CE7D24" w14:textId="16808830" w:rsidR="003D07DF" w:rsidRDefault="003D07DF" w:rsidP="004F342F">
                <w:pPr>
                  <w:rPr>
                    <w:b w:val="0"/>
                  </w:rPr>
                </w:pPr>
                <w:r w:rsidRPr="003D07DF">
                  <w:rPr>
                    <w:b w:val="0"/>
                  </w:rPr>
                  <w:drawing>
                    <wp:inline distT="0" distB="0" distL="0" distR="0" wp14:anchorId="5BF55335" wp14:editId="6D85F3D0">
                      <wp:extent cx="5943600" cy="1351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1915"/>
                              </a:xfrm>
                              <a:prstGeom prst="rect">
                                <a:avLst/>
                              </a:prstGeom>
                            </pic:spPr>
                          </pic:pic>
                        </a:graphicData>
                      </a:graphic>
                    </wp:inline>
                  </w:drawing>
                </w:r>
              </w:p>
              <w:p w14:paraId="5A76F81D" w14:textId="77777777" w:rsidR="004343B8" w:rsidRDefault="004343B8" w:rsidP="004F342F">
                <w:pPr>
                  <w:rPr>
                    <w:b w:val="0"/>
                  </w:rPr>
                </w:pPr>
              </w:p>
              <w:p w14:paraId="70EA5204" w14:textId="3E6DA4A9" w:rsidR="00E15D71" w:rsidRDefault="004343B8" w:rsidP="00E15D71">
                <w:pPr>
                  <w:rPr>
                    <w:b w:val="0"/>
                  </w:rPr>
                </w:pPr>
                <w:r>
                  <w:rPr>
                    <w:b w:val="0"/>
                  </w:rPr>
                  <w:t>We continue to do this for the other variables that exhibit a similar pattern in redundant levels. These variables</w:t>
                </w:r>
                <w:r w:rsidR="00E15D71">
                  <w:rPr>
                    <w:b w:val="0"/>
                  </w:rPr>
                  <w:t xml:space="preserve"> are</w:t>
                </w:r>
                <w:r>
                  <w:rPr>
                    <w:b w:val="0"/>
                  </w:rPr>
                  <w:t>:</w:t>
                </w:r>
              </w:p>
              <w:p w14:paraId="0F52C655" w14:textId="1E95EFCD" w:rsidR="00E15D71" w:rsidRDefault="00E15D71" w:rsidP="00E15D71">
                <w:pPr>
                  <w:pStyle w:val="ListParagraph"/>
                  <w:numPr>
                    <w:ilvl w:val="0"/>
                    <w:numId w:val="28"/>
                  </w:numPr>
                  <w:rPr>
                    <w:b w:val="0"/>
                  </w:rPr>
                </w:pPr>
                <w:r>
                  <w:rPr>
                    <w:b w:val="0"/>
                  </w:rPr>
                  <w:t xml:space="preserve">Online </w:t>
                </w:r>
                <w:r w:rsidRPr="00E15D71">
                  <w:rPr>
                    <w:b w:val="0"/>
                  </w:rPr>
                  <w:t>Security</w:t>
                </w:r>
              </w:p>
              <w:p w14:paraId="0C3B7AF2" w14:textId="791D4324" w:rsidR="00E15D71" w:rsidRDefault="00E15D71" w:rsidP="00E15D71">
                <w:pPr>
                  <w:pStyle w:val="ListParagraph"/>
                  <w:numPr>
                    <w:ilvl w:val="0"/>
                    <w:numId w:val="28"/>
                  </w:numPr>
                  <w:rPr>
                    <w:b w:val="0"/>
                  </w:rPr>
                </w:pPr>
                <w:r>
                  <w:rPr>
                    <w:b w:val="0"/>
                  </w:rPr>
                  <w:t>Online Backup</w:t>
                </w:r>
              </w:p>
              <w:p w14:paraId="72A5BAB4" w14:textId="77777777" w:rsidR="00E15D71" w:rsidRDefault="00E15D71" w:rsidP="00E15D71">
                <w:pPr>
                  <w:pStyle w:val="ListParagraph"/>
                  <w:numPr>
                    <w:ilvl w:val="0"/>
                    <w:numId w:val="28"/>
                  </w:numPr>
                  <w:rPr>
                    <w:b w:val="0"/>
                  </w:rPr>
                </w:pPr>
                <w:r>
                  <w:rPr>
                    <w:b w:val="0"/>
                  </w:rPr>
                  <w:t>Device Protection</w:t>
                </w:r>
              </w:p>
              <w:p w14:paraId="28E96B25" w14:textId="77777777" w:rsidR="00E15D71" w:rsidRDefault="00E15D71" w:rsidP="00E15D71">
                <w:pPr>
                  <w:pStyle w:val="ListParagraph"/>
                  <w:numPr>
                    <w:ilvl w:val="0"/>
                    <w:numId w:val="28"/>
                  </w:numPr>
                  <w:rPr>
                    <w:b w:val="0"/>
                  </w:rPr>
                </w:pPr>
                <w:r>
                  <w:rPr>
                    <w:b w:val="0"/>
                  </w:rPr>
                  <w:t>Tech Support</w:t>
                </w:r>
              </w:p>
              <w:p w14:paraId="70AFB65D" w14:textId="77777777" w:rsidR="00E15D71" w:rsidRDefault="00E15D71" w:rsidP="00E15D71">
                <w:pPr>
                  <w:pStyle w:val="ListParagraph"/>
                  <w:numPr>
                    <w:ilvl w:val="0"/>
                    <w:numId w:val="28"/>
                  </w:numPr>
                  <w:rPr>
                    <w:b w:val="0"/>
                  </w:rPr>
                </w:pPr>
                <w:r>
                  <w:rPr>
                    <w:b w:val="0"/>
                  </w:rPr>
                  <w:t>Streaming TV</w:t>
                </w:r>
              </w:p>
              <w:p w14:paraId="70C974A7" w14:textId="77777777" w:rsidR="00E15D71" w:rsidRDefault="00E15D71" w:rsidP="00E15D71">
                <w:pPr>
                  <w:pStyle w:val="ListParagraph"/>
                  <w:numPr>
                    <w:ilvl w:val="0"/>
                    <w:numId w:val="28"/>
                  </w:numPr>
                  <w:rPr>
                    <w:b w:val="0"/>
                  </w:rPr>
                </w:pPr>
                <w:r>
                  <w:rPr>
                    <w:b w:val="0"/>
                  </w:rPr>
                  <w:t>Streaming Movies</w:t>
                </w:r>
              </w:p>
              <w:p w14:paraId="72AC9394" w14:textId="6BDAB3D2" w:rsidR="00E15D71" w:rsidRPr="00E15D71" w:rsidRDefault="00E15D71" w:rsidP="00E15D71">
                <w:pPr>
                  <w:rPr>
                    <w:b w:val="0"/>
                  </w:rPr>
                </w:pPr>
                <w:r>
                  <w:rPr>
                    <w:b w:val="0"/>
                  </w:rPr>
                  <w:t xml:space="preserve">Once completes, we can use the </w:t>
                </w:r>
                <w:proofErr w:type="spellStart"/>
                <w:r w:rsidRPr="00E15D71">
                  <w:rPr>
                    <w:rFonts w:ascii="Andale Mono" w:hAnsi="Andale Mono"/>
                    <w:b w:val="0"/>
                    <w:color w:val="7C1646" w:themeColor="accent2" w:themeShade="80"/>
                    <w:shd w:val="clear" w:color="auto" w:fill="C2D3D9" w:themeFill="accent6" w:themeFillTint="66"/>
                  </w:rPr>
                  <w:t>summary.</w:t>
                </w:r>
                <w:proofErr w:type="gramStart"/>
                <w:r w:rsidRPr="00E15D71">
                  <w:rPr>
                    <w:rFonts w:ascii="Andale Mono" w:hAnsi="Andale Mono"/>
                    <w:b w:val="0"/>
                    <w:color w:val="7C1646" w:themeColor="accent2" w:themeShade="80"/>
                    <w:shd w:val="clear" w:color="auto" w:fill="C2D3D9" w:themeFill="accent6" w:themeFillTint="66"/>
                  </w:rPr>
                  <w:t>data.frame</w:t>
                </w:r>
                <w:proofErr w:type="spellEnd"/>
                <w:proofErr w:type="gramEnd"/>
                <w:r w:rsidRPr="00E15D71">
                  <w:rPr>
                    <w:rFonts w:ascii="Andale Mono" w:hAnsi="Andale Mono"/>
                    <w:b w:val="0"/>
                    <w:color w:val="7C1646" w:themeColor="accent2" w:themeShade="80"/>
                    <w:shd w:val="clear" w:color="auto" w:fill="C2D3D9" w:themeFill="accent6" w:themeFillTint="66"/>
                  </w:rPr>
                  <w:t>()</w:t>
                </w:r>
                <w:r w:rsidRPr="00E15D71">
                  <w:rPr>
                    <w:b w:val="0"/>
                    <w:color w:val="7C1646" w:themeColor="accent2" w:themeShade="80"/>
                  </w:rPr>
                  <w:t xml:space="preserve"> </w:t>
                </w:r>
                <w:r>
                  <w:rPr>
                    <w:b w:val="0"/>
                  </w:rPr>
                  <w:t xml:space="preserve">function again to see the updated levels for all dimensions in the data frame. The screenshot below shows the updated </w:t>
                </w:r>
                <w:proofErr w:type="spellStart"/>
                <w:r>
                  <w:rPr>
                    <w:b w:val="0"/>
                  </w:rPr>
                  <w:t>dataframe</w:t>
                </w:r>
                <w:proofErr w:type="spellEnd"/>
                <w:r>
                  <w:rPr>
                    <w:b w:val="0"/>
                  </w:rPr>
                  <w:t>.</w:t>
                </w:r>
              </w:p>
              <w:p w14:paraId="400D9DB7" w14:textId="77777777" w:rsidR="003853A6" w:rsidRDefault="003853A6" w:rsidP="004F342F">
                <w:pPr>
                  <w:rPr>
                    <w:b w:val="0"/>
                  </w:rPr>
                </w:pPr>
              </w:p>
              <w:p w14:paraId="2747B99B" w14:textId="5463CDDD" w:rsidR="003853A6" w:rsidRDefault="003853A6" w:rsidP="004F342F">
                <w:pPr>
                  <w:rPr>
                    <w:b w:val="0"/>
                  </w:rPr>
                </w:pPr>
                <w:r w:rsidRPr="003853A6">
                  <w:rPr>
                    <w:b w:val="0"/>
                  </w:rPr>
                  <w:lastRenderedPageBreak/>
                  <w:drawing>
                    <wp:inline distT="0" distB="0" distL="0" distR="0" wp14:anchorId="13DD7F24" wp14:editId="3363321D">
                      <wp:extent cx="5943600" cy="14871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7170"/>
                              </a:xfrm>
                              <a:prstGeom prst="rect">
                                <a:avLst/>
                              </a:prstGeom>
                            </pic:spPr>
                          </pic:pic>
                        </a:graphicData>
                      </a:graphic>
                    </wp:inline>
                  </w:drawing>
                </w:r>
              </w:p>
              <w:p w14:paraId="6F515F15" w14:textId="3AF3E500" w:rsidR="00647ACB" w:rsidRDefault="00647ACB" w:rsidP="004F342F">
                <w:pPr>
                  <w:rPr>
                    <w:b w:val="0"/>
                  </w:rPr>
                </w:pPr>
              </w:p>
              <w:p w14:paraId="150B0B3C" w14:textId="5DBFCED1" w:rsidR="00ED0F94" w:rsidRPr="003C1E40" w:rsidRDefault="00ED0F94" w:rsidP="00ED0F94">
                <w:pPr>
                  <w:pStyle w:val="Heading8"/>
                  <w:outlineLvl w:val="7"/>
                  <w:rPr>
                    <w:b w:val="0"/>
                  </w:rPr>
                </w:pPr>
                <w:r>
                  <w:rPr>
                    <w:b w:val="0"/>
                  </w:rPr>
                  <w:t>Discretizing Values (Binning)</w:t>
                </w:r>
                <w:r w:rsidRPr="003C1E40">
                  <w:rPr>
                    <w:b w:val="0"/>
                  </w:rPr>
                  <w:t xml:space="preserve"> </w:t>
                </w:r>
              </w:p>
              <w:p w14:paraId="1F606C93" w14:textId="77777777" w:rsidR="00ED0F94" w:rsidRDefault="00ED0F94" w:rsidP="00ED0F94">
                <w:pPr>
                  <w:rPr>
                    <w:b w:val="0"/>
                  </w:rPr>
                </w:pPr>
                <w:r>
                  <w:rPr>
                    <w:b w:val="0"/>
                  </w:rPr>
                  <w:t>From the data, we can see that we have three independent variables that are continuous – Tenure, Monthly Charges and Total Charges. We shall discretize (bin) these in to ranges so that we can work with our descriptive analysis methods.</w:t>
                </w:r>
              </w:p>
              <w:p w14:paraId="2E008757" w14:textId="47CC61CF" w:rsidR="00843ED0" w:rsidRDefault="00ED0F94" w:rsidP="00ED0F94">
                <w:pPr>
                  <w:rPr>
                    <w:b w:val="0"/>
                  </w:rPr>
                </w:pPr>
                <w:r>
                  <w:rPr>
                    <w:b w:val="0"/>
                  </w:rPr>
                  <w:t>In order to discretize the valu</w:t>
                </w:r>
                <w:r w:rsidR="003758A8">
                  <w:rPr>
                    <w:b w:val="0"/>
                  </w:rPr>
                  <w:t>es,</w:t>
                </w:r>
                <w:r w:rsidR="00F22BCC">
                  <w:rPr>
                    <w:b w:val="0"/>
                  </w:rPr>
                  <w:t xml:space="preserve"> we need to take the data distribution in to account. W</w:t>
                </w:r>
                <w:r w:rsidR="003758A8">
                  <w:rPr>
                    <w:b w:val="0"/>
                  </w:rPr>
                  <w:t>e take the simple method of dividing the data in to q</w:t>
                </w:r>
                <w:r w:rsidR="00FC13D9">
                  <w:rPr>
                    <w:b w:val="0"/>
                  </w:rPr>
                  <w:t xml:space="preserve">uintiles and </w:t>
                </w:r>
                <w:r w:rsidR="00843ED0">
                  <w:rPr>
                    <w:b w:val="0"/>
                  </w:rPr>
                  <w:t xml:space="preserve">using these as our bins. In R this is simple, using the </w:t>
                </w:r>
                <w:proofErr w:type="gramStart"/>
                <w:r w:rsidR="00843ED0" w:rsidRPr="00843ED0">
                  <w:rPr>
                    <w:rFonts w:ascii="Andale Mono" w:hAnsi="Andale Mono"/>
                    <w:b w:val="0"/>
                    <w:color w:val="7C1646" w:themeColor="accent2" w:themeShade="80"/>
                    <w:shd w:val="clear" w:color="auto" w:fill="C2D3D9" w:themeFill="accent6" w:themeFillTint="66"/>
                  </w:rPr>
                  <w:t>quantile(</w:t>
                </w:r>
                <w:proofErr w:type="gramEnd"/>
                <w:r w:rsidR="00843ED0" w:rsidRPr="00843ED0">
                  <w:rPr>
                    <w:rFonts w:ascii="Andale Mono" w:hAnsi="Andale Mono"/>
                    <w:b w:val="0"/>
                    <w:color w:val="7C1646" w:themeColor="accent2" w:themeShade="80"/>
                    <w:shd w:val="clear" w:color="auto" w:fill="C2D3D9" w:themeFill="accent6" w:themeFillTint="66"/>
                  </w:rPr>
                  <w:t>)</w:t>
                </w:r>
                <w:r w:rsidR="00843ED0" w:rsidRPr="00843ED0">
                  <w:rPr>
                    <w:b w:val="0"/>
                    <w:color w:val="7C1646" w:themeColor="accent2" w:themeShade="80"/>
                  </w:rPr>
                  <w:t xml:space="preserve"> </w:t>
                </w:r>
                <w:r w:rsidR="00843ED0">
                  <w:rPr>
                    <w:b w:val="0"/>
                  </w:rPr>
                  <w:t>function.</w:t>
                </w:r>
              </w:p>
              <w:p w14:paraId="2DEED45C" w14:textId="7BDEF1F5" w:rsidR="00E7157F" w:rsidRDefault="00843ED0" w:rsidP="00ED0F94">
                <w:pPr>
                  <w:rPr>
                    <w:b w:val="0"/>
                  </w:rPr>
                </w:pPr>
                <w:r w:rsidRPr="00843ED0">
                  <w:rPr>
                    <w:b w:val="0"/>
                  </w:rPr>
                  <w:drawing>
                    <wp:inline distT="0" distB="0" distL="0" distR="0" wp14:anchorId="32F54F4C" wp14:editId="07EFE3DD">
                      <wp:extent cx="5943600" cy="484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4505"/>
                              </a:xfrm>
                              <a:prstGeom prst="rect">
                                <a:avLst/>
                              </a:prstGeom>
                            </pic:spPr>
                          </pic:pic>
                        </a:graphicData>
                      </a:graphic>
                    </wp:inline>
                  </w:drawing>
                </w:r>
                <w:r w:rsidR="00ED0F94">
                  <w:rPr>
                    <w:b w:val="0"/>
                  </w:rPr>
                  <w:t xml:space="preserve"> </w:t>
                </w:r>
              </w:p>
              <w:p w14:paraId="1C172DDA" w14:textId="77777777" w:rsidR="00E7157F" w:rsidRDefault="00E7157F" w:rsidP="00E15D71">
                <w:pPr>
                  <w:rPr>
                    <w:b w:val="0"/>
                  </w:rPr>
                </w:pPr>
              </w:p>
              <w:p w14:paraId="4DF583AE" w14:textId="77777777" w:rsidR="00F22BCC" w:rsidRDefault="00F22BCC" w:rsidP="00E15D71">
                <w:pPr>
                  <w:rPr>
                    <w:b w:val="0"/>
                  </w:rPr>
                </w:pPr>
                <w:r>
                  <w:rPr>
                    <w:b w:val="0"/>
                  </w:rPr>
                  <w:t>We have five bins, for various tenures:</w:t>
                </w:r>
              </w:p>
              <w:p w14:paraId="5E5C4CD5" w14:textId="10DBF794" w:rsidR="00F22BCC" w:rsidRPr="00F22BCC" w:rsidRDefault="00F22BCC" w:rsidP="00F22BCC">
                <w:pPr>
                  <w:pStyle w:val="ListParagraph"/>
                  <w:numPr>
                    <w:ilvl w:val="0"/>
                    <w:numId w:val="29"/>
                  </w:numPr>
                  <w:rPr>
                    <w:b w:val="0"/>
                  </w:rPr>
                </w:pPr>
                <w:r w:rsidRPr="00F22BCC">
                  <w:rPr>
                    <w:b w:val="0"/>
                  </w:rPr>
                  <w:t>0-6 months</w:t>
                </w:r>
              </w:p>
              <w:p w14:paraId="4B3FF97A" w14:textId="33CE7705" w:rsidR="00F22BCC" w:rsidRPr="00F22BCC" w:rsidRDefault="00026AF5" w:rsidP="00F22BCC">
                <w:pPr>
                  <w:pStyle w:val="ListParagraph"/>
                  <w:numPr>
                    <w:ilvl w:val="0"/>
                    <w:numId w:val="29"/>
                  </w:numPr>
                  <w:rPr>
                    <w:b w:val="0"/>
                  </w:rPr>
                </w:pPr>
                <w:r>
                  <w:rPr>
                    <w:b w:val="0"/>
                  </w:rPr>
                  <w:t>7</w:t>
                </w:r>
                <w:r w:rsidR="00F22BCC" w:rsidRPr="00F22BCC">
                  <w:rPr>
                    <w:b w:val="0"/>
                  </w:rPr>
                  <w:t>-20 months</w:t>
                </w:r>
              </w:p>
              <w:p w14:paraId="3AA858C5" w14:textId="2FDD4593" w:rsidR="00F22BCC" w:rsidRPr="00F22BCC" w:rsidRDefault="00F22BCC" w:rsidP="00F22BCC">
                <w:pPr>
                  <w:pStyle w:val="ListParagraph"/>
                  <w:numPr>
                    <w:ilvl w:val="0"/>
                    <w:numId w:val="29"/>
                  </w:numPr>
                  <w:rPr>
                    <w:b w:val="0"/>
                  </w:rPr>
                </w:pPr>
                <w:r w:rsidRPr="00F22BCC">
                  <w:rPr>
                    <w:b w:val="0"/>
                  </w:rPr>
                  <w:t>21-40 months</w:t>
                </w:r>
              </w:p>
              <w:p w14:paraId="427DE56E" w14:textId="291C3855" w:rsidR="00F22BCC" w:rsidRPr="00F22BCC" w:rsidRDefault="00F22BCC" w:rsidP="00F22BCC">
                <w:pPr>
                  <w:pStyle w:val="ListParagraph"/>
                  <w:numPr>
                    <w:ilvl w:val="0"/>
                    <w:numId w:val="29"/>
                  </w:numPr>
                  <w:rPr>
                    <w:b w:val="0"/>
                  </w:rPr>
                </w:pPr>
                <w:r w:rsidRPr="00F22BCC">
                  <w:rPr>
                    <w:b w:val="0"/>
                  </w:rPr>
                  <w:t>41-60 months</w:t>
                </w:r>
              </w:p>
              <w:p w14:paraId="4E3EFBF8" w14:textId="38A41AE0" w:rsidR="00F22BCC" w:rsidRPr="00F22BCC" w:rsidRDefault="00026AF5" w:rsidP="00F22BCC">
                <w:pPr>
                  <w:pStyle w:val="ListParagraph"/>
                  <w:numPr>
                    <w:ilvl w:val="0"/>
                    <w:numId w:val="29"/>
                  </w:numPr>
                  <w:rPr>
                    <w:b w:val="0"/>
                  </w:rPr>
                </w:pPr>
                <w:r>
                  <w:rPr>
                    <w:b w:val="0"/>
                  </w:rPr>
                  <w:t>61+</w:t>
                </w:r>
                <w:r w:rsidR="00F22BCC" w:rsidRPr="00F22BCC">
                  <w:rPr>
                    <w:b w:val="0"/>
                  </w:rPr>
                  <w:t xml:space="preserve"> months </w:t>
                </w:r>
              </w:p>
              <w:p w14:paraId="625899D9" w14:textId="77777777" w:rsidR="00026AF5" w:rsidRDefault="00270612" w:rsidP="004F342F">
                <w:pPr>
                  <w:rPr>
                    <w:b w:val="0"/>
                  </w:rPr>
                </w:pPr>
                <w:r>
                  <w:rPr>
                    <w:b w:val="0"/>
                  </w:rPr>
                  <w:t xml:space="preserve">In R we can discretize a </w:t>
                </w:r>
                <w:r w:rsidR="0084712A">
                  <w:rPr>
                    <w:b w:val="0"/>
                  </w:rPr>
                  <w:t>continuous</w:t>
                </w:r>
                <w:r>
                  <w:rPr>
                    <w:b w:val="0"/>
                  </w:rPr>
                  <w:t xml:space="preserve"> variable using the </w:t>
                </w:r>
                <w:proofErr w:type="gramStart"/>
                <w:r w:rsidRPr="00B06DA3">
                  <w:rPr>
                    <w:rFonts w:ascii="Andale Mono" w:hAnsi="Andale Mono"/>
                    <w:b w:val="0"/>
                    <w:color w:val="7C1646" w:themeColor="accent2" w:themeShade="80"/>
                    <w:shd w:val="clear" w:color="auto" w:fill="C2D3D9" w:themeFill="accent6" w:themeFillTint="66"/>
                  </w:rPr>
                  <w:t>cut(</w:t>
                </w:r>
                <w:proofErr w:type="gramEnd"/>
                <w:r w:rsidRPr="00B06DA3">
                  <w:rPr>
                    <w:rFonts w:ascii="Andale Mono" w:hAnsi="Andale Mono"/>
                    <w:b w:val="0"/>
                    <w:color w:val="7C1646" w:themeColor="accent2" w:themeShade="80"/>
                    <w:shd w:val="clear" w:color="auto" w:fill="C2D3D9" w:themeFill="accent6" w:themeFillTint="66"/>
                  </w:rPr>
                  <w:t>)</w:t>
                </w:r>
                <w:r>
                  <w:rPr>
                    <w:b w:val="0"/>
                  </w:rPr>
                  <w:t xml:space="preserve"> function.</w:t>
                </w:r>
                <w:r w:rsidR="00026AF5">
                  <w:rPr>
                    <w:b w:val="0"/>
                  </w:rPr>
                  <w:t xml:space="preserve"> The screenshot below shows the function to discretize.</w:t>
                </w:r>
              </w:p>
              <w:p w14:paraId="39A4FD81" w14:textId="4E209B0F" w:rsidR="00E15D71" w:rsidRDefault="006715ED" w:rsidP="004F342F">
                <w:pPr>
                  <w:rPr>
                    <w:b w:val="0"/>
                  </w:rPr>
                </w:pPr>
                <w:r w:rsidRPr="006715ED">
                  <w:rPr>
                    <w:b w:val="0"/>
                  </w:rPr>
                  <w:drawing>
                    <wp:inline distT="0" distB="0" distL="0" distR="0" wp14:anchorId="53E96A63" wp14:editId="3CA32CEF">
                      <wp:extent cx="5943600" cy="799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9465"/>
                              </a:xfrm>
                              <a:prstGeom prst="rect">
                                <a:avLst/>
                              </a:prstGeom>
                            </pic:spPr>
                          </pic:pic>
                        </a:graphicData>
                      </a:graphic>
                    </wp:inline>
                  </w:drawing>
                </w:r>
                <w:bookmarkStart w:id="0" w:name="_GoBack"/>
                <w:bookmarkEnd w:id="0"/>
                <w:r w:rsidR="00026AF5">
                  <w:rPr>
                    <w:b w:val="0"/>
                  </w:rPr>
                  <w:t xml:space="preserve"> </w:t>
                </w:r>
              </w:p>
              <w:p w14:paraId="68AD2B1C" w14:textId="77777777" w:rsidR="007A14E5" w:rsidRDefault="007A14E5" w:rsidP="004F342F">
                <w:pPr>
                  <w:rPr>
                    <w:b w:val="0"/>
                  </w:rPr>
                </w:pPr>
              </w:p>
              <w:p w14:paraId="671FA9B0" w14:textId="35ABDE5E" w:rsidR="007B252D" w:rsidRDefault="007A14E5" w:rsidP="004F342F">
                <w:pPr>
                  <w:rPr>
                    <w:b w:val="0"/>
                  </w:rPr>
                </w:pPr>
                <w:r>
                  <w:rPr>
                    <w:b w:val="0"/>
                  </w:rPr>
                  <w:t>We can see that there are 11 observations where th</w:t>
                </w:r>
                <w:r w:rsidR="006B314D">
                  <w:rPr>
                    <w:b w:val="0"/>
                  </w:rPr>
                  <w:t xml:space="preserve">e tenure is 0 months. </w:t>
                </w:r>
                <w:r w:rsidR="007B252D">
                  <w:rPr>
                    <w:b w:val="0"/>
                  </w:rPr>
                  <w:t xml:space="preserve">These indicate accounts that are less than a month old, and since the default behavior of the function is to exclude the first break (closed on the left), we include the </w:t>
                </w:r>
                <w:proofErr w:type="spellStart"/>
                <w:proofErr w:type="gramStart"/>
                <w:r w:rsidR="007B252D" w:rsidRPr="007B252D">
                  <w:rPr>
                    <w:rFonts w:ascii="Andale Mono" w:hAnsi="Andale Mono"/>
                    <w:b w:val="0"/>
                    <w:color w:val="7C1646" w:themeColor="accent2" w:themeShade="80"/>
                    <w:shd w:val="clear" w:color="auto" w:fill="C2D3D9" w:themeFill="accent6" w:themeFillTint="66"/>
                  </w:rPr>
                  <w:t>include.lowest</w:t>
                </w:r>
                <w:proofErr w:type="spellEnd"/>
                <w:proofErr w:type="gramEnd"/>
                <w:r w:rsidR="007B252D" w:rsidRPr="007B252D">
                  <w:rPr>
                    <w:rFonts w:ascii="Andale Mono" w:hAnsi="Andale Mono"/>
                    <w:b w:val="0"/>
                    <w:color w:val="7C1646" w:themeColor="accent2" w:themeShade="80"/>
                    <w:shd w:val="clear" w:color="auto" w:fill="C2D3D9" w:themeFill="accent6" w:themeFillTint="66"/>
                  </w:rPr>
                  <w:t>=TRUE</w:t>
                </w:r>
                <w:r w:rsidR="007B252D" w:rsidRPr="007B252D">
                  <w:rPr>
                    <w:b w:val="0"/>
                    <w:color w:val="7C1646" w:themeColor="accent2" w:themeShade="80"/>
                  </w:rPr>
                  <w:t xml:space="preserve"> </w:t>
                </w:r>
                <w:r w:rsidR="00281DE6">
                  <w:rPr>
                    <w:b w:val="0"/>
                  </w:rPr>
                  <w:t>parameter</w:t>
                </w:r>
                <w:r w:rsidR="007B252D">
                  <w:rPr>
                    <w:b w:val="0"/>
                  </w:rPr>
                  <w:t xml:space="preserve"> to include the observations with tenure=0. </w:t>
                </w:r>
                <w:r w:rsidR="00281DE6">
                  <w:rPr>
                    <w:b w:val="0"/>
                  </w:rPr>
                  <w:t xml:space="preserve">We take the discretized variable and add it to our data frame as “Tenure”. </w:t>
                </w:r>
                <w:r w:rsidR="007B252D">
                  <w:rPr>
                    <w:b w:val="0"/>
                  </w:rPr>
                  <w:t>The summary shows the distribution of the number of observations in each bin</w:t>
                </w:r>
                <w:r w:rsidR="00281DE6">
                  <w:rPr>
                    <w:b w:val="0"/>
                  </w:rPr>
                  <w:t xml:space="preserve"> for our new independent variable</w:t>
                </w:r>
                <w:r w:rsidR="007B252D">
                  <w:rPr>
                    <w:b w:val="0"/>
                  </w:rPr>
                  <w:t>.</w:t>
                </w:r>
                <w:r w:rsidR="00281DE6">
                  <w:rPr>
                    <w:b w:val="0"/>
                  </w:rPr>
                  <w:t xml:space="preserve"> We also drop the continuous variable “tenure”</w:t>
                </w:r>
              </w:p>
              <w:p w14:paraId="68B9F2D4" w14:textId="77777777" w:rsidR="007B252D" w:rsidRDefault="007B252D" w:rsidP="004F342F">
                <w:pPr>
                  <w:rPr>
                    <w:b w:val="0"/>
                  </w:rPr>
                </w:pPr>
              </w:p>
              <w:p w14:paraId="1E101362" w14:textId="77777777" w:rsidR="0084712A" w:rsidRPr="003C1E40" w:rsidRDefault="0084712A" w:rsidP="0084712A">
                <w:pPr>
                  <w:pStyle w:val="Heading8"/>
                  <w:outlineLvl w:val="7"/>
                  <w:rPr>
                    <w:b w:val="0"/>
                  </w:rPr>
                </w:pPr>
                <w:r>
                  <w:rPr>
                    <w:b w:val="0"/>
                  </w:rPr>
                  <w:t>Missing Values</w:t>
                </w:r>
                <w:r w:rsidRPr="003C1E40">
                  <w:rPr>
                    <w:b w:val="0"/>
                  </w:rPr>
                  <w:t xml:space="preserve"> </w:t>
                </w:r>
              </w:p>
              <w:p w14:paraId="2391CB11" w14:textId="37423CBB" w:rsidR="004F1BD3" w:rsidRDefault="0084712A" w:rsidP="0084712A">
                <w:pPr>
                  <w:rPr>
                    <w:b w:val="0"/>
                  </w:rPr>
                </w:pPr>
                <w:r>
                  <w:rPr>
                    <w:b w:val="0"/>
                  </w:rPr>
                  <w:t xml:space="preserve">From the summary of the data frame, we can see that there are some missing values in the “Total Charges” variable. There are only 11 observations that have missing values among 7043 total observations, or about 0.156% of the total dataset. </w:t>
                </w:r>
                <w:r w:rsidR="004F1BD3">
                  <w:rPr>
                    <w:b w:val="0"/>
                  </w:rPr>
                  <w:t xml:space="preserve">Incidentally these 11 observations also have a tenure of 0 months, but none of them have been marked as Churn=Yes. </w:t>
                </w:r>
                <w:r w:rsidR="00026AF5">
                  <w:rPr>
                    <w:b w:val="0"/>
                  </w:rPr>
                  <w:t xml:space="preserve">Therefore, these can potentially be valid customer accounts that are less than a month old. </w:t>
                </w:r>
                <w:r>
                  <w:rPr>
                    <w:b w:val="0"/>
                  </w:rPr>
                  <w:t>Although</w:t>
                </w:r>
                <w:r w:rsidR="00026AF5">
                  <w:rPr>
                    <w:b w:val="0"/>
                  </w:rPr>
                  <w:t xml:space="preserve"> the Total Charges are missing values and the number of observations</w:t>
                </w:r>
                <w:r>
                  <w:rPr>
                    <w:b w:val="0"/>
                  </w:rPr>
                  <w:t xml:space="preserve"> is an insignificant number, we do not yet know how discriminating the “Total Charges” variable is to the target variable “Churn”. If there is no significant influence, we can safely drop these observations, or even the variable itself. </w:t>
                </w:r>
              </w:p>
              <w:p w14:paraId="69C450AB" w14:textId="2B2812F5" w:rsidR="0084712A" w:rsidRDefault="0084712A" w:rsidP="0084712A">
                <w:pPr>
                  <w:rPr>
                    <w:b w:val="0"/>
                  </w:rPr>
                </w:pPr>
                <w:r>
                  <w:rPr>
                    <w:b w:val="0"/>
                  </w:rPr>
                  <w:lastRenderedPageBreak/>
                  <w:t xml:space="preserve">We will therefore wait until we can estimate how discriminating this independent variable is to the target variable before we take any action. This is a potential refinement we will need to revisit in our iterative process, after we finish our descriptive analysis of the data. </w:t>
                </w:r>
              </w:p>
              <w:p w14:paraId="4F495AC7" w14:textId="77777777" w:rsidR="0084712A" w:rsidRPr="004F342F" w:rsidRDefault="0084712A" w:rsidP="004F342F">
                <w:pPr>
                  <w:rPr>
                    <w:b w:val="0"/>
                  </w:rPr>
                </w:pPr>
              </w:p>
              <w:p w14:paraId="55E9A7EC" w14:textId="77777777" w:rsidR="0093221F" w:rsidRPr="00187F87" w:rsidRDefault="0093221F" w:rsidP="0093221F">
                <w:pPr>
                  <w:spacing w:before="100" w:beforeAutospacing="1" w:after="100" w:afterAutospacing="1"/>
                  <w:rPr>
                    <w:rFonts w:ascii="Times New Roman" w:hAnsi="Times New Roman"/>
                    <w:sz w:val="24"/>
                    <w:szCs w:val="24"/>
                  </w:rPr>
                </w:pPr>
                <w:r w:rsidRPr="00E531A4">
                  <w:rPr>
                    <w:rStyle w:val="Heading2Char"/>
                  </w:rPr>
                  <w:t>Data Analysis</w:t>
                </w:r>
                <w:r w:rsidRPr="00187F87">
                  <w:rPr>
                    <w:rFonts w:ascii="Times New Roman" w:hAnsi="Times New Roman"/>
                    <w:sz w:val="24"/>
                    <w:szCs w:val="24"/>
                  </w:rPr>
                  <w:br/>
                  <w:t>For each of the following steps, be sure to clearly indicate each step within your data sheet with a screen shot and annotations in your final submission. All algorithms used need to be clearly identified in the screen shot and submission.</w:t>
                </w:r>
              </w:p>
              <w:p w14:paraId="7FDBFC0C" w14:textId="77777777" w:rsidR="0093221F" w:rsidRPr="00187F87" w:rsidRDefault="0093221F" w:rsidP="0093221F">
                <w:pPr>
                  <w:numPr>
                    <w:ilvl w:val="0"/>
                    <w:numId w:val="18"/>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Identify the distribution of variables using univariate statistics from your cleaned and prepared data. Represent your findings visually as part of your submission.</w:t>
                </w:r>
              </w:p>
              <w:p w14:paraId="3561471B" w14:textId="77777777" w:rsidR="0093221F" w:rsidRPr="00187F87" w:rsidRDefault="0093221F" w:rsidP="0093221F">
                <w:pPr>
                  <w:numPr>
                    <w:ilvl w:val="0"/>
                    <w:numId w:val="18"/>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Identify the distribution of variables using bivariate statistics from your cleaned and prepared data. Represent your findings visually as part of your submission.</w:t>
                </w:r>
              </w:p>
              <w:p w14:paraId="6FF19C44" w14:textId="77777777" w:rsidR="0093221F" w:rsidRPr="00187F87" w:rsidRDefault="0093221F" w:rsidP="0093221F">
                <w:pPr>
                  <w:numPr>
                    <w:ilvl w:val="0"/>
                    <w:numId w:val="18"/>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Apply an analytic method and an evaluative method. Annotate the data showing both methods and your findings.</w:t>
                </w:r>
              </w:p>
              <w:p w14:paraId="2304C528" w14:textId="77777777" w:rsidR="0093221F" w:rsidRPr="00187F87" w:rsidRDefault="0093221F" w:rsidP="0093221F">
                <w:pPr>
                  <w:numPr>
                    <w:ilvl w:val="0"/>
                    <w:numId w:val="18"/>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Justify the methods you have chosen to analyze your data. Be sure to include details about how the methods you have chosen better represents your findings than other methods.</w:t>
                </w:r>
              </w:p>
              <w:p w14:paraId="090C4B1A" w14:textId="77777777" w:rsidR="0093221F" w:rsidRPr="00187F87" w:rsidRDefault="0093221F" w:rsidP="0093221F">
                <w:pPr>
                  <w:numPr>
                    <w:ilvl w:val="0"/>
                    <w:numId w:val="18"/>
                  </w:numPr>
                  <w:spacing w:before="100" w:beforeAutospacing="1" w:after="240"/>
                  <w:rPr>
                    <w:rFonts w:ascii="Times New Roman" w:eastAsia="Times New Roman" w:hAnsi="Times New Roman"/>
                    <w:b w:val="0"/>
                    <w:sz w:val="24"/>
                    <w:szCs w:val="24"/>
                  </w:rPr>
                </w:pPr>
                <w:r w:rsidRPr="00187F87">
                  <w:rPr>
                    <w:rFonts w:ascii="Times New Roman" w:eastAsia="Times New Roman" w:hAnsi="Times New Roman"/>
                    <w:b w:val="0"/>
                    <w:sz w:val="24"/>
                    <w:szCs w:val="24"/>
                  </w:rPr>
                  <w:t>Justify the methods you have chosen to visually present your data. Be sure to include details about how the presentation methods you chose better represents your findings than other presentation methods.</w:t>
                </w:r>
              </w:p>
              <w:p w14:paraId="37A9E76F" w14:textId="77777777" w:rsidR="0093221F" w:rsidRPr="00187F87" w:rsidRDefault="0093221F" w:rsidP="0093221F">
                <w:pPr>
                  <w:spacing w:before="100" w:beforeAutospacing="1" w:after="100" w:afterAutospacing="1"/>
                  <w:rPr>
                    <w:rFonts w:ascii="Times New Roman" w:hAnsi="Times New Roman"/>
                    <w:sz w:val="24"/>
                    <w:szCs w:val="24"/>
                  </w:rPr>
                </w:pPr>
                <w:r w:rsidRPr="00E531A4">
                  <w:rPr>
                    <w:rStyle w:val="Heading2Char"/>
                  </w:rPr>
                  <w:t>Data Summary</w:t>
                </w:r>
                <w:r w:rsidRPr="00187F87">
                  <w:rPr>
                    <w:rFonts w:ascii="Times New Roman" w:hAnsi="Times New Roman"/>
                    <w:sz w:val="24"/>
                    <w:szCs w:val="24"/>
                  </w:rPr>
                  <w:br/>
                  <w:t>Summarize the findings of your data evaluation. Provide the final findings dataset, including evaluation measures.</w:t>
                </w:r>
              </w:p>
              <w:p w14:paraId="0C204FA4" w14:textId="77777777" w:rsidR="0093221F" w:rsidRPr="00187F87" w:rsidRDefault="0093221F" w:rsidP="0093221F">
                <w:pPr>
                  <w:numPr>
                    <w:ilvl w:val="0"/>
                    <w:numId w:val="19"/>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Explain how your data shows that it was discriminating or not and whether the phenomenon you wanted to detect was present in your findings. Provide specific examples from the data to support your claims.</w:t>
                </w:r>
              </w:p>
              <w:p w14:paraId="4E9BF08A" w14:textId="77777777" w:rsidR="0093221F" w:rsidRPr="00187F87" w:rsidRDefault="0093221F" w:rsidP="0093221F">
                <w:pPr>
                  <w:numPr>
                    <w:ilvl w:val="0"/>
                    <w:numId w:val="19"/>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Describe the methods you used for detecting interactions and for selecting the most important predictor variables. Include the specific interactions you detected and the most important predictor variables that you found.</w:t>
                </w:r>
              </w:p>
              <w:p w14:paraId="4F67AD2E" w14:textId="77777777" w:rsidR="0093221F" w:rsidRPr="00187F87" w:rsidRDefault="0093221F" w:rsidP="0093221F">
                <w:pPr>
                  <w:numPr>
                    <w:ilvl w:val="0"/>
                    <w:numId w:val="19"/>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Acknowledge sources, using in-text citations and references, for content that is quoted, paraphrased, or summarized.</w:t>
                </w:r>
              </w:p>
              <w:p w14:paraId="576BAFC0" w14:textId="77777777" w:rsidR="0093221F" w:rsidRPr="00E531A4" w:rsidRDefault="0093221F" w:rsidP="0093221F">
                <w:pPr>
                  <w:rPr>
                    <w:b w:val="0"/>
                  </w:rPr>
                </w:pPr>
              </w:p>
              <w:p w14:paraId="5942441F" w14:textId="77777777" w:rsidR="0093221F" w:rsidRDefault="0093221F" w:rsidP="0093221F">
                <w:pPr>
                  <w:pStyle w:val="Heading2"/>
                  <w:spacing w:line="360" w:lineRule="auto"/>
                  <w:outlineLvl w:val="1"/>
                </w:pPr>
                <w:r>
                  <w:t>Heading 2</w:t>
                </w:r>
              </w:p>
              <w:p w14:paraId="5E3C3E43" w14:textId="77777777" w:rsidR="0093221F" w:rsidRPr="00E531A4" w:rsidRDefault="0093221F" w:rsidP="0093221F">
                <w:pPr>
                  <w:rPr>
                    <w:b w:val="0"/>
                  </w:rPr>
                </w:pPr>
                <w:r w:rsidRPr="00E531A4">
                  <w:rPr>
                    <w:b w:val="0"/>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482D8AD9" w14:textId="77777777" w:rsidR="0093221F" w:rsidRPr="00E531A4" w:rsidRDefault="0093221F" w:rsidP="0093221F">
                <w:pPr>
                  <w:rPr>
                    <w:b w:val="0"/>
                  </w:rPr>
                </w:pPr>
                <w:r w:rsidRPr="00E531A4">
                  <w:rPr>
                    <w:b w:val="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6348000" w14:textId="77777777" w:rsidR="0093221F" w:rsidRPr="00E531A4" w:rsidRDefault="0093221F" w:rsidP="0093221F">
                <w:pPr>
                  <w:rPr>
                    <w:b w:val="0"/>
                  </w:rPr>
                </w:pPr>
              </w:p>
              <w:p w14:paraId="771F3951" w14:textId="77777777" w:rsidR="0093221F" w:rsidRPr="007B346A" w:rsidRDefault="0093221F" w:rsidP="0093221F">
                <w:pPr>
                  <w:pStyle w:val="Heading3"/>
                  <w:spacing w:line="360" w:lineRule="auto"/>
                  <w:outlineLvl w:val="2"/>
                </w:pPr>
                <w:r w:rsidRPr="007B346A">
                  <w:lastRenderedPageBreak/>
                  <w:t>Heading 3</w:t>
                </w:r>
              </w:p>
              <w:p w14:paraId="03E6D6E9" w14:textId="77777777" w:rsidR="0093221F" w:rsidRPr="00E531A4" w:rsidRDefault="0093221F" w:rsidP="0093221F">
                <w:pPr>
                  <w:rPr>
                    <w:b w:val="0"/>
                  </w:rPr>
                </w:pPr>
                <w:r w:rsidRPr="00E531A4">
                  <w:rPr>
                    <w:b w:val="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9CF4D22" w14:textId="77777777" w:rsidR="0093221F" w:rsidRPr="00E531A4" w:rsidRDefault="0093221F" w:rsidP="0093221F">
                <w:pPr>
                  <w:rPr>
                    <w:b w:val="0"/>
                  </w:rPr>
                </w:pPr>
                <w:r w:rsidRPr="00E531A4">
                  <w:rPr>
                    <w:b w:val="0"/>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30CEFCCD" w14:textId="77777777" w:rsidR="0093221F" w:rsidRPr="00E531A4" w:rsidRDefault="0093221F" w:rsidP="0093221F">
                <w:pPr>
                  <w:rPr>
                    <w:b w:val="0"/>
                  </w:rPr>
                </w:pPr>
                <w:r w:rsidRPr="00E531A4">
                  <w:rPr>
                    <w:b w:val="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9B82DF2" w14:textId="77777777" w:rsidR="00187F87" w:rsidRDefault="00187F87" w:rsidP="000F1DCE">
                <w:pPr>
                  <w:pStyle w:val="Subtitle"/>
                </w:pPr>
              </w:p>
              <w:p w14:paraId="500E5BDA" w14:textId="77777777" w:rsidR="00187F87" w:rsidRPr="000F1DCE" w:rsidRDefault="00187F87" w:rsidP="0093221F">
                <w:pPr>
                  <w:rPr>
                    <w:b w:val="0"/>
                    <w:bCs w:val="0"/>
                  </w:rPr>
                </w:pPr>
              </w:p>
            </w:tc>
          </w:tr>
          <w:tr w:rsidR="000F1DCE" w14:paraId="64D097EF" w14:textId="77777777" w:rsidTr="00300689">
            <w:trPr>
              <w:trHeight w:val="9948"/>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188FEF00" w14:textId="40A5A148" w:rsidR="000F1DCE" w:rsidRPr="00616989" w:rsidRDefault="000F1DCE" w:rsidP="000F1DCE">
                <w:pPr>
                  <w:spacing w:after="200"/>
                  <w:rPr>
                    <w:smallCaps/>
                    <w:noProof/>
                  </w:rPr>
                </w:pPr>
              </w:p>
            </w:tc>
          </w:tr>
        </w:tbl>
        <w:p w14:paraId="316189DC" w14:textId="199982CA" w:rsidR="000F1DCE" w:rsidRPr="00E531A4" w:rsidRDefault="007B252D"/>
      </w:sdtContent>
    </w:sdt>
    <w:sectPr w:rsidR="000F1DCE" w:rsidRPr="00E531A4">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02D9F" w14:textId="77777777" w:rsidR="00B655B9" w:rsidRDefault="00B655B9">
      <w:pPr>
        <w:spacing w:after="0" w:line="240" w:lineRule="auto"/>
      </w:pPr>
      <w:r>
        <w:separator/>
      </w:r>
    </w:p>
  </w:endnote>
  <w:endnote w:type="continuationSeparator" w:id="0">
    <w:p w14:paraId="36E27833" w14:textId="77777777" w:rsidR="00B655B9" w:rsidRDefault="00B6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Gill Sans MT">
    <w:panose1 w:val="020B0502020104020203"/>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1A025" w14:textId="77777777" w:rsidR="007B252D" w:rsidRDefault="007B252D" w:rsidP="007B252D">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715ED">
      <w:rPr>
        <w:rStyle w:val="PageNumber"/>
        <w:noProof/>
      </w:rPr>
      <w:t>4</w:t>
    </w:r>
    <w:r>
      <w:rPr>
        <w:rStyle w:val="PageNumber"/>
      </w:rPr>
      <w:fldChar w:fldCharType="end"/>
    </w:r>
  </w:p>
  <w:p w14:paraId="2534934C" w14:textId="77777777" w:rsidR="007B252D" w:rsidRDefault="007B252D" w:rsidP="00786B8C">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11E8C" w14:textId="77777777" w:rsidR="007B252D" w:rsidRDefault="007B252D" w:rsidP="007B252D">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715ED">
      <w:rPr>
        <w:rStyle w:val="PageNumber"/>
        <w:noProof/>
      </w:rPr>
      <w:t>5</w:t>
    </w:r>
    <w:r>
      <w:rPr>
        <w:rStyle w:val="PageNumber"/>
      </w:rPr>
      <w:fldChar w:fldCharType="end"/>
    </w:r>
  </w:p>
  <w:p w14:paraId="13D84600" w14:textId="23697B04" w:rsidR="007B252D" w:rsidRDefault="007B252D" w:rsidP="00786B8C">
    <w:pPr>
      <w:pStyle w:val="Footer"/>
      <w:ind w:right="360" w:firstLine="360"/>
      <w:jc w:val="right"/>
    </w:pPr>
    <w:r>
      <w:rPr>
        <w:color w:val="B71E42" w:themeColor="accent1"/>
        <w:sz w:val="20"/>
        <w:szCs w:val="20"/>
      </w:rPr>
      <w:t xml:space="preserve"> </w:t>
    </w:r>
  </w:p>
  <w:p w14:paraId="0C491D87" w14:textId="77777777" w:rsidR="007B252D" w:rsidRDefault="007B252D">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DEB3A" w14:textId="77777777" w:rsidR="00B655B9" w:rsidRDefault="00B655B9">
      <w:pPr>
        <w:spacing w:after="0" w:line="240" w:lineRule="auto"/>
      </w:pPr>
      <w:r>
        <w:separator/>
      </w:r>
    </w:p>
  </w:footnote>
  <w:footnote w:type="continuationSeparator" w:id="0">
    <w:p w14:paraId="50ECDAC7" w14:textId="77777777" w:rsidR="00B655B9" w:rsidRDefault="00B655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8B2BF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C72F0" w:themeColor="accent3"/>
      </w:rPr>
    </w:lvl>
  </w:abstractNum>
  <w:abstractNum w:abstractNumId="2">
    <w:nsid w:val="FFFFFF81"/>
    <w:multiLevelType w:val="singleLevel"/>
    <w:tmpl w:val="9A8A1DFA"/>
    <w:lvl w:ilvl="0">
      <w:start w:val="1"/>
      <w:numFmt w:val="bullet"/>
      <w:pStyle w:val="ListBullet4"/>
      <w:lvlText w:val=""/>
      <w:lvlJc w:val="left"/>
      <w:pPr>
        <w:ind w:left="1440" w:hanging="360"/>
      </w:pPr>
      <w:rPr>
        <w:rFonts w:ascii="Symbol" w:hAnsi="Symbol" w:hint="default"/>
        <w:color w:val="BC72F0" w:themeColor="accent3"/>
      </w:rPr>
    </w:lvl>
  </w:abstractNum>
  <w:abstractNum w:abstractNumId="3">
    <w:nsid w:val="FFFFFF82"/>
    <w:multiLevelType w:val="singleLevel"/>
    <w:tmpl w:val="AC6E7B80"/>
    <w:lvl w:ilvl="0">
      <w:start w:val="1"/>
      <w:numFmt w:val="bullet"/>
      <w:pStyle w:val="ListBullet3"/>
      <w:lvlText w:val=""/>
      <w:lvlJc w:val="left"/>
      <w:pPr>
        <w:ind w:left="1080" w:hanging="360"/>
      </w:pPr>
      <w:rPr>
        <w:rFonts w:ascii="Symbol" w:hAnsi="Symbol" w:hint="default"/>
        <w:color w:val="E66583" w:themeColor="accent1" w:themeTint="99"/>
      </w:rPr>
    </w:lvl>
  </w:abstractNum>
  <w:abstractNum w:abstractNumId="4">
    <w:nsid w:val="FFFFFF83"/>
    <w:multiLevelType w:val="singleLevel"/>
    <w:tmpl w:val="3EFA84BC"/>
    <w:lvl w:ilvl="0">
      <w:start w:val="1"/>
      <w:numFmt w:val="bullet"/>
      <w:pStyle w:val="ListBullet2"/>
      <w:lvlText w:val=""/>
      <w:lvlJc w:val="left"/>
      <w:pPr>
        <w:ind w:left="720" w:hanging="360"/>
      </w:pPr>
      <w:rPr>
        <w:rFonts w:ascii="Symbol" w:hAnsi="Symbol" w:hint="default"/>
        <w:color w:val="B71E42" w:themeColor="accent1"/>
      </w:rPr>
    </w:lvl>
  </w:abstractNum>
  <w:abstractNum w:abstractNumId="5">
    <w:nsid w:val="FFFFFF89"/>
    <w:multiLevelType w:val="singleLevel"/>
    <w:tmpl w:val="7E249CE2"/>
    <w:lvl w:ilvl="0">
      <w:start w:val="1"/>
      <w:numFmt w:val="bullet"/>
      <w:pStyle w:val="ListBullet"/>
      <w:lvlText w:val=""/>
      <w:lvlJc w:val="left"/>
      <w:pPr>
        <w:ind w:left="360" w:hanging="360"/>
      </w:pPr>
      <w:rPr>
        <w:rFonts w:ascii="Symbol" w:hAnsi="Symbol" w:hint="default"/>
        <w:color w:val="881631" w:themeColor="accent1" w:themeShade="BF"/>
      </w:rPr>
    </w:lvl>
  </w:abstractNum>
  <w:abstractNum w:abstractNumId="6">
    <w:nsid w:val="0FC41520"/>
    <w:multiLevelType w:val="hybridMultilevel"/>
    <w:tmpl w:val="3CCC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D1DFE"/>
    <w:multiLevelType w:val="multilevel"/>
    <w:tmpl w:val="88C21158"/>
    <w:lvl w:ilvl="0">
      <w:start w:val="9"/>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22292D3A"/>
    <w:multiLevelType w:val="hybridMultilevel"/>
    <w:tmpl w:val="6CA0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6313B"/>
    <w:multiLevelType w:val="hybridMultilevel"/>
    <w:tmpl w:val="CD96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D64E4"/>
    <w:multiLevelType w:val="multilevel"/>
    <w:tmpl w:val="8CDAED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3A0B0863"/>
    <w:multiLevelType w:val="hybridMultilevel"/>
    <w:tmpl w:val="E30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950CB"/>
    <w:multiLevelType w:val="hybridMultilevel"/>
    <w:tmpl w:val="97B47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783296"/>
    <w:multiLevelType w:val="hybridMultilevel"/>
    <w:tmpl w:val="9E4A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E6392"/>
    <w:multiLevelType w:val="hybridMultilevel"/>
    <w:tmpl w:val="69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517B4"/>
    <w:multiLevelType w:val="multilevel"/>
    <w:tmpl w:val="FC3E8FB0"/>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73734D56"/>
    <w:multiLevelType w:val="hybridMultilevel"/>
    <w:tmpl w:val="3684D0F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7">
    <w:nsid w:val="737511B4"/>
    <w:multiLevelType w:val="multilevel"/>
    <w:tmpl w:val="D910D0C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4"/>
  </w:num>
  <w:num w:numId="4">
    <w:abstractNumId w:val="4"/>
  </w:num>
  <w:num w:numId="5">
    <w:abstractNumId w:val="3"/>
  </w:num>
  <w:num w:numId="6">
    <w:abstractNumId w:val="3"/>
  </w:num>
  <w:num w:numId="7">
    <w:abstractNumId w:val="2"/>
  </w:num>
  <w:num w:numId="8">
    <w:abstractNumId w:val="2"/>
  </w:num>
  <w:num w:numId="9">
    <w:abstractNumId w:val="1"/>
  </w:num>
  <w:num w:numId="10">
    <w:abstractNumId w:val="1"/>
  </w:num>
  <w:num w:numId="11">
    <w:abstractNumId w:val="5"/>
  </w:num>
  <w:num w:numId="12">
    <w:abstractNumId w:val="4"/>
  </w:num>
  <w:num w:numId="13">
    <w:abstractNumId w:val="3"/>
  </w:num>
  <w:num w:numId="14">
    <w:abstractNumId w:val="2"/>
  </w:num>
  <w:num w:numId="15">
    <w:abstractNumId w:val="1"/>
  </w:num>
  <w:num w:numId="16">
    <w:abstractNumId w:val="10"/>
  </w:num>
  <w:num w:numId="17">
    <w:abstractNumId w:val="17"/>
  </w:num>
  <w:num w:numId="18">
    <w:abstractNumId w:val="7"/>
  </w:num>
  <w:num w:numId="19">
    <w:abstractNumId w:val="15"/>
  </w:num>
  <w:num w:numId="20">
    <w:abstractNumId w:val="6"/>
  </w:num>
  <w:num w:numId="21">
    <w:abstractNumId w:val="18"/>
  </w:num>
  <w:num w:numId="22">
    <w:abstractNumId w:val="9"/>
  </w:num>
  <w:num w:numId="23">
    <w:abstractNumId w:val="8"/>
  </w:num>
  <w:num w:numId="24">
    <w:abstractNumId w:val="0"/>
  </w:num>
  <w:num w:numId="25">
    <w:abstractNumId w:val="14"/>
  </w:num>
  <w:num w:numId="26">
    <w:abstractNumId w:val="12"/>
  </w:num>
  <w:num w:numId="27">
    <w:abstractNumId w:val="11"/>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BD"/>
    <w:rsid w:val="00002625"/>
    <w:rsid w:val="00026AF5"/>
    <w:rsid w:val="0006511A"/>
    <w:rsid w:val="00074E8B"/>
    <w:rsid w:val="000A46F6"/>
    <w:rsid w:val="000A6C72"/>
    <w:rsid w:val="000C365D"/>
    <w:rsid w:val="000D6EBD"/>
    <w:rsid w:val="000F1DCE"/>
    <w:rsid w:val="00111717"/>
    <w:rsid w:val="00111F18"/>
    <w:rsid w:val="001139A5"/>
    <w:rsid w:val="00157E22"/>
    <w:rsid w:val="0016270C"/>
    <w:rsid w:val="00187F87"/>
    <w:rsid w:val="00191872"/>
    <w:rsid w:val="001B1DC4"/>
    <w:rsid w:val="001B3234"/>
    <w:rsid w:val="001F1C53"/>
    <w:rsid w:val="00203C63"/>
    <w:rsid w:val="00243CFD"/>
    <w:rsid w:val="00270612"/>
    <w:rsid w:val="00281DE6"/>
    <w:rsid w:val="00300689"/>
    <w:rsid w:val="0033024F"/>
    <w:rsid w:val="0033156F"/>
    <w:rsid w:val="003758A8"/>
    <w:rsid w:val="003853A6"/>
    <w:rsid w:val="003B3056"/>
    <w:rsid w:val="003C1E40"/>
    <w:rsid w:val="003C6F78"/>
    <w:rsid w:val="003D07DF"/>
    <w:rsid w:val="003D2F00"/>
    <w:rsid w:val="00411761"/>
    <w:rsid w:val="004154B5"/>
    <w:rsid w:val="004343B8"/>
    <w:rsid w:val="004A73B0"/>
    <w:rsid w:val="004B4420"/>
    <w:rsid w:val="004E4D8D"/>
    <w:rsid w:val="004F1BD3"/>
    <w:rsid w:val="004F342F"/>
    <w:rsid w:val="0051615D"/>
    <w:rsid w:val="00524BAA"/>
    <w:rsid w:val="00562DEF"/>
    <w:rsid w:val="005672BA"/>
    <w:rsid w:val="00586F9D"/>
    <w:rsid w:val="005C5BDA"/>
    <w:rsid w:val="005E21CC"/>
    <w:rsid w:val="00616989"/>
    <w:rsid w:val="00647ACB"/>
    <w:rsid w:val="006715ED"/>
    <w:rsid w:val="0067740C"/>
    <w:rsid w:val="00682A5E"/>
    <w:rsid w:val="00697DD5"/>
    <w:rsid w:val="006B314D"/>
    <w:rsid w:val="006E0672"/>
    <w:rsid w:val="007310CA"/>
    <w:rsid w:val="00752096"/>
    <w:rsid w:val="007817C2"/>
    <w:rsid w:val="0078568F"/>
    <w:rsid w:val="00786B8C"/>
    <w:rsid w:val="007A14E5"/>
    <w:rsid w:val="007B252D"/>
    <w:rsid w:val="007B346A"/>
    <w:rsid w:val="00842FB9"/>
    <w:rsid w:val="00843ED0"/>
    <w:rsid w:val="0084712A"/>
    <w:rsid w:val="00860EF9"/>
    <w:rsid w:val="00873613"/>
    <w:rsid w:val="008B67ED"/>
    <w:rsid w:val="0093221F"/>
    <w:rsid w:val="00942CE0"/>
    <w:rsid w:val="00954861"/>
    <w:rsid w:val="00962160"/>
    <w:rsid w:val="00987D19"/>
    <w:rsid w:val="0099726E"/>
    <w:rsid w:val="009C033B"/>
    <w:rsid w:val="009D3151"/>
    <w:rsid w:val="00A15961"/>
    <w:rsid w:val="00A362E1"/>
    <w:rsid w:val="00A7196B"/>
    <w:rsid w:val="00A72EB2"/>
    <w:rsid w:val="00AA1F13"/>
    <w:rsid w:val="00AC1E96"/>
    <w:rsid w:val="00B06DA3"/>
    <w:rsid w:val="00B47CBD"/>
    <w:rsid w:val="00B655B9"/>
    <w:rsid w:val="00B70300"/>
    <w:rsid w:val="00B93FDF"/>
    <w:rsid w:val="00BB0743"/>
    <w:rsid w:val="00BC5723"/>
    <w:rsid w:val="00C04553"/>
    <w:rsid w:val="00C34D86"/>
    <w:rsid w:val="00C574CC"/>
    <w:rsid w:val="00C7047D"/>
    <w:rsid w:val="00C77D65"/>
    <w:rsid w:val="00C80AFE"/>
    <w:rsid w:val="00CB4A4D"/>
    <w:rsid w:val="00D63DA7"/>
    <w:rsid w:val="00D73345"/>
    <w:rsid w:val="00DA7C93"/>
    <w:rsid w:val="00DD6E66"/>
    <w:rsid w:val="00DE6F3F"/>
    <w:rsid w:val="00DE74A6"/>
    <w:rsid w:val="00E0736E"/>
    <w:rsid w:val="00E15D71"/>
    <w:rsid w:val="00E531A4"/>
    <w:rsid w:val="00E707C0"/>
    <w:rsid w:val="00E7157F"/>
    <w:rsid w:val="00EA298D"/>
    <w:rsid w:val="00ED0F94"/>
    <w:rsid w:val="00EE1000"/>
    <w:rsid w:val="00EF0E81"/>
    <w:rsid w:val="00F07B0B"/>
    <w:rsid w:val="00F07EB5"/>
    <w:rsid w:val="00F1169B"/>
    <w:rsid w:val="00F22BCC"/>
    <w:rsid w:val="00FA7F52"/>
    <w:rsid w:val="00FC13D9"/>
    <w:rsid w:val="00FC7DDE"/>
    <w:rsid w:val="00FD71E8"/>
    <w:rsid w:val="00FF0962"/>
    <w:rsid w:val="00FF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BBFF7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3CFD"/>
  </w:style>
  <w:style w:type="paragraph" w:styleId="Heading1">
    <w:name w:val="heading 1"/>
    <w:basedOn w:val="Normal"/>
    <w:next w:val="Normal"/>
    <w:link w:val="Heading1Char"/>
    <w:uiPriority w:val="9"/>
    <w:qFormat/>
    <w:rsid w:val="007310CA"/>
    <w:pPr>
      <w:keepNext/>
      <w:keepLines/>
      <w:spacing w:before="480" w:after="0"/>
      <w:outlineLvl w:val="0"/>
    </w:pPr>
    <w:rPr>
      <w:rFonts w:asciiTheme="majorHAnsi" w:eastAsiaTheme="majorEastAsia" w:hAnsiTheme="majorHAnsi" w:cstheme="majorBidi"/>
      <w:b/>
      <w:bCs/>
      <w:color w:val="881631" w:themeColor="accent1" w:themeShade="BF"/>
      <w:sz w:val="28"/>
      <w:szCs w:val="28"/>
    </w:rPr>
  </w:style>
  <w:style w:type="paragraph" w:styleId="Heading2">
    <w:name w:val="heading 2"/>
    <w:basedOn w:val="Normal"/>
    <w:next w:val="Normal"/>
    <w:link w:val="Heading2Char"/>
    <w:uiPriority w:val="9"/>
    <w:unhideWhenUsed/>
    <w:qFormat/>
    <w:rsid w:val="007310CA"/>
    <w:pPr>
      <w:keepNext/>
      <w:keepLines/>
      <w:spacing w:before="200" w:after="0"/>
      <w:outlineLvl w:val="1"/>
    </w:pPr>
    <w:rPr>
      <w:rFonts w:asciiTheme="majorHAnsi" w:eastAsiaTheme="majorEastAsia" w:hAnsiTheme="majorHAnsi" w:cstheme="majorBidi"/>
      <w:b/>
      <w:bCs/>
      <w:color w:val="B71E42" w:themeColor="accent1"/>
      <w:sz w:val="26"/>
      <w:szCs w:val="26"/>
    </w:rPr>
  </w:style>
  <w:style w:type="paragraph" w:styleId="Heading3">
    <w:name w:val="heading 3"/>
    <w:basedOn w:val="Normal"/>
    <w:next w:val="Normal"/>
    <w:link w:val="Heading3Char"/>
    <w:uiPriority w:val="9"/>
    <w:unhideWhenUsed/>
    <w:qFormat/>
    <w:rsid w:val="007310CA"/>
    <w:pPr>
      <w:keepNext/>
      <w:keepLines/>
      <w:spacing w:before="200" w:after="0"/>
      <w:outlineLvl w:val="2"/>
    </w:pPr>
    <w:rPr>
      <w:rFonts w:asciiTheme="majorHAnsi" w:eastAsiaTheme="majorEastAsia" w:hAnsiTheme="majorHAnsi" w:cstheme="majorBidi"/>
      <w:b/>
      <w:bCs/>
      <w:color w:val="B71E42" w:themeColor="accent1"/>
    </w:rPr>
  </w:style>
  <w:style w:type="paragraph" w:styleId="Heading4">
    <w:name w:val="heading 4"/>
    <w:basedOn w:val="Normal"/>
    <w:next w:val="Normal"/>
    <w:link w:val="Heading4Char"/>
    <w:uiPriority w:val="9"/>
    <w:unhideWhenUsed/>
    <w:qFormat/>
    <w:rsid w:val="007310CA"/>
    <w:pPr>
      <w:keepNext/>
      <w:keepLines/>
      <w:spacing w:before="200" w:after="0"/>
      <w:outlineLvl w:val="3"/>
    </w:pPr>
    <w:rPr>
      <w:rFonts w:asciiTheme="majorHAnsi" w:eastAsiaTheme="majorEastAsia" w:hAnsiTheme="majorHAnsi" w:cstheme="majorBidi"/>
      <w:b/>
      <w:bCs/>
      <w:i/>
      <w:iCs/>
      <w:color w:val="B71E42" w:themeColor="accent1"/>
    </w:rPr>
  </w:style>
  <w:style w:type="paragraph" w:styleId="Heading5">
    <w:name w:val="heading 5"/>
    <w:basedOn w:val="Normal"/>
    <w:next w:val="Normal"/>
    <w:link w:val="Heading5Char"/>
    <w:uiPriority w:val="9"/>
    <w:unhideWhenUsed/>
    <w:qFormat/>
    <w:rsid w:val="007310CA"/>
    <w:pPr>
      <w:keepNext/>
      <w:keepLines/>
      <w:spacing w:before="200" w:after="0"/>
      <w:outlineLvl w:val="4"/>
    </w:pPr>
    <w:rPr>
      <w:rFonts w:asciiTheme="majorHAnsi" w:eastAsiaTheme="majorEastAsia" w:hAnsiTheme="majorHAnsi" w:cstheme="majorBidi"/>
      <w:color w:val="5B0F20" w:themeColor="accent1" w:themeShade="7F"/>
    </w:rPr>
  </w:style>
  <w:style w:type="paragraph" w:styleId="Heading6">
    <w:name w:val="heading 6"/>
    <w:basedOn w:val="Normal"/>
    <w:next w:val="Normal"/>
    <w:link w:val="Heading6Char"/>
    <w:uiPriority w:val="9"/>
    <w:unhideWhenUsed/>
    <w:qFormat/>
    <w:rsid w:val="007310CA"/>
    <w:pPr>
      <w:keepNext/>
      <w:keepLines/>
      <w:spacing w:before="200" w:after="0"/>
      <w:outlineLvl w:val="5"/>
    </w:pPr>
    <w:rPr>
      <w:rFonts w:asciiTheme="majorHAnsi" w:eastAsiaTheme="majorEastAsia" w:hAnsiTheme="majorHAnsi" w:cstheme="majorBidi"/>
      <w:i/>
      <w:iCs/>
      <w:color w:val="5B0F20" w:themeColor="accent1" w:themeShade="7F"/>
    </w:rPr>
  </w:style>
  <w:style w:type="paragraph" w:styleId="Heading7">
    <w:name w:val="heading 7"/>
    <w:basedOn w:val="Normal"/>
    <w:next w:val="Normal"/>
    <w:link w:val="Heading7Char"/>
    <w:uiPriority w:val="9"/>
    <w:unhideWhenUsed/>
    <w:qFormat/>
    <w:rsid w:val="007310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310CA"/>
    <w:pPr>
      <w:keepNext/>
      <w:keepLines/>
      <w:spacing w:before="200" w:after="0"/>
      <w:outlineLvl w:val="7"/>
    </w:pPr>
    <w:rPr>
      <w:rFonts w:asciiTheme="majorHAnsi" w:eastAsiaTheme="majorEastAsia" w:hAnsiTheme="majorHAnsi" w:cstheme="majorBidi"/>
      <w:color w:val="B71E42" w:themeColor="accent1"/>
      <w:sz w:val="20"/>
      <w:szCs w:val="20"/>
    </w:rPr>
  </w:style>
  <w:style w:type="paragraph" w:styleId="Heading9">
    <w:name w:val="heading 9"/>
    <w:basedOn w:val="Normal"/>
    <w:next w:val="Normal"/>
    <w:link w:val="Heading9Char"/>
    <w:uiPriority w:val="9"/>
    <w:unhideWhenUsed/>
    <w:qFormat/>
    <w:rsid w:val="007310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CA"/>
    <w:rPr>
      <w:rFonts w:asciiTheme="majorHAnsi" w:eastAsiaTheme="majorEastAsia" w:hAnsiTheme="majorHAnsi" w:cstheme="majorBidi"/>
      <w:b/>
      <w:bCs/>
      <w:color w:val="881631" w:themeColor="accent1" w:themeShade="BF"/>
      <w:sz w:val="28"/>
      <w:szCs w:val="28"/>
    </w:rPr>
  </w:style>
  <w:style w:type="character" w:customStyle="1" w:styleId="Heading2Char">
    <w:name w:val="Heading 2 Char"/>
    <w:basedOn w:val="DefaultParagraphFont"/>
    <w:link w:val="Heading2"/>
    <w:uiPriority w:val="9"/>
    <w:rsid w:val="007310CA"/>
    <w:rPr>
      <w:rFonts w:asciiTheme="majorHAnsi" w:eastAsiaTheme="majorEastAsia" w:hAnsiTheme="majorHAnsi" w:cstheme="majorBidi"/>
      <w:b/>
      <w:bCs/>
      <w:color w:val="B71E42" w:themeColor="accent1"/>
      <w:sz w:val="26"/>
      <w:szCs w:val="26"/>
    </w:rPr>
  </w:style>
  <w:style w:type="character" w:customStyle="1" w:styleId="Heading3Char">
    <w:name w:val="Heading 3 Char"/>
    <w:basedOn w:val="DefaultParagraphFont"/>
    <w:link w:val="Heading3"/>
    <w:uiPriority w:val="9"/>
    <w:rsid w:val="007310CA"/>
    <w:rPr>
      <w:rFonts w:asciiTheme="majorHAnsi" w:eastAsiaTheme="majorEastAsia" w:hAnsiTheme="majorHAnsi" w:cstheme="majorBidi"/>
      <w:b/>
      <w:bCs/>
      <w:color w:val="B71E42" w:themeColor="accent1"/>
    </w:rPr>
  </w:style>
  <w:style w:type="paragraph" w:styleId="Title">
    <w:name w:val="Title"/>
    <w:basedOn w:val="Normal"/>
    <w:next w:val="Normal"/>
    <w:link w:val="TitleChar"/>
    <w:uiPriority w:val="10"/>
    <w:qFormat/>
    <w:rsid w:val="007310CA"/>
    <w:pPr>
      <w:pBdr>
        <w:bottom w:val="single" w:sz="8" w:space="4" w:color="B71E42" w:themeColor="accent1"/>
      </w:pBdr>
      <w:spacing w:after="300" w:line="240" w:lineRule="auto"/>
      <w:contextualSpacing/>
    </w:pPr>
    <w:rPr>
      <w:rFonts w:asciiTheme="majorHAnsi" w:eastAsiaTheme="majorEastAsia" w:hAnsiTheme="majorHAnsi" w:cstheme="majorBidi"/>
      <w:color w:val="333333" w:themeColor="text2" w:themeShade="BF"/>
      <w:spacing w:val="5"/>
      <w:kern w:val="28"/>
      <w:sz w:val="52"/>
      <w:szCs w:val="52"/>
    </w:rPr>
  </w:style>
  <w:style w:type="character" w:customStyle="1" w:styleId="TitleChar">
    <w:name w:val="Title Char"/>
    <w:basedOn w:val="DefaultParagraphFont"/>
    <w:link w:val="Title"/>
    <w:uiPriority w:val="10"/>
    <w:rsid w:val="007310CA"/>
    <w:rPr>
      <w:rFonts w:asciiTheme="majorHAnsi" w:eastAsiaTheme="majorEastAsia" w:hAnsiTheme="majorHAnsi" w:cstheme="majorBidi"/>
      <w:color w:val="333333" w:themeColor="text2" w:themeShade="BF"/>
      <w:spacing w:val="5"/>
      <w:kern w:val="28"/>
      <w:sz w:val="52"/>
      <w:szCs w:val="52"/>
    </w:rPr>
  </w:style>
  <w:style w:type="paragraph" w:styleId="Subtitle">
    <w:name w:val="Subtitle"/>
    <w:basedOn w:val="Normal"/>
    <w:next w:val="Normal"/>
    <w:link w:val="SubtitleChar"/>
    <w:uiPriority w:val="11"/>
    <w:qFormat/>
    <w:rsid w:val="007310CA"/>
    <w:pPr>
      <w:numPr>
        <w:ilvl w:val="1"/>
      </w:numPr>
    </w:pPr>
    <w:rPr>
      <w:rFonts w:asciiTheme="majorHAnsi" w:eastAsiaTheme="majorEastAsia" w:hAnsiTheme="majorHAnsi" w:cstheme="majorBidi"/>
      <w:i/>
      <w:iCs/>
      <w:color w:val="B71E42" w:themeColor="accent1"/>
      <w:spacing w:val="15"/>
      <w:sz w:val="24"/>
      <w:szCs w:val="24"/>
    </w:rPr>
  </w:style>
  <w:style w:type="character" w:customStyle="1" w:styleId="SubtitleChar">
    <w:name w:val="Subtitle Char"/>
    <w:basedOn w:val="DefaultParagraphFont"/>
    <w:link w:val="Subtitle"/>
    <w:uiPriority w:val="11"/>
    <w:rsid w:val="007310CA"/>
    <w:rPr>
      <w:rFonts w:asciiTheme="majorHAnsi" w:eastAsiaTheme="majorEastAsia" w:hAnsiTheme="majorHAnsi" w:cstheme="majorBidi"/>
      <w:i/>
      <w:iCs/>
      <w:color w:val="B71E42" w:themeColor="accent1"/>
      <w:spacing w:val="15"/>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rsid w:val="007310CA"/>
    <w:pPr>
      <w:spacing w:line="240" w:lineRule="auto"/>
    </w:pPr>
    <w:rPr>
      <w:b/>
      <w:bCs/>
      <w:color w:val="B71E42" w:themeColor="accent1"/>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66583" w:themeColor="accent1" w:themeTint="99"/>
        <w:bottom w:val="single" w:sz="24" w:space="10" w:color="E6658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7310CA"/>
    <w:rPr>
      <w:b/>
      <w:bCs/>
      <w:smallCaps/>
      <w:spacing w:val="5"/>
    </w:rPr>
  </w:style>
  <w:style w:type="character" w:styleId="Emphasis">
    <w:name w:val="Emphasis"/>
    <w:basedOn w:val="DefaultParagraphFont"/>
    <w:uiPriority w:val="20"/>
    <w:qFormat/>
    <w:rsid w:val="007310CA"/>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7310CA"/>
    <w:rPr>
      <w:rFonts w:asciiTheme="majorHAnsi" w:eastAsiaTheme="majorEastAsia" w:hAnsiTheme="majorHAnsi" w:cstheme="majorBidi"/>
      <w:b/>
      <w:bCs/>
      <w:i/>
      <w:iCs/>
      <w:color w:val="B71E42" w:themeColor="accent1"/>
    </w:rPr>
  </w:style>
  <w:style w:type="character" w:customStyle="1" w:styleId="Heading5Char">
    <w:name w:val="Heading 5 Char"/>
    <w:basedOn w:val="DefaultParagraphFont"/>
    <w:link w:val="Heading5"/>
    <w:uiPriority w:val="9"/>
    <w:rsid w:val="007310CA"/>
    <w:rPr>
      <w:rFonts w:asciiTheme="majorHAnsi" w:eastAsiaTheme="majorEastAsia" w:hAnsiTheme="majorHAnsi" w:cstheme="majorBidi"/>
      <w:color w:val="5B0F20" w:themeColor="accent1" w:themeShade="7F"/>
    </w:rPr>
  </w:style>
  <w:style w:type="character" w:customStyle="1" w:styleId="Heading6Char">
    <w:name w:val="Heading 6 Char"/>
    <w:basedOn w:val="DefaultParagraphFont"/>
    <w:link w:val="Heading6"/>
    <w:uiPriority w:val="9"/>
    <w:rsid w:val="007310CA"/>
    <w:rPr>
      <w:rFonts w:asciiTheme="majorHAnsi" w:eastAsiaTheme="majorEastAsia" w:hAnsiTheme="majorHAnsi" w:cstheme="majorBidi"/>
      <w:i/>
      <w:iCs/>
      <w:color w:val="5B0F20" w:themeColor="accent1" w:themeShade="7F"/>
    </w:rPr>
  </w:style>
  <w:style w:type="character" w:customStyle="1" w:styleId="Heading7Char">
    <w:name w:val="Heading 7 Char"/>
    <w:basedOn w:val="DefaultParagraphFont"/>
    <w:link w:val="Heading7"/>
    <w:uiPriority w:val="9"/>
    <w:rsid w:val="007310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310CA"/>
    <w:rPr>
      <w:rFonts w:asciiTheme="majorHAnsi" w:eastAsiaTheme="majorEastAsia" w:hAnsiTheme="majorHAnsi" w:cstheme="majorBidi"/>
      <w:color w:val="B71E42" w:themeColor="accent1"/>
      <w:sz w:val="20"/>
      <w:szCs w:val="20"/>
    </w:rPr>
  </w:style>
  <w:style w:type="character" w:customStyle="1" w:styleId="Heading9Char">
    <w:name w:val="Heading 9 Char"/>
    <w:basedOn w:val="DefaultParagraphFont"/>
    <w:link w:val="Heading9"/>
    <w:uiPriority w:val="9"/>
    <w:rsid w:val="007310CA"/>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7310CA"/>
    <w:rPr>
      <w:b/>
      <w:bCs/>
      <w:i/>
      <w:iCs/>
      <w:color w:val="B71E42" w:themeColor="accent1"/>
    </w:rPr>
  </w:style>
  <w:style w:type="paragraph" w:styleId="IntenseQuote">
    <w:name w:val="Intense Quote"/>
    <w:basedOn w:val="Normal"/>
    <w:next w:val="Normal"/>
    <w:link w:val="IntenseQuoteChar"/>
    <w:uiPriority w:val="30"/>
    <w:qFormat/>
    <w:rsid w:val="007310CA"/>
    <w:pPr>
      <w:pBdr>
        <w:bottom w:val="single" w:sz="4" w:space="4" w:color="B71E42" w:themeColor="accent1"/>
      </w:pBdr>
      <w:spacing w:before="200" w:after="280"/>
      <w:ind w:left="936" w:right="936"/>
    </w:pPr>
    <w:rPr>
      <w:b/>
      <w:bCs/>
      <w:i/>
      <w:iCs/>
      <w:color w:val="B71E42" w:themeColor="accent1"/>
    </w:rPr>
  </w:style>
  <w:style w:type="character" w:customStyle="1" w:styleId="IntenseQuoteChar">
    <w:name w:val="Intense Quote Char"/>
    <w:basedOn w:val="DefaultParagraphFont"/>
    <w:link w:val="IntenseQuote"/>
    <w:uiPriority w:val="30"/>
    <w:rsid w:val="007310CA"/>
    <w:rPr>
      <w:b/>
      <w:bCs/>
      <w:i/>
      <w:iCs/>
      <w:color w:val="B71E42" w:themeColor="accent1"/>
    </w:rPr>
  </w:style>
  <w:style w:type="character" w:styleId="IntenseReference">
    <w:name w:val="Intense Reference"/>
    <w:basedOn w:val="DefaultParagraphFont"/>
    <w:uiPriority w:val="32"/>
    <w:qFormat/>
    <w:rsid w:val="007310CA"/>
    <w:rPr>
      <w:b/>
      <w:bCs/>
      <w:smallCaps/>
      <w:color w:val="DE478E" w:themeColor="accent2"/>
      <w:spacing w:val="5"/>
      <w:u w:val="single"/>
    </w:rPr>
  </w:style>
  <w:style w:type="paragraph" w:styleId="ListBullet">
    <w:name w:val="List Bullet"/>
    <w:basedOn w:val="Normal"/>
    <w:uiPriority w:val="36"/>
    <w:unhideWhenUsed/>
    <w:pPr>
      <w:numPr>
        <w:numId w:val="11"/>
      </w:numPr>
      <w:spacing w:after="0"/>
      <w:contextualSpacing/>
    </w:pPr>
  </w:style>
  <w:style w:type="paragraph" w:styleId="ListBullet2">
    <w:name w:val="List Bullet 2"/>
    <w:basedOn w:val="Normal"/>
    <w:uiPriority w:val="36"/>
    <w:unhideWhenUsed/>
    <w:pPr>
      <w:numPr>
        <w:numId w:val="12"/>
      </w:numPr>
      <w:spacing w:after="0"/>
    </w:pPr>
  </w:style>
  <w:style w:type="paragraph" w:styleId="ListBullet3">
    <w:name w:val="List Bullet 3"/>
    <w:basedOn w:val="Normal"/>
    <w:uiPriority w:val="36"/>
    <w:unhideWhenUsed/>
    <w:pPr>
      <w:numPr>
        <w:numId w:val="13"/>
      </w:numPr>
      <w:spacing w:after="0"/>
    </w:pPr>
  </w:style>
  <w:style w:type="paragraph" w:styleId="ListBullet4">
    <w:name w:val="List Bullet 4"/>
    <w:basedOn w:val="Normal"/>
    <w:uiPriority w:val="36"/>
    <w:unhideWhenUsed/>
    <w:pPr>
      <w:numPr>
        <w:numId w:val="14"/>
      </w:numPr>
      <w:spacing w:after="0"/>
    </w:pPr>
  </w:style>
  <w:style w:type="paragraph" w:styleId="ListBullet5">
    <w:name w:val="List Bullet 5"/>
    <w:basedOn w:val="Normal"/>
    <w:uiPriority w:val="36"/>
    <w:unhideWhenUsed/>
    <w:pPr>
      <w:numPr>
        <w:numId w:val="15"/>
      </w:numPr>
      <w:spacing w:after="0"/>
    </w:pPr>
  </w:style>
  <w:style w:type="paragraph" w:styleId="NoSpacing">
    <w:name w:val="No Spacing"/>
    <w:link w:val="NoSpacingChar"/>
    <w:uiPriority w:val="1"/>
    <w:qFormat/>
    <w:rsid w:val="007310CA"/>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7310CA"/>
    <w:rPr>
      <w:i/>
      <w:iCs/>
      <w:color w:val="000000" w:themeColor="text1"/>
    </w:rPr>
  </w:style>
  <w:style w:type="character" w:customStyle="1" w:styleId="QuoteChar">
    <w:name w:val="Quote Char"/>
    <w:basedOn w:val="DefaultParagraphFont"/>
    <w:link w:val="Quote"/>
    <w:uiPriority w:val="29"/>
    <w:rsid w:val="007310CA"/>
    <w:rPr>
      <w:i/>
      <w:iCs/>
      <w:color w:val="000000" w:themeColor="text1"/>
    </w:rPr>
  </w:style>
  <w:style w:type="character" w:styleId="Strong">
    <w:name w:val="Strong"/>
    <w:basedOn w:val="DefaultParagraphFont"/>
    <w:uiPriority w:val="22"/>
    <w:qFormat/>
    <w:rsid w:val="007310CA"/>
    <w:rPr>
      <w:b/>
      <w:bCs/>
    </w:rPr>
  </w:style>
  <w:style w:type="character" w:styleId="SubtleEmphasis">
    <w:name w:val="Subtle Emphasis"/>
    <w:basedOn w:val="DefaultParagraphFont"/>
    <w:uiPriority w:val="19"/>
    <w:qFormat/>
    <w:rsid w:val="007310CA"/>
    <w:rPr>
      <w:i/>
      <w:iCs/>
      <w:color w:val="808080" w:themeColor="text1" w:themeTint="7F"/>
    </w:rPr>
  </w:style>
  <w:style w:type="character" w:styleId="SubtleReference">
    <w:name w:val="Subtle Reference"/>
    <w:basedOn w:val="DefaultParagraphFont"/>
    <w:uiPriority w:val="31"/>
    <w:qFormat/>
    <w:rsid w:val="007310CA"/>
    <w:rPr>
      <w:smallCaps/>
      <w:color w:val="DE478E" w:themeColor="accent2"/>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pPr>
      <w:tabs>
        <w:tab w:val="right" w:leader="dot" w:pos="8630"/>
      </w:tabs>
      <w:spacing w:after="40" w:line="240" w:lineRule="auto"/>
    </w:pPr>
    <w:rPr>
      <w:smallCaps/>
      <w:noProof/>
      <w:color w:val="DE478E" w:themeColor="accent2"/>
    </w:rPr>
  </w:style>
  <w:style w:type="paragraph" w:styleId="TOC2">
    <w:name w:val="toc 2"/>
    <w:basedOn w:val="Normal"/>
    <w:next w:val="Normal"/>
    <w:autoRedefine/>
    <w:uiPriority w:val="99"/>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FA2B5C"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87F87"/>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310CA"/>
    <w:pPr>
      <w:ind w:left="720"/>
      <w:contextualSpacing/>
    </w:pPr>
  </w:style>
  <w:style w:type="character" w:customStyle="1" w:styleId="NoSpacingChar">
    <w:name w:val="No Spacing Char"/>
    <w:basedOn w:val="DefaultParagraphFont"/>
    <w:link w:val="NoSpacing"/>
    <w:uiPriority w:val="1"/>
    <w:rsid w:val="007310CA"/>
  </w:style>
  <w:style w:type="paragraph" w:styleId="TOCHeading">
    <w:name w:val="TOC Heading"/>
    <w:basedOn w:val="Heading1"/>
    <w:next w:val="Normal"/>
    <w:uiPriority w:val="39"/>
    <w:semiHidden/>
    <w:unhideWhenUsed/>
    <w:qFormat/>
    <w:rsid w:val="007310CA"/>
    <w:pPr>
      <w:outlineLvl w:val="9"/>
    </w:pPr>
  </w:style>
  <w:style w:type="paragraph" w:customStyle="1" w:styleId="PersonalName">
    <w:name w:val="Personal Name"/>
    <w:basedOn w:val="Title"/>
    <w:rsid w:val="007310CA"/>
    <w:rPr>
      <w:b/>
      <w:caps/>
      <w:color w:val="000000"/>
      <w:sz w:val="28"/>
      <w:szCs w:val="28"/>
    </w:rPr>
  </w:style>
  <w:style w:type="paragraph" w:customStyle="1" w:styleId="code">
    <w:name w:val="code"/>
    <w:basedOn w:val="Normal"/>
    <w:next w:val="BodyText"/>
    <w:qFormat/>
    <w:rsid w:val="00411761"/>
    <w:pPr>
      <w:shd w:val="solid" w:color="E0E9EC" w:themeColor="accent6" w:themeTint="33" w:fill="auto"/>
      <w:spacing w:after="0" w:line="240" w:lineRule="auto"/>
    </w:pPr>
    <w:rPr>
      <w:rFonts w:ascii="Andale Mono" w:hAnsi="Andale Mono"/>
      <w:b/>
      <w:bCs/>
      <w:color w:val="7C1646" w:themeColor="accent2" w:themeShade="80"/>
    </w:rPr>
  </w:style>
  <w:style w:type="table" w:styleId="GridTable1Light">
    <w:name w:val="Grid Table 1 Light"/>
    <w:basedOn w:val="TableNormal"/>
    <w:uiPriority w:val="46"/>
    <w:rsid w:val="00F1169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411761"/>
    <w:pPr>
      <w:spacing w:after="120"/>
    </w:pPr>
  </w:style>
  <w:style w:type="character" w:customStyle="1" w:styleId="BodyTextChar">
    <w:name w:val="Body Text Char"/>
    <w:basedOn w:val="DefaultParagraphFont"/>
    <w:link w:val="BodyText"/>
    <w:uiPriority w:val="99"/>
    <w:semiHidden/>
    <w:rsid w:val="00411761"/>
  </w:style>
  <w:style w:type="table" w:styleId="PlainTable3">
    <w:name w:val="Plain Table 3"/>
    <w:basedOn w:val="TableNormal"/>
    <w:uiPriority w:val="43"/>
    <w:rsid w:val="00F11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F1169B"/>
    <w:pPr>
      <w:spacing w:after="0" w:line="240" w:lineRule="auto"/>
    </w:pPr>
    <w:tblPr>
      <w:tblStyleRowBandSize w:val="1"/>
      <w:tblStyleColBandSize w:val="1"/>
      <w:tblInd w:w="0" w:type="dxa"/>
      <w:tblBorders>
        <w:top w:val="single" w:sz="4" w:space="0" w:color="E66583" w:themeColor="accent1" w:themeTint="99"/>
        <w:left w:val="single" w:sz="4" w:space="0" w:color="E66583" w:themeColor="accent1" w:themeTint="99"/>
        <w:bottom w:val="single" w:sz="4" w:space="0" w:color="E66583" w:themeColor="accent1" w:themeTint="99"/>
        <w:right w:val="single" w:sz="4" w:space="0" w:color="E66583" w:themeColor="accent1" w:themeTint="99"/>
        <w:insideH w:val="single" w:sz="4" w:space="0" w:color="E66583" w:themeColor="accent1" w:themeTint="99"/>
        <w:insideV w:val="single" w:sz="4" w:space="0" w:color="E6658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71E42" w:themeColor="accent1"/>
          <w:left w:val="single" w:sz="4" w:space="0" w:color="B71E42" w:themeColor="accent1"/>
          <w:bottom w:val="single" w:sz="4" w:space="0" w:color="B71E42" w:themeColor="accent1"/>
          <w:right w:val="single" w:sz="4" w:space="0" w:color="B71E42" w:themeColor="accent1"/>
          <w:insideH w:val="nil"/>
          <w:insideV w:val="nil"/>
        </w:tcBorders>
        <w:shd w:val="clear" w:color="auto" w:fill="B71E42" w:themeFill="accent1"/>
      </w:tcPr>
    </w:tblStylePr>
    <w:tblStylePr w:type="lastRow">
      <w:rPr>
        <w:b/>
        <w:bCs/>
      </w:rPr>
      <w:tblPr/>
      <w:tcPr>
        <w:tcBorders>
          <w:top w:val="double" w:sz="4" w:space="0" w:color="B71E42" w:themeColor="accent1"/>
        </w:tcBorders>
      </w:tcPr>
    </w:tblStylePr>
    <w:tblStylePr w:type="firstCol">
      <w:rPr>
        <w:b/>
        <w:bCs/>
      </w:rPr>
    </w:tblStylePr>
    <w:tblStylePr w:type="lastCol">
      <w:rPr>
        <w:b/>
        <w:bCs/>
      </w:rPr>
    </w:tblStylePr>
    <w:tblStylePr w:type="band1Vert">
      <w:tblPr/>
      <w:tcPr>
        <w:shd w:val="clear" w:color="auto" w:fill="F6CBD5" w:themeFill="accent1" w:themeFillTint="33"/>
      </w:tcPr>
    </w:tblStylePr>
    <w:tblStylePr w:type="band1Horz">
      <w:tblPr/>
      <w:tcPr>
        <w:shd w:val="clear" w:color="auto" w:fill="F6CBD5" w:themeFill="accent1" w:themeFillTint="33"/>
      </w:tcPr>
    </w:tblStylePr>
  </w:style>
  <w:style w:type="table" w:styleId="GridTable4-Accent6">
    <w:name w:val="Grid Table 4 Accent 6"/>
    <w:basedOn w:val="TableNormal"/>
    <w:uiPriority w:val="49"/>
    <w:rsid w:val="00F1169B"/>
    <w:pPr>
      <w:spacing w:after="0" w:line="240" w:lineRule="auto"/>
    </w:pPr>
    <w:tblPr>
      <w:tblStyleRowBandSize w:val="1"/>
      <w:tblStyleColBandSize w:val="1"/>
      <w:tblInd w:w="0" w:type="dxa"/>
      <w:tblBorders>
        <w:top w:val="single" w:sz="4" w:space="0" w:color="A4BDC6" w:themeColor="accent6" w:themeTint="99"/>
        <w:left w:val="single" w:sz="4" w:space="0" w:color="A4BDC6" w:themeColor="accent6" w:themeTint="99"/>
        <w:bottom w:val="single" w:sz="4" w:space="0" w:color="A4BDC6" w:themeColor="accent6" w:themeTint="99"/>
        <w:right w:val="single" w:sz="4" w:space="0" w:color="A4BDC6" w:themeColor="accent6" w:themeTint="99"/>
        <w:insideH w:val="single" w:sz="4" w:space="0" w:color="A4BDC6" w:themeColor="accent6" w:themeTint="99"/>
        <w:insideV w:val="single" w:sz="4" w:space="0" w:color="A4BDC6"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892A0" w:themeColor="accent6"/>
          <w:left w:val="single" w:sz="4" w:space="0" w:color="6892A0" w:themeColor="accent6"/>
          <w:bottom w:val="single" w:sz="4" w:space="0" w:color="6892A0" w:themeColor="accent6"/>
          <w:right w:val="single" w:sz="4" w:space="0" w:color="6892A0" w:themeColor="accent6"/>
          <w:insideH w:val="nil"/>
          <w:insideV w:val="nil"/>
        </w:tcBorders>
        <w:shd w:val="clear" w:color="auto" w:fill="6892A0" w:themeFill="accent6"/>
      </w:tcPr>
    </w:tblStylePr>
    <w:tblStylePr w:type="lastRow">
      <w:rPr>
        <w:b/>
        <w:bCs/>
      </w:rPr>
      <w:tblPr/>
      <w:tcPr>
        <w:tcBorders>
          <w:top w:val="double" w:sz="4" w:space="0" w:color="6892A0" w:themeColor="accent6"/>
        </w:tcBorders>
      </w:tcPr>
    </w:tblStylePr>
    <w:tblStylePr w:type="firstCol">
      <w:rPr>
        <w:b/>
        <w:bCs/>
      </w:rPr>
    </w:tblStylePr>
    <w:tblStylePr w:type="lastCol">
      <w:rPr>
        <w:b/>
        <w:bCs/>
      </w:rPr>
    </w:tblStylePr>
    <w:tblStylePr w:type="band1Vert">
      <w:tblPr/>
      <w:tcPr>
        <w:shd w:val="clear" w:color="auto" w:fill="E0E9EC" w:themeFill="accent6" w:themeFillTint="33"/>
      </w:tcPr>
    </w:tblStylePr>
    <w:tblStylePr w:type="band1Horz">
      <w:tblPr/>
      <w:tcPr>
        <w:shd w:val="clear" w:color="auto" w:fill="E0E9EC" w:themeFill="accent6" w:themeFillTint="33"/>
      </w:tcPr>
    </w:tblStylePr>
  </w:style>
  <w:style w:type="character" w:styleId="PageNumber">
    <w:name w:val="page number"/>
    <w:basedOn w:val="DefaultParagraphFont"/>
    <w:uiPriority w:val="99"/>
    <w:semiHidden/>
    <w:unhideWhenUsed/>
    <w:rsid w:val="0078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168">
      <w:bodyDiv w:val="1"/>
      <w:marLeft w:val="0"/>
      <w:marRight w:val="0"/>
      <w:marTop w:val="0"/>
      <w:marBottom w:val="0"/>
      <w:divBdr>
        <w:top w:val="none" w:sz="0" w:space="0" w:color="auto"/>
        <w:left w:val="none" w:sz="0" w:space="0" w:color="auto"/>
        <w:bottom w:val="none" w:sz="0" w:space="0" w:color="auto"/>
        <w:right w:val="none" w:sz="0" w:space="0" w:color="auto"/>
      </w:divBdr>
    </w:div>
    <w:div w:id="286815509">
      <w:bodyDiv w:val="1"/>
      <w:marLeft w:val="0"/>
      <w:marRight w:val="0"/>
      <w:marTop w:val="0"/>
      <w:marBottom w:val="0"/>
      <w:divBdr>
        <w:top w:val="none" w:sz="0" w:space="0" w:color="auto"/>
        <w:left w:val="none" w:sz="0" w:space="0" w:color="auto"/>
        <w:bottom w:val="none" w:sz="0" w:space="0" w:color="auto"/>
        <w:right w:val="none" w:sz="0" w:space="0" w:color="auto"/>
      </w:divBdr>
    </w:div>
    <w:div w:id="749741783">
      <w:bodyDiv w:val="1"/>
      <w:marLeft w:val="0"/>
      <w:marRight w:val="0"/>
      <w:marTop w:val="0"/>
      <w:marBottom w:val="0"/>
      <w:divBdr>
        <w:top w:val="none" w:sz="0" w:space="0" w:color="auto"/>
        <w:left w:val="none" w:sz="0" w:space="0" w:color="auto"/>
        <w:bottom w:val="none" w:sz="0" w:space="0" w:color="auto"/>
        <w:right w:val="none" w:sz="0" w:space="0" w:color="auto"/>
      </w:divBdr>
    </w:div>
    <w:div w:id="831914327">
      <w:bodyDiv w:val="1"/>
      <w:marLeft w:val="0"/>
      <w:marRight w:val="0"/>
      <w:marTop w:val="0"/>
      <w:marBottom w:val="0"/>
      <w:divBdr>
        <w:top w:val="none" w:sz="0" w:space="0" w:color="auto"/>
        <w:left w:val="none" w:sz="0" w:space="0" w:color="auto"/>
        <w:bottom w:val="none" w:sz="0" w:space="0" w:color="auto"/>
        <w:right w:val="none" w:sz="0" w:space="0" w:color="auto"/>
      </w:divBdr>
    </w:div>
    <w:div w:id="18729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GJOSEPH/Library/Containers/com.microsoft.Word/Data/Library/Caches/1033/TM10192741/Report%20(Equity%20theme).dotx"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B6676-C6E9-4541-ADC5-E17C9FBF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224</TotalTime>
  <Pages>9</Pages>
  <Words>2480</Words>
  <Characters>14138</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Jeevan Joseph</dc:creator>
  <cp:keywords/>
  <dc:description/>
  <cp:lastModifiedBy>Jeevan Joseph</cp:lastModifiedBy>
  <cp:revision>14</cp:revision>
  <dcterms:created xsi:type="dcterms:W3CDTF">2018-09-12T23:04:00Z</dcterms:created>
  <dcterms:modified xsi:type="dcterms:W3CDTF">2018-09-19T00:31:00Z</dcterms:modified>
</cp:coreProperties>
</file>