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"/>
        <w:gridCol w:w="1980"/>
        <w:gridCol w:w="2946"/>
        <w:gridCol w:w="1586"/>
        <w:gridCol w:w="1273"/>
        <w:gridCol w:w="1956"/>
        <w:gridCol w:w="1256"/>
        <w:gridCol w:w="1547"/>
      </w:tblGrid>
      <w:tr w:rsidR="004B4D6C" w:rsidRPr="00035B1B" w14:paraId="4FA187DB" w14:textId="77777777" w:rsidTr="00412AB6">
        <w:tc>
          <w:tcPr>
            <w:tcW w:w="677" w:type="dxa"/>
          </w:tcPr>
          <w:p w14:paraId="58F9751C" w14:textId="04C7A56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SN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C933E77" w14:textId="2AAD649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Name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D041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Type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6B0FE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Variables Included (T or P)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4CC2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Spatial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BCE6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DB1A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Coverage (Years)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87BE7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Suitability for High Altitude Environment</w:t>
            </w:r>
          </w:p>
        </w:tc>
      </w:tr>
      <w:tr w:rsidR="004B4D6C" w:rsidRPr="00035B1B" w14:paraId="5CE86763" w14:textId="77777777" w:rsidTr="00412AB6">
        <w:tc>
          <w:tcPr>
            <w:tcW w:w="677" w:type="dxa"/>
          </w:tcPr>
          <w:p w14:paraId="4B7AEFCB" w14:textId="7A21C792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2E5CD1B" w14:textId="750E951A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5-km Gridded Product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(Ali et al., 2023)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44FA3D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(Gauge/Reanalysis)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03320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A3C94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6E921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E79DF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A451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Developed specifically for regions with steep topography (Nepal, Pakistan); used topography (lapse rate) correction.</w:t>
            </w:r>
          </w:p>
        </w:tc>
      </w:tr>
      <w:tr w:rsidR="004B4D6C" w:rsidRPr="00035B1B" w14:paraId="6511A851" w14:textId="77777777" w:rsidTr="00412AB6">
        <w:tc>
          <w:tcPr>
            <w:tcW w:w="677" w:type="dxa"/>
          </w:tcPr>
          <w:p w14:paraId="3F50EA4D" w14:textId="7CF213B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AD333D2" w14:textId="464E279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APHRODITE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(V1101R1/V1204R1)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377DB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824F4E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D463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0.05$^\circ$ (Climatology) / 0.25$^\circ$ / 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B01370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A7A9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1951–2015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1419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Accuracy limited by sparse observations over high altitudes; reported as non-suitable for elevations $&gt;5000\text{ m}$ amsl.</w:t>
            </w:r>
          </w:p>
        </w:tc>
      </w:tr>
      <w:tr w:rsidR="004B4D6C" w:rsidRPr="00035B1B" w14:paraId="16498542" w14:textId="77777777" w:rsidTr="00412AB6">
        <w:tc>
          <w:tcPr>
            <w:tcW w:w="677" w:type="dxa"/>
          </w:tcPr>
          <w:p w14:paraId="18298F16" w14:textId="6DEC227B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17305DD" w14:textId="1E3952C8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CMFD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(China Meteorological Forcing Dataset)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4B4D2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(Multi-source/Assimilation)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7F6328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FDB7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6D85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B87C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1979/1980–2018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917BD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Qilian Mountains (Qinghai-Tibet Plateau); performed better than ERA5-Land for precipitation locally.</w:t>
            </w:r>
          </w:p>
        </w:tc>
      </w:tr>
      <w:tr w:rsidR="004B4D6C" w:rsidRPr="00035B1B" w14:paraId="0D7D02CE" w14:textId="77777777" w:rsidTr="00412AB6">
        <w:tc>
          <w:tcPr>
            <w:tcW w:w="677" w:type="dxa"/>
          </w:tcPr>
          <w:p w14:paraId="298F2529" w14:textId="16F3CD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D8A02C1" w14:textId="0D62FCF6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CMIP5 Projections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(High-resolution, Bias-corrected)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86E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Model/Projection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CD0E3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B75D0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790BE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CB14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E071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climate change impact assessments in the context of Himalayan catchments.</w:t>
            </w:r>
          </w:p>
        </w:tc>
      </w:tr>
      <w:tr w:rsidR="004B4D6C" w:rsidRPr="00035B1B" w14:paraId="1ADE3549" w14:textId="77777777" w:rsidTr="00412AB6">
        <w:tc>
          <w:tcPr>
            <w:tcW w:w="677" w:type="dxa"/>
          </w:tcPr>
          <w:p w14:paraId="2D2D9455" w14:textId="221AF67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E1524F" w14:textId="73916D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CMIP6-GCMs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1F606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8C19E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FB496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3B198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4F439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088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Planned for downscaling and impact analysis in high-altitude Pakistan.</w:t>
            </w:r>
          </w:p>
        </w:tc>
      </w:tr>
      <w:tr w:rsidR="004B4D6C" w:rsidRPr="00035B1B" w14:paraId="31AAE6E9" w14:textId="77777777" w:rsidTr="00412AB6">
        <w:tc>
          <w:tcPr>
            <w:tcW w:w="677" w:type="dxa"/>
          </w:tcPr>
          <w:p w14:paraId="49832500" w14:textId="7F6D8F6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9AEDEC6" w14:textId="48A0525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0"/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CMORPH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(CPC morphing technique)</w:t>
            </w:r>
            <w:commentRangeEnd w:id="0"/>
            <w:r w:rsidR="00455E43">
              <w:rPr>
                <w:rStyle w:val="CommentReference"/>
              </w:rPr>
              <w:commentReference w:id="0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4A547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3A347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9EDEB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/ 8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7A085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30 min/3-hourly/Daily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9E67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FDB2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superior performance in simulating diurnal variation in the Khumbu region of Nepal.</w:t>
            </w:r>
          </w:p>
        </w:tc>
      </w:tr>
      <w:tr w:rsidR="004B4D6C" w:rsidRPr="00035B1B" w14:paraId="299A2F6C" w14:textId="77777777" w:rsidTr="00412AB6">
        <w:tc>
          <w:tcPr>
            <w:tcW w:w="677" w:type="dxa"/>
          </w:tcPr>
          <w:p w14:paraId="7C73AA7B" w14:textId="507908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6946F3" w14:textId="472F4B9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CRU-TS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(Climate Research </w:t>
            </w:r>
            <w:commentRangeStart w:id="1"/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Unit</w:t>
            </w:r>
            <w:commentRangeEnd w:id="1"/>
            <w:r w:rsidR="00455E43">
              <w:rPr>
                <w:rStyle w:val="CommentReference"/>
              </w:rPr>
              <w:commentReference w:id="1"/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Time-Series)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5D384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E94291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F878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3EFB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A34223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13E9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Northwest Himalaya (NWH); performance varied, provided reliable temperature estimates.</w:t>
            </w:r>
          </w:p>
        </w:tc>
      </w:tr>
      <w:tr w:rsidR="004B4D6C" w:rsidRPr="00035B1B" w14:paraId="5F774308" w14:textId="77777777" w:rsidTr="00412AB6">
        <w:tc>
          <w:tcPr>
            <w:tcW w:w="677" w:type="dxa"/>
          </w:tcPr>
          <w:p w14:paraId="10C1CBE8" w14:textId="4E52CC7A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B1A078C" w14:textId="7C602D96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ERA-40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0A03A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DE48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99C86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/ 1.125$^\circ$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AA5C1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9C4A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1957–2002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D88BC9" w14:textId="6A3D035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Superseded due to assimilation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problems and tendency to overestimate rainfall; coarse resolution is limiting.</w:t>
            </w:r>
          </w:p>
        </w:tc>
      </w:tr>
      <w:tr w:rsidR="004B4D6C" w:rsidRPr="00035B1B" w14:paraId="7CF5EE50" w14:textId="77777777" w:rsidTr="00412AB6">
        <w:tc>
          <w:tcPr>
            <w:tcW w:w="677" w:type="dxa"/>
          </w:tcPr>
          <w:p w14:paraId="368408E0" w14:textId="41B648B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D537FC4" w14:textId="75B832D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ERA-Interim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(ERA-I / ERA-Int)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75977B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E5193F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A5922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0.70$^\circ$ x 0.71$^\circ$ (Approx. 79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CE53A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074FD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 (or 2019)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8EAF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Generally underperforms in high-elevation areas due to coarse resolution, exhibiting a "too gentle spatial characteristic" in mountainous Nepal.</w:t>
            </w:r>
          </w:p>
        </w:tc>
      </w:tr>
      <w:tr w:rsidR="004B4D6C" w:rsidRPr="00035B1B" w14:paraId="658C5FEF" w14:textId="77777777" w:rsidTr="00412AB6">
        <w:tc>
          <w:tcPr>
            <w:tcW w:w="677" w:type="dxa"/>
          </w:tcPr>
          <w:p w14:paraId="1BF95297" w14:textId="02189A2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1C45FF0" w14:textId="025543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ERA5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5A1365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4AF15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D5FB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(Approx. 31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24BFB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DC8F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1940/1950–present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8572A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Better resolution led to better performance than ERA-Interim in high-elevation areas of Nepal, but showed lower performance than IMERG/GPM in high-altitude zones of the Bouregreg watershed (Morocco).</w:t>
            </w:r>
          </w:p>
        </w:tc>
      </w:tr>
      <w:tr w:rsidR="004B4D6C" w:rsidRPr="00035B1B" w14:paraId="146298F9" w14:textId="77777777" w:rsidTr="00412AB6">
        <w:tc>
          <w:tcPr>
            <w:tcW w:w="677" w:type="dxa"/>
          </w:tcPr>
          <w:p w14:paraId="6CCC3EE1" w14:textId="4378C85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54949E9" w14:textId="46E225A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ERA5-La</w:t>
            </w:r>
            <w:commentRangeStart w:id="2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nd</w:t>
            </w:r>
            <w:commentRangeEnd w:id="2"/>
            <w:r w:rsidR="00655396">
              <w:rPr>
                <w:rStyle w:val="CommentReference"/>
              </w:rPr>
              <w:commentReference w:id="2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A553A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87DA2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C80C8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0.1$^\circ$ x 0.1$^\circ$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(Approx. 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94E65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556EE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E8C388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Designed for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high resolution; performed better than coarse datasets in high-elevation regions of Nepal. However, performance improvements over ERA5 were not significant in all high-elevation contexts studied.</w:t>
            </w:r>
          </w:p>
        </w:tc>
      </w:tr>
      <w:tr w:rsidR="004B4D6C" w:rsidRPr="00035B1B" w14:paraId="511802DC" w14:textId="77777777" w:rsidTr="00412AB6">
        <w:tc>
          <w:tcPr>
            <w:tcW w:w="677" w:type="dxa"/>
          </w:tcPr>
          <w:p w14:paraId="5E00EBB7" w14:textId="56759B1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59345D3" w14:textId="7295203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(Monthly - Full Data </w:t>
            </w:r>
            <w:commentRangeStart w:id="3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V7)</w:t>
            </w:r>
            <w:commentRangeEnd w:id="3"/>
            <w:r w:rsidR="00655396">
              <w:rPr>
                <w:rStyle w:val="CommentReference"/>
              </w:rPr>
              <w:commentReference w:id="3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DEA80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84DA81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367A0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F4728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DA74E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1901–present/2016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C426F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Performed well in the Northwest Himalaya due to inclusion of elevation in the interpolation technique (SPHEREMAP).</w:t>
            </w:r>
          </w:p>
        </w:tc>
      </w:tr>
      <w:tr w:rsidR="004B4D6C" w:rsidRPr="00035B1B" w14:paraId="077DE78E" w14:textId="77777777" w:rsidTr="00412AB6">
        <w:tc>
          <w:tcPr>
            <w:tcW w:w="677" w:type="dxa"/>
          </w:tcPr>
          <w:p w14:paraId="44560C76" w14:textId="1A65BD5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1329B0C" w14:textId="645FA55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GPCC-daily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(First Guess </w:t>
            </w:r>
            <w:commentRangeStart w:id="4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Daily)</w:t>
            </w:r>
            <w:commentRangeEnd w:id="4"/>
            <w:r w:rsidR="00655396">
              <w:rPr>
                <w:rStyle w:val="CommentReference"/>
              </w:rPr>
              <w:commentReference w:id="4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D72EF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4CA1A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E337C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1.0$^\circ$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DF7D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D1DD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1988–2013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2C1D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While GPCC Monthly performance was evaluated (Yes), this daily product has lower resolution and its specific performance in complex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terrains was not detailed in the sources.</w:t>
            </w:r>
          </w:p>
        </w:tc>
      </w:tr>
      <w:tr w:rsidR="004B4D6C" w:rsidRPr="00035B1B" w14:paraId="61258AE0" w14:textId="77777777" w:rsidTr="00412AB6">
        <w:tc>
          <w:tcPr>
            <w:tcW w:w="677" w:type="dxa"/>
          </w:tcPr>
          <w:p w14:paraId="1FC98634" w14:textId="4A6790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28EAC9" w14:textId="3428E442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Precipitation Climatology </w:t>
            </w:r>
            <w:commentRangeStart w:id="5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Project)</w:t>
            </w:r>
            <w:commentRangeEnd w:id="5"/>
            <w:r w:rsidR="00655396">
              <w:rPr>
                <w:rStyle w:val="CommentReference"/>
              </w:rPr>
              <w:commentReference w:id="5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0C3DD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Satellite/Gauge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50F0E8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ADF6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(Monthly)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D92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Monthly/5-daily (PEN)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3728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29C9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Coarse resolution (2.5$^\circ$) limits usefulness in complex mountainous regions.</w:t>
            </w:r>
          </w:p>
        </w:tc>
      </w:tr>
      <w:tr w:rsidR="004B4D6C" w:rsidRPr="00035B1B" w14:paraId="492A56D3" w14:textId="77777777" w:rsidTr="00412AB6">
        <w:tc>
          <w:tcPr>
            <w:tcW w:w="677" w:type="dxa"/>
          </w:tcPr>
          <w:p w14:paraId="370C39EB" w14:textId="593DF3E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4D9022" w14:textId="112E44A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GSMaP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Satellite Mapping of </w:t>
            </w:r>
            <w:commentRangeStart w:id="6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Precipitation)</w:t>
            </w:r>
            <w:commentRangeEnd w:id="6"/>
            <w:r w:rsidR="00655396">
              <w:rPr>
                <w:rStyle w:val="CommentReference"/>
              </w:rPr>
              <w:commentReference w:id="6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F63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7BD29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FC0D7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9CF2E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1E967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2002–2012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7FA0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V7 mentioned as able to detect orographic rainfall and outperformed IMERG V06B in one Nepal study.</w:t>
            </w:r>
          </w:p>
        </w:tc>
      </w:tr>
      <w:tr w:rsidR="004B4D6C" w:rsidRPr="00035B1B" w14:paraId="72C0A4EC" w14:textId="77777777" w:rsidTr="00412AB6">
        <w:tc>
          <w:tcPr>
            <w:tcW w:w="677" w:type="dxa"/>
          </w:tcPr>
          <w:p w14:paraId="64CD0B21" w14:textId="4F1DFAD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51BE48" w14:textId="6B16CD4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HAR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(High Asia Refined </w:t>
            </w:r>
            <w:commentRangeStart w:id="7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analysis</w:t>
            </w:r>
            <w:commentRangeEnd w:id="7"/>
            <w:r w:rsidR="002E44DB">
              <w:rPr>
                <w:rStyle w:val="CommentReference"/>
              </w:rPr>
              <w:commentReference w:id="7"/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2FDC3F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Regional Refined/Downscaled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C54E09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3890F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(10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E2F9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50836F" w14:textId="77777777" w:rsidR="004B4D6C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2000/2001–2014</w:t>
            </w:r>
          </w:p>
          <w:p w14:paraId="2914A839" w14:textId="3678DA11" w:rsidR="002E44DB" w:rsidRPr="00035B1B" w:rsidRDefault="002E44DB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1980 - 2023 (HAR v2)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8649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the Tibetan Plateau/High Asia; outperforms ERA-Interim in high-elevation areas and reproduces fine-scale details.</w:t>
            </w:r>
          </w:p>
        </w:tc>
      </w:tr>
      <w:tr w:rsidR="004B4D6C" w:rsidRPr="00035B1B" w14:paraId="436BF354" w14:textId="77777777" w:rsidTr="00412AB6">
        <w:tc>
          <w:tcPr>
            <w:tcW w:w="677" w:type="dxa"/>
          </w:tcPr>
          <w:p w14:paraId="5500BDB7" w14:textId="4A212E8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383F7DB" w14:textId="2930ECF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GHCN-M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His</w:t>
            </w:r>
            <w:commentRangeStart w:id="8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torical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  <w:commentRangeEnd w:id="8"/>
            <w:r w:rsidR="002E44DB">
              <w:rPr>
                <w:rStyle w:val="CommentReference"/>
              </w:rPr>
              <w:lastRenderedPageBreak/>
              <w:commentReference w:id="8"/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Climatology Network - Monthly)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8C86BC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Gauge-based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BDC1F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AE091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5$^\circ$ x 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9F7A3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A1F84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2C7A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Extremely coarse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resolution; data quality noted as low in a low-altitude evaluation. Not evaluated in complex high-altitude regions in these sources.</w:t>
            </w:r>
          </w:p>
        </w:tc>
      </w:tr>
      <w:tr w:rsidR="004B4D6C" w:rsidRPr="00035B1B" w14:paraId="494D212D" w14:textId="77777777" w:rsidTr="00412AB6">
        <w:tc>
          <w:tcPr>
            <w:tcW w:w="677" w:type="dxa"/>
          </w:tcPr>
          <w:p w14:paraId="3F41AE34" w14:textId="4B82CDE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62B03D" w14:textId="187AEF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IMERG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(GPM Final Run V6B/V5)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80FDC0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9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9"/>
            <w:r w:rsidR="009A6723">
              <w:rPr>
                <w:rStyle w:val="CommentReference"/>
              </w:rPr>
              <w:commentReference w:id="9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3786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09251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1B0F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Half-hourly/Daily/Monthly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4DB42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2014/2015–present (GPM era)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0491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extensively in the Nepalese Himalaya (including up to 5,050 m asl); showed better performance than TMPA for daily precipitation and drought monitoring.</w:t>
            </w:r>
          </w:p>
        </w:tc>
      </w:tr>
      <w:tr w:rsidR="004B4D6C" w:rsidRPr="00035B1B" w14:paraId="1A37D12C" w14:textId="77777777" w:rsidTr="00412AB6">
        <w:tc>
          <w:tcPr>
            <w:tcW w:w="677" w:type="dxa"/>
          </w:tcPr>
          <w:p w14:paraId="7ABA989B" w14:textId="5518546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EFE95DD" w14:textId="55C4D2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IMD Gridded Data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(e.g., IMD4)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C802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0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0"/>
            <w:r w:rsidR="009A6723">
              <w:rPr>
                <w:rStyle w:val="CommentReference"/>
              </w:rPr>
              <w:commentReference w:id="10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25D89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F2778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(IMD4)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FBC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0808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IMD4: 1901–2010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2FBB7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diagnostic studies over India, including the Himalayan region.</w:t>
            </w:r>
          </w:p>
        </w:tc>
      </w:tr>
      <w:tr w:rsidR="004B4D6C" w:rsidRPr="00035B1B" w14:paraId="62228FDD" w14:textId="77777777" w:rsidTr="00412AB6">
        <w:tc>
          <w:tcPr>
            <w:tcW w:w="677" w:type="dxa"/>
          </w:tcPr>
          <w:p w14:paraId="5B7441CE" w14:textId="22A5CAC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A605202" w14:textId="637D5D6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JRA-55</w:t>
            </w:r>
            <w:r w:rsidRPr="00412AB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(Japanese 55-year Reanalysis)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C370C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1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1"/>
            <w:r w:rsidR="00412AB6">
              <w:rPr>
                <w:rStyle w:val="CommentReference"/>
              </w:rPr>
              <w:commentReference w:id="11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E50C3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135B0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60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98C1D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3/6 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52015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0A60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Used as input for the high-resolution TerraClimate. Mentioned in comparison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over monsoon Asia.</w:t>
            </w:r>
          </w:p>
        </w:tc>
      </w:tr>
      <w:tr w:rsidR="004B4D6C" w:rsidRPr="00035B1B" w14:paraId="5FFA456F" w14:textId="77777777" w:rsidTr="00412AB6">
        <w:tc>
          <w:tcPr>
            <w:tcW w:w="677" w:type="dxa"/>
          </w:tcPr>
          <w:p w14:paraId="1B45E0DF" w14:textId="36E571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2F5EFB1" w14:textId="160D677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(Modern-Era Retrospective 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FF9546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B28045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3AEF9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0675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D2F2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EBC11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significantly overestimate precipitation at high elevations in Central Asia.</w:t>
            </w:r>
          </w:p>
        </w:tc>
      </w:tr>
      <w:tr w:rsidR="004B4D6C" w:rsidRPr="00035B1B" w14:paraId="0B47A771" w14:textId="77777777" w:rsidTr="00412AB6">
        <w:tc>
          <w:tcPr>
            <w:tcW w:w="677" w:type="dxa"/>
          </w:tcPr>
          <w:p w14:paraId="769C5008" w14:textId="5DC27A7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468CCA" w14:textId="62D092CB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MERRA-2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093F6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767536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F73C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0.625$^\circ$ (Approx. 50-69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D53F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E70E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199A7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the lowest RMSE and bias among reanalysis products with high-altitude gauges in Morocco. Coarse resolution noted as a restriction for complex terrain.</w:t>
            </w:r>
          </w:p>
        </w:tc>
      </w:tr>
      <w:tr w:rsidR="004B4D6C" w:rsidRPr="00035B1B" w14:paraId="3A1E4D4D" w14:textId="77777777" w:rsidTr="00412AB6">
        <w:tc>
          <w:tcPr>
            <w:tcW w:w="677" w:type="dxa"/>
          </w:tcPr>
          <w:p w14:paraId="41E142FE" w14:textId="275DC2C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6EF5638" w14:textId="65B73E6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MERRA Land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6CB7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2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  <w:commentRangeEnd w:id="12"/>
            <w:r w:rsidR="00412AB6">
              <w:rPr>
                <w:rStyle w:val="CommentReference"/>
              </w:rPr>
              <w:commentReference w:id="12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96123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448EC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2581B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EE30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B95C7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Mentioned in the context of MERRA, but specific high-altitude performance evaluation details were not provided separately from MERRA.</w:t>
            </w:r>
          </w:p>
        </w:tc>
      </w:tr>
      <w:tr w:rsidR="004B4D6C" w:rsidRPr="00035B1B" w14:paraId="138AAA79" w14:textId="77777777" w:rsidTr="00412AB6">
        <w:tc>
          <w:tcPr>
            <w:tcW w:w="677" w:type="dxa"/>
          </w:tcPr>
          <w:p w14:paraId="4F7BAE5F" w14:textId="0D5BEF5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78862A8" w14:textId="79D3DAB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A77909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MSWEP V2.8</w:t>
            </w:r>
            <w:r w:rsidRPr="00A77909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(Multi-Source Weighted-Ensemble Precipitation)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63D9F2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50F3FA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09FB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/ 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01634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4B044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1979–present/NRT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EFA49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Tested in mountain regions; showed discrepancies moving from plain to mountain regions, but often performed better than pure reanalysis products.</w:t>
            </w:r>
          </w:p>
        </w:tc>
      </w:tr>
      <w:tr w:rsidR="004B4D6C" w:rsidRPr="00035B1B" w14:paraId="3894680E" w14:textId="77777777" w:rsidTr="00412AB6">
        <w:tc>
          <w:tcPr>
            <w:tcW w:w="677" w:type="dxa"/>
          </w:tcPr>
          <w:p w14:paraId="052E0EB2" w14:textId="66075DD6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49BAA778" w14:textId="56DD5C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NCEP1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(NCEP/NCAR Reanalysis 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8B7735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3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3"/>
            <w:r w:rsidR="0042149E">
              <w:rPr>
                <w:rStyle w:val="CommentReference"/>
              </w:rPr>
              <w:commentReference w:id="13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0CFEAA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8F4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x 2.5$^\circ$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6BA2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3D98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19A32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Very coarse resolution ($2.5^\circ$) restricts use for regional studies in complex terrain.</w:t>
            </w:r>
          </w:p>
        </w:tc>
      </w:tr>
      <w:tr w:rsidR="004B4D6C" w:rsidRPr="00035B1B" w14:paraId="35977E8B" w14:textId="77777777" w:rsidTr="00412AB6">
        <w:tc>
          <w:tcPr>
            <w:tcW w:w="677" w:type="dxa"/>
          </w:tcPr>
          <w:p w14:paraId="541F14C0" w14:textId="13EFC7FE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26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068C21F" w14:textId="52F67624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PGF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(Princeton Global Forcing)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DEBDB5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4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(Reanalysis/Observational)</w:t>
            </w:r>
            <w:commentRangeEnd w:id="14"/>
            <w:r w:rsidR="0042149E">
              <w:rPr>
                <w:rStyle w:val="CommentReference"/>
              </w:rPr>
              <w:commentReference w:id="14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4AFF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371D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7B08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0625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D6E8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Northwest Himalaya (NWH), showing mixed results for precipitation and temperature against high-elevation stations.</w:t>
            </w:r>
          </w:p>
        </w:tc>
      </w:tr>
      <w:tr w:rsidR="004B4D6C" w:rsidRPr="00035B1B" w14:paraId="1DE1409B" w14:textId="77777777" w:rsidTr="00412AB6">
        <w:tc>
          <w:tcPr>
            <w:tcW w:w="677" w:type="dxa"/>
          </w:tcPr>
          <w:p w14:paraId="10F5AA4E" w14:textId="2E838D5A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DE57F1" w14:textId="476BE32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PERSIANN-CDR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(P-CDR)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FE069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F4C9DD6" w14:textId="17B2AD8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  <w:r w:rsid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4FF4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610A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Daily/3/6 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4CBC31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1983–present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07CA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in high elevation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regions (Nepal); showed mixed correlation results at higher stations (2590 masl).</w:t>
            </w:r>
          </w:p>
        </w:tc>
      </w:tr>
      <w:tr w:rsidR="004B4D6C" w:rsidRPr="00035B1B" w14:paraId="5DC682FA" w14:textId="77777777" w:rsidTr="00412AB6">
        <w:tc>
          <w:tcPr>
            <w:tcW w:w="677" w:type="dxa"/>
          </w:tcPr>
          <w:p w14:paraId="1AC1C456" w14:textId="70600DF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5784922" w14:textId="3B933E17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TerraClimate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A7A7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5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  <w:commentRangeEnd w:id="15"/>
            <w:r w:rsidR="0042149E">
              <w:rPr>
                <w:rStyle w:val="CommentReference"/>
              </w:rPr>
              <w:commentReference w:id="15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59DEC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(and Water Balance)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C482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1/24$^\circ$ (Approx. 4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D0A0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A958E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1958–near-present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C5C94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High resolution. Showed good overall performance, but precipitation estimates deviated from gauge data moving toward complex mountain areas (Morocco).</w:t>
            </w:r>
          </w:p>
        </w:tc>
      </w:tr>
      <w:tr w:rsidR="004B4D6C" w:rsidRPr="00035B1B" w14:paraId="6D74AA0B" w14:textId="77777777" w:rsidTr="00412AB6">
        <w:tc>
          <w:tcPr>
            <w:tcW w:w="677" w:type="dxa"/>
          </w:tcPr>
          <w:p w14:paraId="0C9CFA5D" w14:textId="3032ADF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39B8BC9" w14:textId="1695D1C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TRMM/TMPA 3B42/3B43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(V7, V5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14E65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6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16"/>
            <w:r w:rsidR="0042149E">
              <w:rPr>
                <w:rStyle w:val="CommentReference"/>
              </w:rPr>
              <w:commentReference w:id="16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78A64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4EAB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2720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0B5B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1998–2019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B6E4C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underestimate precipitation over the Himalayan region of Nepal. Match was better at low elevation compared to high elevation.</w:t>
            </w:r>
          </w:p>
        </w:tc>
      </w:tr>
      <w:tr w:rsidR="004B4D6C" w:rsidRPr="00035B1B" w14:paraId="0A92830E" w14:textId="77777777" w:rsidTr="00412AB6">
        <w:tc>
          <w:tcPr>
            <w:tcW w:w="677" w:type="dxa"/>
          </w:tcPr>
          <w:p w14:paraId="39276441" w14:textId="461493C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30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FAC67E6" w14:textId="7D3D711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UDEL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(University of Delaware)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41ABEC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7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7"/>
            <w:r w:rsidR="0042149E">
              <w:rPr>
                <w:rStyle w:val="CommentReference"/>
              </w:rPr>
              <w:commentReference w:id="17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1163C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D1145A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AAD8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2FABF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1900/1901–2014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E4E7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NWH; generally performed poorly for temperature and had mixed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precipitation performance, sometimes outperformed by PGF and ERA-I in specific zones.</w:t>
            </w:r>
          </w:p>
        </w:tc>
      </w:tr>
    </w:tbl>
    <w:p w14:paraId="4ABE4A9B" w14:textId="348175B5" w:rsidR="00EA799F" w:rsidRDefault="00EA799F"/>
    <w:p w14:paraId="7D6604C1" w14:textId="77777777" w:rsidR="00764A1A" w:rsidRDefault="00764A1A"/>
    <w:p w14:paraId="7160B816" w14:textId="77777777" w:rsidR="00764A1A" w:rsidRDefault="00764A1A"/>
    <w:p w14:paraId="11103854" w14:textId="7E466C11" w:rsidR="00764A1A" w:rsidRDefault="00764A1A">
      <w:pPr>
        <w:rPr>
          <w:b/>
          <w:bCs/>
        </w:rPr>
      </w:pPr>
      <w:r>
        <w:rPr>
          <w:b/>
          <w:bCs/>
        </w:rPr>
        <w:t xml:space="preserve">Dataset selection for </w:t>
      </w:r>
      <w:r w:rsidR="00A60FC1">
        <w:rPr>
          <w:b/>
          <w:bCs/>
        </w:rPr>
        <w:t>precipitation</w:t>
      </w:r>
    </w:p>
    <w:p w14:paraId="33BED022" w14:textId="05034672" w:rsidR="00A60FC1" w:rsidRDefault="00A60FC1" w:rsidP="00A60FC1">
      <w:r>
        <w:t>Criteria: &lt; 0.5 deg spatial resolution, daily coverage for 1990-2020</w:t>
      </w:r>
    </w:p>
    <w:p w14:paraId="430BF4BE" w14:textId="4F4A72AC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APHRODITE </w:t>
      </w:r>
      <w:r w:rsidRPr="00035B1B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(V1101R1/V1204R1)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, 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</w:t>
      </w:r>
    </w:p>
    <w:p w14:paraId="77A49929" w14:textId="305FC3E3" w:rsidR="00A60FC1" w:rsidRPr="00A60FC1" w:rsidRDefault="00A60FC1" w:rsidP="00A60FC1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1AC18871" w14:textId="24D9DC4F" w:rsidR="00A60FC1" w:rsidRDefault="00A60FC1" w:rsidP="00A60FC1">
      <w:r>
        <w:t xml:space="preserve">Criteria: &lt;= </w:t>
      </w:r>
      <w:r w:rsidR="006E0FB3">
        <w:t>0.5</w:t>
      </w:r>
      <w:r>
        <w:t xml:space="preserve"> deg spatial resolution, daily coverage for 1990-2020</w:t>
      </w:r>
    </w:p>
    <w:p w14:paraId="71C443E8" w14:textId="6503DE54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APHRODITE </w:t>
      </w:r>
      <w:r w:rsidRPr="00035B1B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(V1101R1/V1204R1)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ERA-5 Land, HAR v2</w:t>
      </w:r>
      <w:r w:rsidR="006E0FB3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CRU-TS, ERA-5</w:t>
      </w:r>
    </w:p>
    <w:p w14:paraId="43D16774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5CEC10D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73FEF218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40051069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3BE633F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3B0A4E30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10EE7227" w14:textId="77777777" w:rsidR="00A60FC1" w:rsidRPr="00A60FC1" w:rsidRDefault="00A60FC1" w:rsidP="00A60FC1"/>
    <w:sectPr w:rsidR="00A60FC1" w:rsidRPr="00A60FC1" w:rsidSect="00035B1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evan Katel" w:date="2025-11-10T12:44:00Z" w:initials="JK">
    <w:p w14:paraId="6EC196A0" w14:textId="77777777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" w:author="Jeevan Katel" w:date="2025-11-10T12:43:00Z" w:initials="JK">
    <w:p w14:paraId="57AB1CC8" w14:textId="2F92A50F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2" w:author="Jeevan Katel" w:date="2025-11-10T12:47:00Z" w:initials="JK">
    <w:p w14:paraId="47CEF05C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Highest resolution era 5 data</w:t>
      </w:r>
    </w:p>
  </w:comment>
  <w:comment w:id="3" w:author="Jeevan Katel" w:date="2025-11-10T12:48:00Z" w:initials="JK">
    <w:p w14:paraId="6477430A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4" w:author="Jeevan Katel" w:date="2025-11-10T12:49:00Z" w:initials="JK">
    <w:p w14:paraId="4E84C878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5" w:author="Jeevan Katel" w:date="2025-11-10T12:49:00Z" w:initials="JK">
    <w:p w14:paraId="1F6A6B87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6" w:author="Jeevan Katel" w:date="2025-11-10T12:52:00Z" w:initials="JK">
    <w:p w14:paraId="04860D0D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7" w:author="Jeevan Katel" w:date="2025-11-10T13:00:00Z" w:initials="JK">
    <w:p w14:paraId="567EF0FF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Suitable for high elevation, suitable spatio-temporal resolution and coverage</w:t>
      </w:r>
    </w:p>
  </w:comment>
  <w:comment w:id="8" w:author="Jeevan Katel" w:date="2025-11-10T13:07:00Z" w:initials="JK">
    <w:p w14:paraId="3E16B689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Monthly and coarse</w:t>
      </w:r>
    </w:p>
  </w:comment>
  <w:comment w:id="9" w:author="Jeevan Katel" w:date="2025-11-10T13:16:00Z" w:initials="JK">
    <w:p w14:paraId="7C7368E1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0" w:author="Jeevan Katel" w:date="2025-11-10T13:16:00Z" w:initials="JK">
    <w:p w14:paraId="4050E3F4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Spatial coverage includes only india</w:t>
      </w:r>
    </w:p>
  </w:comment>
  <w:comment w:id="11" w:author="Jeevan Katel" w:date="2025-11-10T13:17:00Z" w:initials="JK">
    <w:p w14:paraId="318EC5E6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2" w:author="Jeevan Katel" w:date="2025-11-10T13:20:00Z" w:initials="JK">
    <w:p w14:paraId="432C4B49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3" w:author="Jeevan Katel" w:date="2025-11-10T13:30:00Z" w:initials="JK">
    <w:p w14:paraId="23F8A971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4" w:author="Jeevan Katel" w:date="2025-11-10T13:31:00Z" w:initials="JK">
    <w:p w14:paraId="2E430AC5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  <w:comment w:id="15" w:author="Jeevan Katel" w:date="2025-11-10T13:32:00Z" w:initials="JK">
    <w:p w14:paraId="3CD72A7C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 resolution</w:t>
      </w:r>
    </w:p>
  </w:comment>
  <w:comment w:id="16" w:author="Jeevan Katel" w:date="2025-11-10T13:38:00Z" w:initials="JK">
    <w:p w14:paraId="07116B09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7" w:author="Jeevan Katel" w:date="2025-11-10T13:33:00Z" w:initials="JK">
    <w:p w14:paraId="031D9E71" w14:textId="5702EFC1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EC196A0" w15:done="0"/>
  <w15:commentEx w15:paraId="57AB1CC8" w15:done="0"/>
  <w15:commentEx w15:paraId="47CEF05C" w15:done="0"/>
  <w15:commentEx w15:paraId="6477430A" w15:done="0"/>
  <w15:commentEx w15:paraId="4E84C878" w15:done="0"/>
  <w15:commentEx w15:paraId="1F6A6B87" w15:done="0"/>
  <w15:commentEx w15:paraId="04860D0D" w15:done="0"/>
  <w15:commentEx w15:paraId="567EF0FF" w15:done="0"/>
  <w15:commentEx w15:paraId="3E16B689" w15:done="0"/>
  <w15:commentEx w15:paraId="7C7368E1" w15:done="0"/>
  <w15:commentEx w15:paraId="4050E3F4" w15:done="0"/>
  <w15:commentEx w15:paraId="318EC5E6" w15:done="0"/>
  <w15:commentEx w15:paraId="432C4B49" w15:done="0"/>
  <w15:commentEx w15:paraId="23F8A971" w15:done="0"/>
  <w15:commentEx w15:paraId="2E430AC5" w15:done="0"/>
  <w15:commentEx w15:paraId="3CD72A7C" w15:done="0"/>
  <w15:commentEx w15:paraId="07116B09" w15:done="0"/>
  <w15:commentEx w15:paraId="031D9E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8B30C" w16cex:dateUtc="2025-11-10T06:59:00Z"/>
  <w16cex:commentExtensible w16cex:durableId="2E40C019" w16cex:dateUtc="2025-11-10T06:58:00Z"/>
  <w16cex:commentExtensible w16cex:durableId="3BB0DA24" w16cex:dateUtc="2025-11-10T07:02:00Z"/>
  <w16cex:commentExtensible w16cex:durableId="5E666DEB" w16cex:dateUtc="2025-11-10T07:03:00Z"/>
  <w16cex:commentExtensible w16cex:durableId="73EC45ED" w16cex:dateUtc="2025-11-10T07:04:00Z"/>
  <w16cex:commentExtensible w16cex:durableId="059556E0" w16cex:dateUtc="2025-11-10T07:04:00Z"/>
  <w16cex:commentExtensible w16cex:durableId="58FDB107" w16cex:dateUtc="2025-11-10T07:07:00Z"/>
  <w16cex:commentExtensible w16cex:durableId="288F0102" w16cex:dateUtc="2025-11-10T07:15:00Z"/>
  <w16cex:commentExtensible w16cex:durableId="0C522C11" w16cex:dateUtc="2025-11-10T07:22:00Z"/>
  <w16cex:commentExtensible w16cex:durableId="2FF21E30" w16cex:dateUtc="2025-11-10T07:31:00Z"/>
  <w16cex:commentExtensible w16cex:durableId="16DC148C" w16cex:dateUtc="2025-11-10T07:31:00Z"/>
  <w16cex:commentExtensible w16cex:durableId="2BA2A453" w16cex:dateUtc="2025-11-10T07:32:00Z"/>
  <w16cex:commentExtensible w16cex:durableId="16A21EED" w16cex:dateUtc="2025-11-10T07:35:00Z"/>
  <w16cex:commentExtensible w16cex:durableId="07838350" w16cex:dateUtc="2025-11-10T07:45:00Z"/>
  <w16cex:commentExtensible w16cex:durableId="284AE742" w16cex:dateUtc="2025-11-10T07:46:00Z"/>
  <w16cex:commentExtensible w16cex:durableId="2816BEA5" w16cex:dateUtc="2025-11-10T07:47:00Z"/>
  <w16cex:commentExtensible w16cex:durableId="576F575B" w16cex:dateUtc="2025-11-10T07:53:00Z"/>
  <w16cex:commentExtensible w16cex:durableId="40B583C4" w16cex:dateUtc="2025-11-10T0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EC196A0" w16cid:durableId="1138B30C"/>
  <w16cid:commentId w16cid:paraId="57AB1CC8" w16cid:durableId="2E40C019"/>
  <w16cid:commentId w16cid:paraId="47CEF05C" w16cid:durableId="3BB0DA24"/>
  <w16cid:commentId w16cid:paraId="6477430A" w16cid:durableId="5E666DEB"/>
  <w16cid:commentId w16cid:paraId="4E84C878" w16cid:durableId="73EC45ED"/>
  <w16cid:commentId w16cid:paraId="1F6A6B87" w16cid:durableId="059556E0"/>
  <w16cid:commentId w16cid:paraId="04860D0D" w16cid:durableId="58FDB107"/>
  <w16cid:commentId w16cid:paraId="567EF0FF" w16cid:durableId="288F0102"/>
  <w16cid:commentId w16cid:paraId="3E16B689" w16cid:durableId="0C522C11"/>
  <w16cid:commentId w16cid:paraId="7C7368E1" w16cid:durableId="2FF21E30"/>
  <w16cid:commentId w16cid:paraId="4050E3F4" w16cid:durableId="16DC148C"/>
  <w16cid:commentId w16cid:paraId="318EC5E6" w16cid:durableId="2BA2A453"/>
  <w16cid:commentId w16cid:paraId="432C4B49" w16cid:durableId="16A21EED"/>
  <w16cid:commentId w16cid:paraId="23F8A971" w16cid:durableId="07838350"/>
  <w16cid:commentId w16cid:paraId="2E430AC5" w16cid:durableId="284AE742"/>
  <w16cid:commentId w16cid:paraId="3CD72A7C" w16cid:durableId="2816BEA5"/>
  <w16cid:commentId w16cid:paraId="07116B09" w16cid:durableId="576F575B"/>
  <w16cid:commentId w16cid:paraId="031D9E71" w16cid:durableId="40B583C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0ABC3" w14:textId="77777777" w:rsidR="00202323" w:rsidRDefault="00202323" w:rsidP="00035B1B">
      <w:pPr>
        <w:spacing w:after="0" w:line="240" w:lineRule="auto"/>
      </w:pPr>
      <w:r>
        <w:separator/>
      </w:r>
    </w:p>
  </w:endnote>
  <w:endnote w:type="continuationSeparator" w:id="0">
    <w:p w14:paraId="264C823C" w14:textId="77777777" w:rsidR="00202323" w:rsidRDefault="00202323" w:rsidP="00035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B96" w14:textId="77777777" w:rsidR="00202323" w:rsidRDefault="00202323" w:rsidP="00035B1B">
      <w:pPr>
        <w:spacing w:after="0" w:line="240" w:lineRule="auto"/>
      </w:pPr>
      <w:r>
        <w:separator/>
      </w:r>
    </w:p>
  </w:footnote>
  <w:footnote w:type="continuationSeparator" w:id="0">
    <w:p w14:paraId="1AC660C5" w14:textId="77777777" w:rsidR="00202323" w:rsidRDefault="00202323" w:rsidP="00035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F6052"/>
    <w:multiLevelType w:val="hybridMultilevel"/>
    <w:tmpl w:val="F6DE4288"/>
    <w:lvl w:ilvl="0" w:tplc="B4243844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266CB7"/>
    <w:multiLevelType w:val="hybridMultilevel"/>
    <w:tmpl w:val="30C42886"/>
    <w:lvl w:ilvl="0" w:tplc="73AE66B8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11068">
    <w:abstractNumId w:val="1"/>
  </w:num>
  <w:num w:numId="2" w16cid:durableId="7654626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evan Katel">
    <w15:presenceInfo w15:providerId="Windows Live" w15:userId="0897ac4c1a3a97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20"/>
    <w:rsid w:val="00035B1B"/>
    <w:rsid w:val="00202323"/>
    <w:rsid w:val="002E44DB"/>
    <w:rsid w:val="0033244F"/>
    <w:rsid w:val="00403520"/>
    <w:rsid w:val="00412AB6"/>
    <w:rsid w:val="0042149E"/>
    <w:rsid w:val="00455E43"/>
    <w:rsid w:val="004B4D6C"/>
    <w:rsid w:val="005952A2"/>
    <w:rsid w:val="00625F30"/>
    <w:rsid w:val="00655396"/>
    <w:rsid w:val="006E0FB3"/>
    <w:rsid w:val="0075255E"/>
    <w:rsid w:val="00764A1A"/>
    <w:rsid w:val="008F45B3"/>
    <w:rsid w:val="009A6723"/>
    <w:rsid w:val="00A60FC1"/>
    <w:rsid w:val="00A77909"/>
    <w:rsid w:val="00AC66C6"/>
    <w:rsid w:val="00CF39AE"/>
    <w:rsid w:val="00DD5E5D"/>
    <w:rsid w:val="00EA799F"/>
    <w:rsid w:val="00F53C14"/>
    <w:rsid w:val="00FA6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E6111"/>
  <w15:chartTrackingRefBased/>
  <w15:docId w15:val="{759035CF-285C-41D7-B0D3-73C872F12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2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5B1B"/>
  </w:style>
  <w:style w:type="paragraph" w:styleId="Footer">
    <w:name w:val="footer"/>
    <w:basedOn w:val="Normal"/>
    <w:link w:val="Foot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5B1B"/>
  </w:style>
  <w:style w:type="character" w:styleId="CommentReference">
    <w:name w:val="annotation reference"/>
    <w:basedOn w:val="DefaultParagraphFont"/>
    <w:uiPriority w:val="99"/>
    <w:semiHidden/>
    <w:unhideWhenUsed/>
    <w:rsid w:val="00455E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55E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55E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5E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5E4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10</Pages>
  <Words>1228</Words>
  <Characters>7000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7</cp:revision>
  <dcterms:created xsi:type="dcterms:W3CDTF">2025-10-10T09:11:00Z</dcterms:created>
  <dcterms:modified xsi:type="dcterms:W3CDTF">2025-11-10T09:11:00Z</dcterms:modified>
</cp:coreProperties>
</file>