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6C39A" w14:textId="729C3750" w:rsidR="00CC59D2" w:rsidRDefault="00CC59D2" w:rsidP="001A593E">
      <w:pPr>
        <w:pStyle w:val="ListParagraph"/>
        <w:numPr>
          <w:ilvl w:val="0"/>
          <w:numId w:val="2"/>
        </w:numPr>
      </w:pPr>
      <w:r>
        <w:t>Data</w:t>
      </w:r>
      <w:r w:rsidR="001A593E">
        <w:t>set selection</w:t>
      </w:r>
    </w:p>
    <w:p w14:paraId="0FFF8B2A" w14:textId="6CECA98E" w:rsidR="001A593E" w:rsidRDefault="001A593E" w:rsidP="001A593E">
      <w:pPr>
        <w:pStyle w:val="ListParagraph"/>
        <w:numPr>
          <w:ilvl w:val="0"/>
          <w:numId w:val="2"/>
        </w:numPr>
      </w:pPr>
      <w:r>
        <w:t>Clean station observations</w:t>
      </w:r>
    </w:p>
    <w:p w14:paraId="629C14AE" w14:textId="5317BA6F" w:rsidR="001A593E" w:rsidRDefault="001A593E" w:rsidP="001A593E">
      <w:pPr>
        <w:pStyle w:val="ListParagraph"/>
        <w:numPr>
          <w:ilvl w:val="0"/>
          <w:numId w:val="2"/>
        </w:numPr>
      </w:pPr>
      <w:r>
        <w:t>Download primary datasets</w:t>
      </w:r>
    </w:p>
    <w:p w14:paraId="22982420" w14:textId="3D0A0D9E" w:rsidR="001A593E" w:rsidRDefault="001A593E" w:rsidP="001A593E">
      <w:pPr>
        <w:pStyle w:val="ListParagraph"/>
        <w:numPr>
          <w:ilvl w:val="0"/>
          <w:numId w:val="2"/>
        </w:numPr>
      </w:pPr>
      <w:r>
        <w:t>Assess accuracy of primary datasets using observations from selected stations</w:t>
      </w:r>
    </w:p>
    <w:p w14:paraId="6EB8719B" w14:textId="01F0A8E3" w:rsidR="001A593E" w:rsidRDefault="001A593E" w:rsidP="001A593E">
      <w:pPr>
        <w:pStyle w:val="ListParagraph"/>
        <w:numPr>
          <w:ilvl w:val="0"/>
          <w:numId w:val="2"/>
        </w:numPr>
      </w:pPr>
      <w:r>
        <w:t>Download and prepare secondary predictor variables</w:t>
      </w:r>
    </w:p>
    <w:p w14:paraId="5C4C9CA1" w14:textId="2B5D4B8C" w:rsidR="001A593E" w:rsidRDefault="001A593E" w:rsidP="001A593E">
      <w:pPr>
        <w:pStyle w:val="ListParagraph"/>
        <w:numPr>
          <w:ilvl w:val="0"/>
          <w:numId w:val="2"/>
        </w:numPr>
      </w:pPr>
      <w:r>
        <w:t>Divide study area into precipitation zones using weighted k-means clustering (fit a quick rf model to derive weights with all predictor variables and era5L precipitation except ordinary kriging prediction)</w:t>
      </w:r>
    </w:p>
    <w:p w14:paraId="5C0FFCA4" w14:textId="77777777" w:rsidR="001A593E" w:rsidRDefault="001A593E" w:rsidP="001A593E">
      <w:pPr>
        <w:pStyle w:val="ListParagraph"/>
        <w:numPr>
          <w:ilvl w:val="0"/>
          <w:numId w:val="2"/>
        </w:numPr>
      </w:pPr>
    </w:p>
    <w:sectPr w:rsidR="001A59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C7682"/>
    <w:multiLevelType w:val="hybridMultilevel"/>
    <w:tmpl w:val="431C0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960B3C"/>
    <w:multiLevelType w:val="hybridMultilevel"/>
    <w:tmpl w:val="AE36CA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3270481">
    <w:abstractNumId w:val="0"/>
  </w:num>
  <w:num w:numId="2" w16cid:durableId="1488278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B20"/>
    <w:rsid w:val="001A593E"/>
    <w:rsid w:val="0033244F"/>
    <w:rsid w:val="00392DC8"/>
    <w:rsid w:val="00434F41"/>
    <w:rsid w:val="0075255E"/>
    <w:rsid w:val="00762983"/>
    <w:rsid w:val="00AC66C6"/>
    <w:rsid w:val="00C77455"/>
    <w:rsid w:val="00CC59D2"/>
    <w:rsid w:val="00CF39AE"/>
    <w:rsid w:val="00EA799F"/>
    <w:rsid w:val="00FA6BF1"/>
    <w:rsid w:val="00FC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F05AB"/>
  <w15:chartTrackingRefBased/>
  <w15:docId w15:val="{9C0C18D2-54A7-45CD-9AC0-A8DA36D68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B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B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B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B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B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B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B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B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B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B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B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Katel</dc:creator>
  <cp:keywords/>
  <dc:description/>
  <cp:lastModifiedBy>Jeevan Katel</cp:lastModifiedBy>
  <cp:revision>3</cp:revision>
  <dcterms:created xsi:type="dcterms:W3CDTF">2025-11-11T03:59:00Z</dcterms:created>
  <dcterms:modified xsi:type="dcterms:W3CDTF">2025-12-30T08:42:00Z</dcterms:modified>
</cp:coreProperties>
</file>