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779A" w14:textId="1527FB73" w:rsidR="000C3746" w:rsidRPr="00A05A2C" w:rsidRDefault="00000000">
      <w:pPr>
        <w:spacing w:after="80"/>
        <w:jc w:val="center"/>
        <w:rPr>
          <w:rFonts w:ascii="Calibri" w:hAnsi="Calibri" w:cs="Calibri"/>
        </w:rPr>
      </w:pPr>
      <w:r w:rsidRPr="00A05A2C">
        <w:rPr>
          <w:rFonts w:ascii="Calibri" w:hAnsi="Calibri" w:cs="Calibri"/>
          <w:b/>
          <w:bCs/>
          <w:color w:val="1B3A6B"/>
          <w:sz w:val="52"/>
          <w:szCs w:val="52"/>
        </w:rPr>
        <w:t xml:space="preserve">ENTERPRISE API </w:t>
      </w:r>
      <w:r w:rsidR="00DF0DA2">
        <w:rPr>
          <w:rFonts w:ascii="Calibri" w:hAnsi="Calibri" w:cs="Calibri"/>
          <w:b/>
          <w:bCs/>
          <w:color w:val="1B3A6B"/>
          <w:sz w:val="52"/>
          <w:szCs w:val="52"/>
        </w:rPr>
        <w:t>TECHNICAL TASK</w:t>
      </w:r>
      <w:r w:rsidRPr="00A05A2C">
        <w:rPr>
          <w:rFonts w:ascii="Calibri" w:hAnsi="Calibri" w:cs="Calibri"/>
          <w:b/>
          <w:bCs/>
          <w:color w:val="1B3A6B"/>
          <w:sz w:val="52"/>
          <w:szCs w:val="52"/>
        </w:rPr>
        <w:t xml:space="preserve"> VALIDATION TEST PLAN</w:t>
      </w:r>
    </w:p>
    <w:p w14:paraId="00BE26B1" w14:textId="583A3526" w:rsidR="000C3746" w:rsidRPr="00A05A2C" w:rsidRDefault="00000000">
      <w:pPr>
        <w:pBdr>
          <w:bottom w:val="single" w:sz="8" w:space="1" w:color="2E75B6"/>
        </w:pBdr>
        <w:spacing w:after="320"/>
        <w:jc w:val="center"/>
        <w:rPr>
          <w:rFonts w:ascii="Calibri" w:hAnsi="Calibri" w:cs="Calibri"/>
        </w:rPr>
      </w:pPr>
      <w:r w:rsidRPr="00A05A2C">
        <w:rPr>
          <w:rFonts w:ascii="Calibri" w:hAnsi="Calibri" w:cs="Calibri"/>
          <w:i/>
          <w:iCs/>
          <w:color w:val="2E75B6"/>
          <w:sz w:val="26"/>
          <w:szCs w:val="26"/>
        </w:rPr>
        <w:t xml:space="preserve">Remove Use of </w:t>
      </w:r>
      <w:proofErr w:type="spellStart"/>
      <w:r w:rsidRPr="00A05A2C">
        <w:rPr>
          <w:rFonts w:ascii="Calibri" w:hAnsi="Calibri" w:cs="Calibri"/>
          <w:i/>
          <w:iCs/>
          <w:color w:val="2E75B6"/>
          <w:sz w:val="26"/>
          <w:szCs w:val="26"/>
        </w:rPr>
        <w:t>GetMPCollectionByStudySubject</w:t>
      </w:r>
      <w:proofErr w:type="spellEnd"/>
      <w:r w:rsidRPr="00A05A2C">
        <w:rPr>
          <w:rFonts w:ascii="Calibri" w:hAnsi="Calibri" w:cs="Calibri"/>
          <w:i/>
          <w:iCs/>
          <w:color w:val="2E75B6"/>
          <w:sz w:val="26"/>
          <w:szCs w:val="26"/>
        </w:rPr>
        <w:t xml:space="preserve"> from SubjectVisitTemplate</w:t>
      </w:r>
    </w:p>
    <w:p w14:paraId="58DCB338" w14:textId="5B114C53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 xml:space="preserve">1. </w:t>
      </w:r>
      <w:r w:rsidR="00DF0DA2">
        <w:rPr>
          <w:rFonts w:ascii="Calibri" w:hAnsi="Calibri" w:cs="Calibri"/>
        </w:rPr>
        <w:t>Technical Task</w:t>
      </w:r>
      <w:r w:rsidRPr="00A05A2C">
        <w:rPr>
          <w:rFonts w:ascii="Calibri" w:hAnsi="Calibri" w:cs="Calibri"/>
        </w:rPr>
        <w:t xml:space="preserve"> Summary &amp; Scope</w:t>
      </w:r>
    </w:p>
    <w:p w14:paraId="25D4402A" w14:textId="30B4D2BF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 xml:space="preserve">1.1 </w:t>
      </w:r>
      <w:r w:rsidR="00DF0DA2">
        <w:rPr>
          <w:rFonts w:ascii="Calibri" w:hAnsi="Calibri" w:cs="Calibri"/>
        </w:rPr>
        <w:t>Technical Task</w:t>
      </w:r>
      <w:r w:rsidRPr="00A05A2C">
        <w:rPr>
          <w:rFonts w:ascii="Calibri" w:hAnsi="Calibri" w:cs="Calibri"/>
        </w:rPr>
        <w:t xml:space="preserve"> Identification</w:t>
      </w:r>
    </w:p>
    <w:tbl>
      <w:tblPr>
        <w:tblW w:w="7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5940"/>
      </w:tblGrid>
      <w:tr w:rsidR="000C3746" w:rsidRPr="00A05A2C" w14:paraId="46234FEF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5669" w14:textId="07C12C0E" w:rsidR="000C3746" w:rsidRPr="00A05A2C" w:rsidRDefault="00DF0DA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Technical Task</w:t>
            </w: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 xml:space="preserve"> ID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DB19" w14:textId="49C258D6" w:rsidR="000C3746" w:rsidRPr="00A05A2C" w:rsidRDefault="000C3746">
            <w:pPr>
              <w:rPr>
                <w:rFonts w:ascii="Calibri" w:hAnsi="Calibri" w:cs="Calibri"/>
              </w:rPr>
            </w:pPr>
          </w:p>
        </w:tc>
      </w:tr>
      <w:tr w:rsidR="000C3746" w:rsidRPr="00A05A2C" w14:paraId="73071960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556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Title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E2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Remove Use of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GetMPCollectionByStudySubject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from SubjectVisitTemplate</w:t>
            </w:r>
          </w:p>
        </w:tc>
      </w:tr>
      <w:tr w:rsidR="000C3746" w:rsidRPr="00A05A2C" w14:paraId="6902837E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699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Related Ticket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A20C" w14:textId="3FD6DEF0" w:rsidR="000C3746" w:rsidRPr="00A05A2C" w:rsidRDefault="000C3746">
            <w:pPr>
              <w:rPr>
                <w:rFonts w:ascii="Calibri" w:hAnsi="Calibri" w:cs="Calibri"/>
              </w:rPr>
            </w:pPr>
          </w:p>
        </w:tc>
      </w:tr>
      <w:tr w:rsidR="000C3746" w:rsidRPr="00A05A2C" w14:paraId="76885D84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708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Severity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0F1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Medium — Performance Degradation (large result-set over-fetch)</w:t>
            </w:r>
          </w:p>
        </w:tc>
      </w:tr>
      <w:tr w:rsidR="000C3746" w:rsidRPr="00A05A2C" w14:paraId="5B4DE3E4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81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Priority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982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High — Product/Feature Bucket: Infrastructure — Performance</w:t>
            </w:r>
          </w:p>
        </w:tc>
      </w:tr>
      <w:tr w:rsidR="000C3746" w:rsidRPr="00A05A2C" w14:paraId="00DB05A7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913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Work Category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FB8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Enhancement (Tech Task Type: Application Code Change)</w:t>
            </w:r>
          </w:p>
        </w:tc>
      </w:tr>
      <w:tr w:rsidR="000C3746" w:rsidRPr="00A05A2C" w14:paraId="3BA156FC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785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Fix Version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5C94" w14:textId="313364D2" w:rsidR="000C3746" w:rsidRPr="00A05A2C" w:rsidRDefault="000C3746">
            <w:pPr>
              <w:rPr>
                <w:rFonts w:ascii="Calibri" w:hAnsi="Calibri" w:cs="Calibri"/>
              </w:rPr>
            </w:pPr>
          </w:p>
        </w:tc>
      </w:tr>
      <w:tr w:rsidR="000C3746" w:rsidRPr="00A05A2C" w14:paraId="4386E82C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C4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Invasiveness Score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BE5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 — Low (no schema migration required)</w:t>
            </w:r>
          </w:p>
        </w:tc>
      </w:tr>
      <w:tr w:rsidR="000C3746" w:rsidRPr="00A05A2C" w14:paraId="17158762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AE4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API Changes Required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F93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— Backend stored procedure only; API contract unchanged</w:t>
            </w:r>
          </w:p>
        </w:tc>
      </w:tr>
      <w:tr w:rsidR="000C3746" w:rsidRPr="00A05A2C" w14:paraId="5585B1C0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757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Migration Test Cases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5A2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— No schema or data migration needed</w:t>
            </w:r>
          </w:p>
        </w:tc>
      </w:tr>
      <w:tr w:rsidR="000C3746" w:rsidRPr="00A05A2C" w14:paraId="5F676D42" w14:textId="77777777" w:rsidTr="00D90641">
        <w:tc>
          <w:tcPr>
            <w:tcW w:w="1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061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1B3A6B"/>
                <w:sz w:val="18"/>
                <w:szCs w:val="18"/>
              </w:rPr>
              <w:t>Test Automation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828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Candidate identified for API regression automation suite</w:t>
            </w:r>
          </w:p>
        </w:tc>
      </w:tr>
    </w:tbl>
    <w:p w14:paraId="6944406E" w14:textId="28A77CDC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 xml:space="preserve">1.2 </w:t>
      </w:r>
      <w:r w:rsidR="00DF0DA2">
        <w:rPr>
          <w:rFonts w:ascii="Calibri" w:hAnsi="Calibri" w:cs="Calibri"/>
        </w:rPr>
        <w:t>Technical Task</w:t>
      </w:r>
      <w:r w:rsidRPr="00A05A2C">
        <w:rPr>
          <w:rFonts w:ascii="Calibri" w:hAnsi="Calibri" w:cs="Calibri"/>
        </w:rPr>
        <w:t xml:space="preserve"> Description</w:t>
      </w:r>
    </w:p>
    <w:p w14:paraId="7A68BCFC" w14:textId="77777777" w:rsidR="000C3746" w:rsidRPr="00481219" w:rsidRDefault="00000000" w:rsidP="00481219">
      <w:pPr>
        <w:spacing w:before="60" w:after="60"/>
        <w:jc w:val="both"/>
        <w:rPr>
          <w:rFonts w:ascii="Calibri" w:hAnsi="Calibri" w:cs="Calibri"/>
          <w:sz w:val="18"/>
          <w:szCs w:val="18"/>
        </w:rPr>
      </w:pPr>
      <w:r w:rsidRPr="00481219">
        <w:rPr>
          <w:rFonts w:ascii="Calibri" w:hAnsi="Calibri" w:cs="Calibri"/>
          <w:color w:val="000000"/>
          <w:sz w:val="18"/>
          <w:szCs w:val="18"/>
        </w:rPr>
        <w:t>The stored procedure GetMPCollectionForStudySubject fetches an oversized result set encompassing all Measurement Point (MP) records for a given study subject. SubjectVisitTemplate (SVT) then filters this large collection in-memory by FormID and Measurement Point ID to read a single field: IsSkipped. This is a classic N+1 / over-fetch anti-pattern that introduces unnecessary database load, increased memory pressure, and degraded response times, especially for subjects with many visits or forms.</w:t>
      </w:r>
    </w:p>
    <w:p w14:paraId="1F270782" w14:textId="77777777" w:rsidR="000C3746" w:rsidRPr="00481219" w:rsidRDefault="000C3746" w:rsidP="00481219">
      <w:pPr>
        <w:spacing w:before="60"/>
        <w:jc w:val="both"/>
        <w:rPr>
          <w:rFonts w:ascii="Calibri" w:hAnsi="Calibri" w:cs="Calibri"/>
          <w:sz w:val="18"/>
          <w:szCs w:val="18"/>
        </w:rPr>
      </w:pPr>
    </w:p>
    <w:p w14:paraId="3757D8B9" w14:textId="77777777" w:rsidR="000C3746" w:rsidRPr="00A05A2C" w:rsidRDefault="00000000" w:rsidP="00481219">
      <w:pPr>
        <w:spacing w:before="60" w:after="60"/>
        <w:jc w:val="both"/>
        <w:rPr>
          <w:rFonts w:ascii="Calibri" w:hAnsi="Calibri" w:cs="Calibri"/>
        </w:rPr>
      </w:pPr>
      <w:r w:rsidRPr="00481219">
        <w:rPr>
          <w:rFonts w:ascii="Calibri" w:hAnsi="Calibri" w:cs="Calibri"/>
          <w:color w:val="000000"/>
          <w:sz w:val="18"/>
          <w:szCs w:val="18"/>
        </w:rPr>
        <w:t>The fix replaces this broad stored procedure call with a targeted, parameterized query that fetches only the specific IsSkipped value for the requested FormID and Measurement</w:t>
      </w:r>
      <w:r w:rsidRPr="00A05A2C">
        <w:rPr>
          <w:rFonts w:ascii="Calibri" w:hAnsi="Calibri" w:cs="Calibri"/>
          <w:color w:val="000000"/>
        </w:rPr>
        <w:t xml:space="preserve"> Point ID combination — eliminating the over-fetch entirely.</w:t>
      </w:r>
    </w:p>
    <w:p w14:paraId="40220A86" w14:textId="77777777" w:rsidR="000C3746" w:rsidRDefault="000C3746">
      <w:pPr>
        <w:spacing w:before="80"/>
        <w:rPr>
          <w:rFonts w:ascii="Calibri" w:hAnsi="Calibri" w:cs="Calibri"/>
        </w:rPr>
      </w:pPr>
    </w:p>
    <w:p w14:paraId="67A04070" w14:textId="77777777" w:rsidR="00481219" w:rsidRDefault="00481219">
      <w:pPr>
        <w:spacing w:before="80"/>
        <w:rPr>
          <w:rFonts w:ascii="Calibri" w:hAnsi="Calibri" w:cs="Calibri"/>
        </w:rPr>
      </w:pPr>
    </w:p>
    <w:p w14:paraId="64D2A998" w14:textId="77777777" w:rsidR="008126DF" w:rsidRPr="00A05A2C" w:rsidRDefault="008126DF">
      <w:pPr>
        <w:spacing w:before="80"/>
        <w:rPr>
          <w:rFonts w:ascii="Calibri" w:hAnsi="Calibri" w:cs="Calibri"/>
        </w:rPr>
      </w:pPr>
    </w:p>
    <w:p w14:paraId="74FA7DEF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lastRenderedPageBreak/>
        <w:t>1.3 Affected API Endpoint(s)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1080"/>
        <w:gridCol w:w="4410"/>
        <w:gridCol w:w="1800"/>
        <w:gridCol w:w="4140"/>
      </w:tblGrid>
      <w:tr w:rsidR="000C3746" w:rsidRPr="00A05A2C" w14:paraId="0FF7BDAB" w14:textId="77777777" w:rsidTr="00481219">
        <w:trPr>
          <w:tblHeader/>
        </w:trPr>
        <w:tc>
          <w:tcPr>
            <w:tcW w:w="224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301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A1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HTTP Verb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03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Path / Endpoint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5FE8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API Version</w:t>
            </w:r>
          </w:p>
        </w:tc>
        <w:tc>
          <w:tcPr>
            <w:tcW w:w="41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3BB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C3746" w:rsidRPr="00A05A2C" w14:paraId="6FCF7E2D" w14:textId="77777777" w:rsidTr="00481219">
        <w:tc>
          <w:tcPr>
            <w:tcW w:w="224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1433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GetFormInfo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(or equivalent SVT loader)</w:t>
            </w:r>
          </w:p>
        </w:tc>
        <w:tc>
          <w:tcPr>
            <w:tcW w:w="10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C28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>GET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219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}/visits/{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visitId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62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v1 / current (no version change)</w:t>
            </w:r>
          </w:p>
        </w:tc>
        <w:tc>
          <w:tcPr>
            <w:tcW w:w="41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17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Backend now uses targeted SP instead of GetMPCollectionForStudySubject</w:t>
            </w:r>
          </w:p>
        </w:tc>
      </w:tr>
      <w:tr w:rsidR="000C3746" w:rsidRPr="00A05A2C" w14:paraId="25F7EF68" w14:textId="77777777" w:rsidTr="00481219">
        <w:tc>
          <w:tcPr>
            <w:tcW w:w="224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73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SubjectVisitTemplate loader</w:t>
            </w:r>
          </w:p>
        </w:tc>
        <w:tc>
          <w:tcPr>
            <w:tcW w:w="10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3B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>GET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7A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}/visit-template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D2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v1 / current</w:t>
            </w:r>
          </w:p>
        </w:tc>
        <w:tc>
          <w:tcPr>
            <w:tcW w:w="41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A58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Primary consumer of IsSkipped field — must return identical contract</w:t>
            </w:r>
          </w:p>
        </w:tc>
      </w:tr>
    </w:tbl>
    <w:p w14:paraId="5502EE1F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1.4 Environment(s) in Scope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99"/>
        <w:gridCol w:w="3960"/>
        <w:gridCol w:w="4320"/>
      </w:tblGrid>
      <w:tr w:rsidR="000C3746" w:rsidRPr="00A05A2C" w14:paraId="1C0142E9" w14:textId="77777777" w:rsidTr="004A28CA">
        <w:trPr>
          <w:tblHeader/>
        </w:trPr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EC2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A78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F76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Deployed?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ECD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C3746" w:rsidRPr="00A05A2C" w14:paraId="21EF22C8" w14:textId="77777777" w:rsidTr="004A28CA"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A4B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Development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993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Primary validation target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5DF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Yes — v42.12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CE0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Initial fix validation and DB-level verification</w:t>
            </w:r>
          </w:p>
        </w:tc>
      </w:tr>
      <w:tr w:rsidR="000C3746" w:rsidRPr="00A05A2C" w14:paraId="6EA3F76A" w14:textId="77777777" w:rsidTr="004A28CA"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1664" w14:textId="12D7C63B" w:rsidR="000C3746" w:rsidRPr="00A05A2C" w:rsidRDefault="00FC56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Feature Branch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DBF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Full regression execution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39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Required before QA sign-off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C6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test cases executed here</w:t>
            </w:r>
          </w:p>
        </w:tc>
      </w:tr>
      <w:tr w:rsidR="00FC5660" w:rsidRPr="00A05A2C" w14:paraId="5FA03CEB" w14:textId="77777777" w:rsidTr="004A28CA"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27C2" w14:textId="007ABB7B" w:rsidR="00FC5660" w:rsidRPr="00A05A2C" w:rsidRDefault="00FC5660" w:rsidP="00FC56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Dev Master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EFAE" w14:textId="0AB23739" w:rsidR="00FC5660" w:rsidRPr="00A05A2C" w:rsidRDefault="00FC5660" w:rsidP="00FC56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Full regression execution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B484" w14:textId="71FD3ECD" w:rsidR="00FC5660" w:rsidRPr="00A05A2C" w:rsidRDefault="00FC5660" w:rsidP="00FC56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Required before QA sign-off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D851" w14:textId="1B5F280D" w:rsidR="00FC5660" w:rsidRPr="00A05A2C" w:rsidRDefault="00FC5660" w:rsidP="00FC566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test cases executed here</w:t>
            </w:r>
          </w:p>
        </w:tc>
      </w:tr>
      <w:tr w:rsidR="000C3746" w:rsidRPr="00A05A2C" w14:paraId="21DF431C" w14:textId="77777777" w:rsidTr="004A28CA"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A1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Staging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FA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Pre-production smoke test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036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Confirm same as QA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DA3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Performance baseline capture if not available in QA</w:t>
            </w:r>
          </w:p>
        </w:tc>
      </w:tr>
      <w:tr w:rsidR="000C3746" w:rsidRPr="00A05A2C" w14:paraId="5E180A25" w14:textId="77777777" w:rsidTr="004A28CA"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40B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Production</w:t>
            </w:r>
          </w:p>
        </w:tc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B6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Out of scope for active testing</w:t>
            </w:r>
          </w:p>
        </w:tc>
        <w:tc>
          <w:tcPr>
            <w:tcW w:w="396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0F4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Post-release monitoring only</w:t>
            </w:r>
          </w:p>
        </w:tc>
        <w:tc>
          <w:tcPr>
            <w:tcW w:w="43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05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Monitor DB query stats post-deploy</w:t>
            </w:r>
          </w:p>
        </w:tc>
      </w:tr>
    </w:tbl>
    <w:p w14:paraId="45AC5CCC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1.5 Impacted Services &amp; Downstream Consumers</w:t>
      </w:r>
    </w:p>
    <w:p w14:paraId="0070DAE0" w14:textId="77777777" w:rsidR="000C3746" w:rsidRPr="00CA24E3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CA24E3">
        <w:rPr>
          <w:rFonts w:ascii="Calibri" w:hAnsi="Calibri" w:cs="Calibri"/>
          <w:color w:val="000000"/>
          <w:sz w:val="18"/>
          <w:szCs w:val="18"/>
        </w:rPr>
        <w:t>SubjectVisitTemplate (SVT) UI — primary rendering consumer of IsSkipped field.</w:t>
      </w:r>
    </w:p>
    <w:p w14:paraId="048971E9" w14:textId="77777777" w:rsidR="000C3746" w:rsidRPr="00CA24E3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CA24E3">
        <w:rPr>
          <w:rFonts w:ascii="Calibri" w:hAnsi="Calibri" w:cs="Calibri"/>
          <w:color w:val="000000"/>
          <w:sz w:val="18"/>
          <w:szCs w:val="18"/>
        </w:rPr>
        <w:t>Backend API layer — the method/controller that reads IsSkipped for SVT display.</w:t>
      </w:r>
    </w:p>
    <w:p w14:paraId="27E3A368" w14:textId="77777777" w:rsidR="000C3746" w:rsidRPr="00CA24E3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CA24E3">
        <w:rPr>
          <w:rFonts w:ascii="Calibri" w:hAnsi="Calibri" w:cs="Calibri"/>
          <w:color w:val="000000"/>
          <w:sz w:val="18"/>
          <w:szCs w:val="18"/>
        </w:rPr>
        <w:t>Any OpenAPI external client or integration script consuming subject visit/form endpoints.</w:t>
      </w:r>
    </w:p>
    <w:p w14:paraId="63008EC0" w14:textId="62931FC9" w:rsidR="000C3746" w:rsidRPr="00CA24E3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CA24E3">
        <w:rPr>
          <w:rFonts w:ascii="Calibri" w:hAnsi="Calibri" w:cs="Calibri"/>
          <w:color w:val="000000"/>
          <w:sz w:val="18"/>
          <w:szCs w:val="18"/>
        </w:rPr>
        <w:t>Background jobs or reporting modules that derive skip status from the same data path</w:t>
      </w:r>
    </w:p>
    <w:p w14:paraId="27713E9F" w14:textId="77777777" w:rsidR="000C3746" w:rsidRPr="00CA24E3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CA24E3">
        <w:rPr>
          <w:rFonts w:ascii="Calibri" w:hAnsi="Calibri" w:cs="Calibri"/>
          <w:color w:val="000000"/>
          <w:sz w:val="18"/>
          <w:szCs w:val="18"/>
        </w:rPr>
        <w:t>Database layer — the stored procedure GetMPCollectionForStudySubject is being retired in this code path; DB query plans will change.</w:t>
      </w:r>
    </w:p>
    <w:p w14:paraId="39148353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2. Root Cause Analysis (QA Perspective)</w:t>
      </w:r>
    </w:p>
    <w:p w14:paraId="62FECB09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2.1 Failure Characterization</w:t>
      </w:r>
    </w:p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35"/>
      </w:tblGrid>
      <w:tr w:rsidR="000C3746" w:rsidRPr="00A05A2C" w14:paraId="3E2634B7" w14:textId="77777777" w:rsidTr="0076409E">
        <w:tc>
          <w:tcPr>
            <w:tcW w:w="9435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D5E3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C007D6" w14:textId="77777777" w:rsidR="000C3746" w:rsidRPr="00692DA1" w:rsidRDefault="00000000">
            <w:pPr>
              <w:spacing w:before="40" w:after="40"/>
              <w:rPr>
                <w:rFonts w:ascii="Calibri" w:hAnsi="Calibri" w:cs="Calibri"/>
                <w:sz w:val="18"/>
                <w:szCs w:val="18"/>
              </w:rPr>
            </w:pPr>
            <w:r w:rsidRPr="00692DA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Failure Type:</w:t>
            </w:r>
            <w:r w:rsidRPr="00692D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Over-fetching / Inefficient Data Access Pattern</w:t>
            </w:r>
          </w:p>
          <w:p w14:paraId="58F98857" w14:textId="77777777" w:rsidR="000C3746" w:rsidRPr="00692DA1" w:rsidRDefault="00000000">
            <w:pPr>
              <w:spacing w:before="40" w:after="40"/>
              <w:rPr>
                <w:rFonts w:ascii="Calibri" w:hAnsi="Calibri" w:cs="Calibri"/>
                <w:sz w:val="18"/>
                <w:szCs w:val="18"/>
              </w:rPr>
            </w:pPr>
            <w:r w:rsidRPr="00692DA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Affected Layer:</w:t>
            </w:r>
            <w:r w:rsidRPr="00692D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Data Access Layer (Stored Procedure) → Business Logic (In-Memory Filter) → API Response</w:t>
            </w:r>
          </w:p>
          <w:p w14:paraId="77F04526" w14:textId="77777777" w:rsidR="000C3746" w:rsidRPr="00692DA1" w:rsidRDefault="00000000">
            <w:pPr>
              <w:spacing w:before="40" w:after="40"/>
              <w:rPr>
                <w:rFonts w:ascii="Calibri" w:hAnsi="Calibri" w:cs="Calibri"/>
                <w:sz w:val="18"/>
                <w:szCs w:val="18"/>
              </w:rPr>
            </w:pPr>
            <w:r w:rsidRPr="00692DA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Manifestation:</w:t>
            </w:r>
            <w:r w:rsidRPr="00692D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Slow SVT load times; increased DB CPU and memory for large subjects.</w:t>
            </w:r>
          </w:p>
          <w:p w14:paraId="5799B0F3" w14:textId="77777777" w:rsidR="000C3746" w:rsidRPr="00A05A2C" w:rsidRDefault="00000000">
            <w:pPr>
              <w:spacing w:before="40" w:after="40"/>
              <w:rPr>
                <w:rFonts w:ascii="Calibri" w:hAnsi="Calibri" w:cs="Calibri"/>
              </w:rPr>
            </w:pPr>
            <w:r w:rsidRPr="00692DA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Regression Risk:</w:t>
            </w:r>
            <w:r w:rsidRPr="00692DA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Low (Invasiveness Score 3) — single SP call replaced with targeted query.</w:t>
            </w:r>
          </w:p>
        </w:tc>
      </w:tr>
    </w:tbl>
    <w:p w14:paraId="40E2ED8E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lastRenderedPageBreak/>
        <w:t>2.2 Likely Failure Points</w:t>
      </w:r>
    </w:p>
    <w:tbl>
      <w:tblPr>
        <w:tblW w:w="13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5670"/>
        <w:gridCol w:w="6030"/>
      </w:tblGrid>
      <w:tr w:rsidR="000C3746" w:rsidRPr="00A05A2C" w14:paraId="1C22806A" w14:textId="77777777" w:rsidTr="0076409E">
        <w:trPr>
          <w:tblHeader/>
        </w:trPr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31C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56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3A82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Pre-Fix Behavior (Root Cause)</w:t>
            </w:r>
          </w:p>
        </w:tc>
        <w:tc>
          <w:tcPr>
            <w:tcW w:w="60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540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Post-Fix Expected Behavior</w:t>
            </w:r>
          </w:p>
        </w:tc>
      </w:tr>
      <w:tr w:rsidR="000C3746" w:rsidRPr="00A05A2C" w14:paraId="3B34CD10" w14:textId="77777777" w:rsidTr="0076409E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1D4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Stored Procedure</w:t>
            </w:r>
          </w:p>
        </w:tc>
        <w:tc>
          <w:tcPr>
            <w:tcW w:w="56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09A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GetMPCollectionForStudySubject returns ALL MP records for the study subject — unbounded result set</w:t>
            </w:r>
          </w:p>
        </w:tc>
        <w:tc>
          <w:tcPr>
            <w:tcW w:w="60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FB3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New targeted SP/query returns only the row matching (FormID,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) — 1-row response</w:t>
            </w:r>
          </w:p>
        </w:tc>
      </w:tr>
      <w:tr w:rsidR="000C3746" w:rsidRPr="00A05A2C" w14:paraId="469A8786" w14:textId="77777777" w:rsidTr="0076409E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AA1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Business Logic / Filter</w:t>
            </w:r>
          </w:p>
        </w:tc>
        <w:tc>
          <w:tcPr>
            <w:tcW w:w="56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096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In-memory LINQ/loop filters the full collection down to one record — CPU-wasteful, allocates large objects</w:t>
            </w:r>
          </w:p>
        </w:tc>
        <w:tc>
          <w:tcPr>
            <w:tcW w:w="60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943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in-memory filtering needed; data arrives pre-filtered from DB</w:t>
            </w:r>
          </w:p>
        </w:tc>
      </w:tr>
      <w:tr w:rsidR="000C3746" w:rsidRPr="00A05A2C" w14:paraId="05A0D107" w14:textId="77777777" w:rsidTr="0076409E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0A7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API Response / Contract</w:t>
            </w:r>
          </w:p>
        </w:tc>
        <w:tc>
          <w:tcPr>
            <w:tcW w:w="56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D7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value is correct (functionality preserved) but at high cost</w:t>
            </w:r>
          </w:p>
        </w:tc>
        <w:tc>
          <w:tcPr>
            <w:tcW w:w="60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229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value identical — no semantic or schema change to the API contract</w:t>
            </w:r>
          </w:p>
        </w:tc>
      </w:tr>
      <w:tr w:rsidR="000C3746" w:rsidRPr="00A05A2C" w14:paraId="48AC58F0" w14:textId="77777777" w:rsidTr="0076409E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A8A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56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B1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SVT load degrades linearly as subject visit/form count grows; DB I/O spikes</w:t>
            </w:r>
          </w:p>
        </w:tc>
        <w:tc>
          <w:tcPr>
            <w:tcW w:w="60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192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SVT load time stable or improved; DB I/O significantly reduced for subjects with many forms</w:t>
            </w:r>
          </w:p>
        </w:tc>
      </w:tr>
    </w:tbl>
    <w:p w14:paraId="2ED9A610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2.3 Assumptions &amp; Open Questions for Dev Team</w:t>
      </w:r>
    </w:p>
    <w:tbl>
      <w:tblPr>
        <w:tblW w:w="13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599"/>
        <w:gridCol w:w="6570"/>
      </w:tblGrid>
      <w:tr w:rsidR="000C3746" w:rsidRPr="00A05A2C" w14:paraId="5C613449" w14:textId="77777777" w:rsidTr="008126DF">
        <w:trPr>
          <w:tblHeader/>
        </w:trPr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74C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BC4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Assumption / Question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BC7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Answer / Action Required</w:t>
            </w:r>
          </w:p>
        </w:tc>
      </w:tr>
      <w:tr w:rsidR="000C3746" w:rsidRPr="00A05A2C" w14:paraId="5742C6B2" w14:textId="77777777" w:rsidTr="008126DF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C15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A1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106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The new stored proc / parameterized query is indexed on (FormID,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) for optimal retrieval.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05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Confirm index exists. If not, request Dev/DBA to add it before QA sign-off.</w:t>
            </w:r>
          </w:p>
        </w:tc>
      </w:tr>
      <w:tr w:rsidR="000C3746" w:rsidRPr="00A05A2C" w14:paraId="33D5C480" w14:textId="77777777" w:rsidTr="008126DF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842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A2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0F8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concurrency issues arise from the new targeted query under simultaneous SVT loads.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B64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Verify with Dev that the new SP is read-only with no locking implications.</w:t>
            </w:r>
          </w:p>
        </w:tc>
      </w:tr>
      <w:tr w:rsidR="000C3746" w:rsidRPr="00A05A2C" w14:paraId="060AB812" w14:textId="77777777" w:rsidTr="008126DF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27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A3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2BE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The change is confined to SubjectVisitTemplate and does not touch other consumers of GetMPCollectionForStudySubject.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192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 to confirm search/grep across codebase that only SVT called the old SP in this pattern.</w:t>
            </w:r>
          </w:p>
        </w:tc>
      </w:tr>
      <w:tr w:rsidR="000C3746" w:rsidRPr="00A05A2C" w14:paraId="3E617F0B" w14:textId="77777777" w:rsidTr="008126DF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3D0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A4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92C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NULL / missing FormID or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 handled gracefully by the new query (no unhandled exceptions).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D17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will test this in TC8. Dev to confirm the SP has NULL-guard logic.</w:t>
            </w:r>
          </w:p>
        </w:tc>
      </w:tr>
      <w:tr w:rsidR="000C3746" w:rsidRPr="00A05A2C" w14:paraId="78E0B7BB" w14:textId="77777777" w:rsidTr="008126DF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9C2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A5</w:t>
            </w:r>
          </w:p>
        </w:tc>
        <w:tc>
          <w:tcPr>
            <w:tcW w:w="6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E8E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Pre-change performance baseline numbers are available from logs or APM tooling.</w:t>
            </w:r>
          </w:p>
        </w:tc>
        <w:tc>
          <w:tcPr>
            <w:tcW w:w="657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94A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Request Dev/DevOps to share pre-change response time samples for SVT endpoint before QA starts.</w:t>
            </w:r>
          </w:p>
        </w:tc>
      </w:tr>
    </w:tbl>
    <w:p w14:paraId="67459A99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3. Test Objectives</w:t>
      </w:r>
    </w:p>
    <w:p w14:paraId="7448C123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3.1 Primary Objective</w:t>
      </w:r>
    </w:p>
    <w:tbl>
      <w:tblPr>
        <w:tblW w:w="7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5"/>
      </w:tblGrid>
      <w:tr w:rsidR="000C3746" w:rsidRPr="00A05A2C" w14:paraId="6ECB34C4" w14:textId="77777777" w:rsidTr="00B76F56">
        <w:tc>
          <w:tcPr>
            <w:tcW w:w="7995" w:type="dxa"/>
            <w:tcBorders>
              <w:top w:val="single" w:sz="4" w:space="0" w:color="2E75B6"/>
              <w:left w:val="single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D5E3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264896" w14:textId="77777777" w:rsidR="000C3746" w:rsidRPr="005327DD" w:rsidRDefault="00000000">
            <w:pPr>
              <w:spacing w:before="40" w:after="40"/>
              <w:rPr>
                <w:rFonts w:ascii="Calibri" w:hAnsi="Calibri" w:cs="Calibri"/>
                <w:sz w:val="18"/>
                <w:szCs w:val="18"/>
              </w:rPr>
            </w:pPr>
            <w:r w:rsidRPr="005327DD">
              <w:rPr>
                <w:rFonts w:ascii="Calibri" w:hAnsi="Calibri" w:cs="Calibri"/>
                <w:color w:val="000000"/>
                <w:sz w:val="18"/>
                <w:szCs w:val="18"/>
              </w:rPr>
              <w:t>Validate that the removal of GetMPCollectionForStudySubject from SubjectVisitTemplate does not alter</w:t>
            </w:r>
          </w:p>
          <w:p w14:paraId="25BB797C" w14:textId="77777777" w:rsidR="000C3746" w:rsidRPr="005327DD" w:rsidRDefault="00000000">
            <w:pPr>
              <w:spacing w:before="40" w:after="40"/>
              <w:rPr>
                <w:rFonts w:ascii="Calibri" w:hAnsi="Calibri" w:cs="Calibri"/>
                <w:sz w:val="18"/>
                <w:szCs w:val="18"/>
              </w:rPr>
            </w:pPr>
            <w:r w:rsidRPr="005327DD">
              <w:rPr>
                <w:rFonts w:ascii="Calibri" w:hAnsi="Calibri" w:cs="Calibri"/>
                <w:color w:val="000000"/>
                <w:sz w:val="18"/>
                <w:szCs w:val="18"/>
              </w:rPr>
              <w:t>the functional behavior of IsSkipped for any form/measurement point combination, and that the new</w:t>
            </w:r>
          </w:p>
          <w:p w14:paraId="24305F78" w14:textId="77777777" w:rsidR="000C3746" w:rsidRPr="00A05A2C" w:rsidRDefault="00000000">
            <w:pPr>
              <w:spacing w:before="40" w:after="40"/>
              <w:rPr>
                <w:rFonts w:ascii="Calibri" w:hAnsi="Calibri" w:cs="Calibri"/>
              </w:rPr>
            </w:pPr>
            <w:r w:rsidRPr="005327DD">
              <w:rPr>
                <w:rFonts w:ascii="Calibri" w:hAnsi="Calibri" w:cs="Calibri"/>
                <w:color w:val="000000"/>
                <w:sz w:val="18"/>
                <w:szCs w:val="18"/>
              </w:rPr>
              <w:t>targeted data access approach returns identical, correct results to the previous implementation.</w:t>
            </w:r>
          </w:p>
        </w:tc>
      </w:tr>
    </w:tbl>
    <w:p w14:paraId="04B4298F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0EAB0B39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lastRenderedPageBreak/>
        <w:t>3.2 Secondary Objectives</w:t>
      </w:r>
    </w:p>
    <w:tbl>
      <w:tblPr>
        <w:tblW w:w="13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11790"/>
      </w:tblGrid>
      <w:tr w:rsidR="000C3746" w:rsidRPr="00A05A2C" w14:paraId="777490B4" w14:textId="77777777" w:rsidTr="00B76F56">
        <w:trPr>
          <w:tblHeader/>
        </w:trPr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4C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Objective Area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8A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C3746" w:rsidRPr="00A05A2C" w14:paraId="079322A6" w14:textId="77777777" w:rsidTr="00B76F56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404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Regression Coverage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AE0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Confirm all SVT-adjacent functionality (dates, statuses, completion %, access controls) remains unaffected.</w:t>
            </w:r>
          </w:p>
        </w:tc>
      </w:tr>
      <w:tr w:rsidR="000C3746" w:rsidRPr="00A05A2C" w14:paraId="3E7425B2" w14:textId="77777777" w:rsidTr="00B76F56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FC5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Contract Integrity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8A3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Verify that the API response schema (field names, types, HTTP status codes) is unchanged for all SVT endpoints. Zero breaking changes permitted.</w:t>
            </w:r>
          </w:p>
        </w:tc>
      </w:tr>
      <w:tr w:rsidR="000C3746" w:rsidRPr="00A05A2C" w14:paraId="106014E7" w14:textId="77777777" w:rsidTr="00B76F56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E7E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Performance Validation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FC7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 and document SVT load times pre- vs. post-change. Confirm no degradation; target measurable improvement for large-data subjects.</w:t>
            </w:r>
          </w:p>
        </w:tc>
      </w:tr>
      <w:tr w:rsidR="000C3746" w:rsidRPr="00A05A2C" w14:paraId="11B976E5" w14:textId="77777777" w:rsidTr="00B76F56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AEF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Security Posture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494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Ensure the new targeted query does not inadvertently expose data across role boundaries or study boundaries (no over-privilege in new SP).</w:t>
            </w:r>
          </w:p>
        </w:tc>
      </w:tr>
      <w:tr w:rsidR="000C3746" w:rsidRPr="00A05A2C" w14:paraId="3D6F8E9B" w14:textId="77777777" w:rsidTr="00B76F56">
        <w:tc>
          <w:tcPr>
            <w:tcW w:w="206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E3B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Automation Readiness</w:t>
            </w:r>
          </w:p>
        </w:tc>
        <w:tc>
          <w:tcPr>
            <w:tcW w:w="1179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C9F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Identify at least one representative API test case (IsSkipped for skipped/non-skipped form) as a candidate for inclusion in the automated API regression suite.</w:t>
            </w:r>
          </w:p>
        </w:tc>
      </w:tr>
    </w:tbl>
    <w:p w14:paraId="7BBEA3C7" w14:textId="77777777" w:rsidR="000C3746" w:rsidRPr="00A05A2C" w:rsidRDefault="000C3746">
      <w:pPr>
        <w:spacing w:before="200"/>
        <w:rPr>
          <w:rFonts w:ascii="Calibri" w:hAnsi="Calibri" w:cs="Calibri"/>
        </w:rPr>
      </w:pPr>
    </w:p>
    <w:p w14:paraId="5B9DF078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4. Test Scenarios &amp; Test Cases</w:t>
      </w:r>
    </w:p>
    <w:p w14:paraId="551F0A14" w14:textId="5A189F18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 xml:space="preserve">4.1 </w:t>
      </w:r>
      <w:r w:rsidR="00DF0DA2">
        <w:rPr>
          <w:rFonts w:ascii="Calibri" w:hAnsi="Calibri" w:cs="Calibri"/>
        </w:rPr>
        <w:t>Technical Task</w:t>
      </w:r>
      <w:r w:rsidRPr="00A05A2C">
        <w:rPr>
          <w:rFonts w:ascii="Calibri" w:hAnsi="Calibri" w:cs="Calibri"/>
        </w:rPr>
        <w:t xml:space="preserve"> Reproduction — Confirm Original Defect Symptom</w:t>
      </w:r>
    </w:p>
    <w:p w14:paraId="22D27CFB" w14:textId="77777777" w:rsidR="000C3746" w:rsidRPr="00EA0931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EA0931">
        <w:rPr>
          <w:rFonts w:ascii="Calibri" w:hAnsi="Calibri" w:cs="Calibri"/>
          <w:color w:val="000000"/>
          <w:sz w:val="18"/>
          <w:szCs w:val="18"/>
        </w:rPr>
        <w:t>These cases establish the pre-fix baseline. Execute against a pre-fix build (if available in a parallel environment) to document the defect symptom (slow load, large DB result set) before validating the fix.</w:t>
      </w:r>
    </w:p>
    <w:p w14:paraId="00116940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350"/>
        <w:gridCol w:w="842"/>
        <w:gridCol w:w="2471"/>
        <w:gridCol w:w="1908"/>
        <w:gridCol w:w="1138"/>
        <w:gridCol w:w="2954"/>
        <w:gridCol w:w="1317"/>
        <w:gridCol w:w="810"/>
        <w:gridCol w:w="1024"/>
      </w:tblGrid>
      <w:tr w:rsidR="000C3746" w:rsidRPr="00A05A2C" w14:paraId="642C0D70" w14:textId="77777777" w:rsidTr="00EA0931">
        <w:trPr>
          <w:tblHeader/>
        </w:trPr>
        <w:tc>
          <w:tcPr>
            <w:tcW w:w="58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7B5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35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903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C29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47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722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90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20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113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FBE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295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831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317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EFB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8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D13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02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ECE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73A1640B" w14:textId="77777777" w:rsidTr="00EA0931">
        <w:tc>
          <w:tcPr>
            <w:tcW w:w="58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672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BR-01</w:t>
            </w:r>
          </w:p>
        </w:tc>
        <w:tc>
          <w:tcPr>
            <w:tcW w:w="135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A7A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Confirm oversized SP result set on large subject</w:t>
            </w:r>
          </w:p>
        </w:tc>
        <w:tc>
          <w:tcPr>
            <w:tcW w:w="8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31E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7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0CA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}/visit-template</w:t>
            </w:r>
          </w:p>
        </w:tc>
        <w:tc>
          <w:tcPr>
            <w:tcW w:w="190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BF1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build available; subject has 50+ visits/forms; DB profiler enabled</w:t>
            </w:r>
          </w:p>
        </w:tc>
        <w:tc>
          <w:tcPr>
            <w:tcW w:w="113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57A3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50+ form MP records</w:t>
            </w:r>
          </w:p>
        </w:tc>
        <w:tc>
          <w:tcPr>
            <w:tcW w:w="295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995E" w14:textId="77777777" w:rsidR="00EA0931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Enable DB query profiler </w:t>
            </w:r>
          </w:p>
          <w:p w14:paraId="6C1CDC20" w14:textId="77777777" w:rsidR="00EA0931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 Call SVT endpoint </w:t>
            </w:r>
          </w:p>
          <w:p w14:paraId="3F1EC01D" w14:textId="418D7DB8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3. Capture rows returned by GetMPCollectionForStudySubject</w:t>
            </w:r>
          </w:p>
        </w:tc>
        <w:tc>
          <w:tcPr>
            <w:tcW w:w="1317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DF5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SP returns ALL MP rows for subject (not filtered); large row count visible in profiler</w:t>
            </w:r>
          </w:p>
        </w:tc>
        <w:tc>
          <w:tcPr>
            <w:tcW w:w="8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FF6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102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AA0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33EFD786" w14:textId="77777777" w:rsidTr="00EA0931">
        <w:tc>
          <w:tcPr>
            <w:tcW w:w="58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FF3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BR-02</w:t>
            </w:r>
          </w:p>
        </w:tc>
        <w:tc>
          <w:tcPr>
            <w:tcW w:w="135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DF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Verify slow SVT load time on pre-fix build</w:t>
            </w:r>
          </w:p>
        </w:tc>
        <w:tc>
          <w:tcPr>
            <w:tcW w:w="8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1C5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47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C7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}/visit-template</w:t>
            </w:r>
          </w:p>
        </w:tc>
        <w:tc>
          <w:tcPr>
            <w:tcW w:w="190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157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build; large-data subject (100+ forms)</w:t>
            </w:r>
          </w:p>
        </w:tc>
        <w:tc>
          <w:tcPr>
            <w:tcW w:w="113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3B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High-cardinality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295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18DF" w14:textId="77777777" w:rsidR="00EA0931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Record timestamp before request </w:t>
            </w:r>
          </w:p>
          <w:p w14:paraId="2D40854E" w14:textId="77777777" w:rsidR="00EA0931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2. Execute GET SVT endpoint </w:t>
            </w:r>
          </w:p>
          <w:p w14:paraId="7925A39E" w14:textId="77777777" w:rsidR="00EA0931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3. Record timestamp after response </w:t>
            </w:r>
          </w:p>
          <w:p w14:paraId="451DB763" w14:textId="1F46C5F9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4. Calculate elapsed time</w:t>
            </w:r>
          </w:p>
        </w:tc>
        <w:tc>
          <w:tcPr>
            <w:tcW w:w="1317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32E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Response time &gt; post-fix baseline (establishes regression floor)</w:t>
            </w:r>
          </w:p>
        </w:tc>
        <w:tc>
          <w:tcPr>
            <w:tcW w:w="8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648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1024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EAC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132BFEBB" w14:textId="77777777" w:rsidR="000C3746" w:rsidRDefault="000C3746">
      <w:pPr>
        <w:spacing w:before="80"/>
        <w:rPr>
          <w:rFonts w:ascii="Calibri" w:hAnsi="Calibri" w:cs="Calibri"/>
        </w:rPr>
      </w:pPr>
    </w:p>
    <w:p w14:paraId="55E3D0CD" w14:textId="77777777" w:rsidR="00AC4FBB" w:rsidRPr="00A05A2C" w:rsidRDefault="00AC4FBB">
      <w:pPr>
        <w:spacing w:before="80"/>
        <w:rPr>
          <w:rFonts w:ascii="Calibri" w:hAnsi="Calibri" w:cs="Calibri"/>
        </w:rPr>
      </w:pPr>
    </w:p>
    <w:p w14:paraId="19D8179D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lastRenderedPageBreak/>
        <w:t>4.2 Fix Validation — Confirm Resolution</w:t>
      </w:r>
    </w:p>
    <w:p w14:paraId="120EA70C" w14:textId="77777777" w:rsidR="000C3746" w:rsidRPr="00A05A2C" w:rsidRDefault="00000000">
      <w:pPr>
        <w:spacing w:before="60" w:after="60"/>
        <w:rPr>
          <w:rFonts w:ascii="Calibri" w:hAnsi="Calibri" w:cs="Calibri"/>
        </w:rPr>
      </w:pPr>
      <w:r w:rsidRPr="00A05A2C">
        <w:rPr>
          <w:rFonts w:ascii="Calibri" w:hAnsi="Calibri" w:cs="Calibri"/>
          <w:color w:val="000000"/>
        </w:rPr>
        <w:t>The core pass/fail gate for this ticket. All cases must pass before QA sign-off.</w:t>
      </w:r>
    </w:p>
    <w:p w14:paraId="572B3600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1384"/>
        <w:gridCol w:w="1033"/>
        <w:gridCol w:w="2600"/>
        <w:gridCol w:w="1467"/>
        <w:gridCol w:w="1081"/>
        <w:gridCol w:w="2851"/>
        <w:gridCol w:w="1511"/>
        <w:gridCol w:w="827"/>
        <w:gridCol w:w="1045"/>
      </w:tblGrid>
      <w:tr w:rsidR="000C3746" w:rsidRPr="00A05A2C" w14:paraId="7F09C779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722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ECE9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EFF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BB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960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580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B0B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DC4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794E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8CA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40BC50C7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6C1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517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Non-skipped form displays correctly in SVT after fix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9C7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6C7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753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Fix deployed (v42.12); subject has visit with ≥1 non-skipped form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65A2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known non-skipped FormID + MPID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1302" w14:textId="77777777" w:rsidR="00AC4FBB" w:rsidRDefault="000000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Authenticate as valid user </w:t>
            </w:r>
          </w:p>
          <w:p w14:paraId="09D7DE52" w14:textId="1FCE2EE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2. GET /api/subjects/{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}/visit-template 3. Locate form in response 4. Assert IsSkipped field value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9F2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= false; form appears without skip indicator; HTTP 200; response body schema unchanged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207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314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666167C9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AFF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8AF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Skipped form displays correctly in SVT after fix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5B4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76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4AA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Fix deployed; subject has ≥1 form marked as skipped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C1A4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+ FormID + MPID where IsSkipped = true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6E8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Authenticate 2. GET SVT endpoint 3. Locate skipped form in response 4. Assert IsSkipped = true 5. Validate skip indicator present in UI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ACA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= true; skip indicator shown; restricted actions remain restricted; HTTP 200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5A8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FC4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7B702611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74F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231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Transition: non-skipped → skipped reflected in SVT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AFA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GET/PUT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7D2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}/skip + GET 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407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 initially non-skipped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06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 in active (non-skipped) state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83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PUT 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}/skip to mark as skipped 2. GET SVT endpoint 3. Assert IsSkipped = true for that form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26D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transitions to true; no stale cache returned; consistent across UI and API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2C4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0EB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308D77B1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651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1A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Transition: skipped → non-skipped reflected in SVT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062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PUT/GET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684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unskip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+ GET 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0D0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 currently marked as skipped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EB2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 with IsSkipped = true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87B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PUT 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unskip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2. GET SVT endpoint 3. Assert IsSkipped = false 4. Confirm no residual skip indicators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7E8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IsSkipped = false; form fully active; no mixed state across views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944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61E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7B3286D6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918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FV-05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964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Multiple forms with mixed skip states — correct per-form mapping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FE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495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C3D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Visit contains ≥3 forms: some skipped, some not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914F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mixed-state forms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5AF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SVT endpoint 2. For each form in response, assert IsSkipped matches known state 3. Verify no off-by-one / ID mapping errors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98A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Each form's IsSkipped value is independently correct; no cross-contamination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9C2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81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2360E944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BA6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FV-06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C23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New SP returns only requested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row (targeted fetch verified)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2FD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DB/GET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463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New targeted SP (via Dev/DBA access or APM)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702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DB profiler / query log enabled; known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(FormID, MPID) pair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F758" w14:textId="77777777" w:rsidR="000C3746" w:rsidRPr="00A05A2C" w:rsidRDefault="000C3746">
            <w:pPr>
              <w:rPr>
                <w:rFonts w:ascii="Calibri" w:hAnsi="Calibri" w:cs="Calibri"/>
              </w:rPr>
            </w:pP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96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Trigger SVT load for single form 2. Capture DB query log 3. Count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rows returned by new SP 4. Assert row count = 1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5A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SP returns exactly 1 row for the (FormID,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MPID) pair — not the full subject collection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19C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CED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57E1982A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04976186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4.3 Boundary &amp; Edge Cases</w:t>
      </w:r>
    </w:p>
    <w:p w14:paraId="3E84F220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050"/>
        <w:gridCol w:w="949"/>
        <w:gridCol w:w="3041"/>
        <w:gridCol w:w="1435"/>
        <w:gridCol w:w="1550"/>
        <w:gridCol w:w="1715"/>
        <w:gridCol w:w="1241"/>
        <w:gridCol w:w="809"/>
        <w:gridCol w:w="1022"/>
      </w:tblGrid>
      <w:tr w:rsidR="000C3746" w:rsidRPr="00A05A2C" w14:paraId="79BDDB8B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9820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110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01E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ECA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B8C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61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5F3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C1E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B87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10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597EA016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58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EE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Non-existent FormID — graceful handling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774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2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visit-template?formId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={invalid}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352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; non-existent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(e.g., 999999)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64C1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=999999 (guaranteed non-existent)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E11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Authenticate 2. GET endpoint with invalid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3. Assert HTTP status and error body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B97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404 or 400 with descriptive error message; no unhandled exception or 500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29F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F9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6379C684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54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73E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Non-existent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— graceful handling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300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49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/api/subjects/{id}/forms/{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D51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; non-existent MPID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1C0F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mpId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=0 or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mpId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=null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435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Call endpoint with invalid MPID 2. Assert response does not throw unhandled exception 3. Verify error response matches pre-fix behavior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3C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404/400; error payload schema unchanged from pre-fix behavior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D4D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40C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5D4DCEE3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A6F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68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 with zero forms / zero visits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227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713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5573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exists but has no visits or forms configured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EA07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empty visit template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F2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SVT endpoint for empty subject 2. Assert response body 3. Assert no DB exception from new SP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574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200; empty array or empty visit template returned; no server error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DAB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C19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1DD88BE0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B3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86A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 with maximum volume of visits and forms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A2A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201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AF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Subject with 200+ visits and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1000+ form/MP combinations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DAA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Large-volume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(stress subject)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431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GET SVT endpoint 2. Verify all forms listed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correctly 3. Verify IsSkipped correct for sample of forms 4. Record response time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A93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All forms listed; IsSkipped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correct; response time within SLA (see Section 6); no timeout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7C7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B06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0CAC57BC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D5E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BE-05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14B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 with special characters in URL path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F4B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DFB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A99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 containing URL-encodable characters if applicable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5A47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dash, underscore, or numeric only variants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2D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Construct URL with edge-case FormID 2. GET endpoint 3. Assert correct IsSkipped returned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4EC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200; correct IsSkipped value; no routing error or SQL injection vector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35C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E4B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4AAE7D52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230A8B35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4.4 Authorization &amp; Authentication</w:t>
      </w:r>
    </w:p>
    <w:p w14:paraId="668B309E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2"/>
        <w:gridCol w:w="1525"/>
        <w:gridCol w:w="1069"/>
        <w:gridCol w:w="2463"/>
        <w:gridCol w:w="1617"/>
        <w:gridCol w:w="1309"/>
        <w:gridCol w:w="1932"/>
        <w:gridCol w:w="1760"/>
        <w:gridCol w:w="911"/>
        <w:gridCol w:w="1152"/>
      </w:tblGrid>
      <w:tr w:rsidR="000C3746" w:rsidRPr="00A05A2C" w14:paraId="6B6B8D9C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F85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CEE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5E92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6AD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511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6FF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696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BA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1F2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FBC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3A44353F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84F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FC2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token — authorized role — happy path auth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564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D46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56A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JWT/session token for a user with SVT read access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FE7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Bearer token for authorized role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A40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Include valid Authorization header 2. GET SVT endpoint 3. Assert HTTP 200 and data returned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8E3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200; IsSkipped data returned; no auth challenge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910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A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19BF9576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977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7BF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 token — rejected with 401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84C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B761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4C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 JWT token (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expired_at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in past)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F08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 Bearer token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A5B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Include expired Authorization header 2. GET SVT endpoint 3. Assert HTTP 401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F6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401 Unauthorized; no SVT data returned; error body matches existing auth error schema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EC8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B55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5478BF61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950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FA1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Missing token — rejected with 401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432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7C2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7CA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Authorization header sent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DB6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auth header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80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Send GET request with no Authorization header 2. Assert HTTP 401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85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401; error message "Unauthorized" or equivalent; no data leak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770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36D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0DCE0C9E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CE0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AA-04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713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Wrong role — insufficient permissions — 403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AEF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EF9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1E0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token for a role without SVT read access (e.g., read-only reporting role)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237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Bearer token for restricted role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80C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Include valid token for restricted role 2. GET SVT endpoint 3. Assert HTTP 403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0A4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403 Forbidden; no SVT data returned; new targeted SP does not bypass RBAC check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BA0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56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3945A31B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C1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AA-05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A6C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Cross-study data boundary — no data leakage from new SP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B1C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F8F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793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User authenticated for Study A;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belongs to Study B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0A6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Cross-study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840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Authenticate for Study A 2. GET SVT for Study B subject 3. Assert no data returned from Study B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06D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403 or 404; new targeted SP does not return data outside the authorized study scope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005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AC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3F8F1408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6F004CD9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4.5 Error Handling — 4xx / 5xx Scenarios</w:t>
      </w:r>
    </w:p>
    <w:p w14:paraId="799107C8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1518"/>
        <w:gridCol w:w="1063"/>
        <w:gridCol w:w="2943"/>
        <w:gridCol w:w="1608"/>
        <w:gridCol w:w="1244"/>
        <w:gridCol w:w="1922"/>
        <w:gridCol w:w="1393"/>
        <w:gridCol w:w="906"/>
        <w:gridCol w:w="1145"/>
      </w:tblGrid>
      <w:tr w:rsidR="000C3746" w:rsidRPr="00A05A2C" w14:paraId="0E088ACE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473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7C9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7081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6CF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11C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FFB4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CA5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9B1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844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11D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228CA81B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BEC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A0A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format — 400 Bad Request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18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DD4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/api/subjects/INVALID/visit-template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4F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precondition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DA5F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= "INVALID" (non-numeric or GUID format violation)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686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GET endpoint with malformed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2. Assert HTTP status and body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BF0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400; descriptive validation error; no 500 from new SP receiving unexpected input type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D6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0C2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5557E027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E44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7B2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connection failure simulation — 503/500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FDE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667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41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connection temporarily unavailable (simulate with DBA or env config)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34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Any 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4A2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Disable/throttle DB connection 2. GET SVT endpoint 3. Assert response code and error body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76A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503 or 500; graceful error message; no raw SP error details exposed in response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151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174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562B8899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29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FF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Error message schema validation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DFE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25B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/api/subjects/9999999/visit-template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A8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9999999 guaranteed to not exist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AF4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Non-existent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9B4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GET endpoint with non-existent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2. Assert HTTP 404 3. Validate error body schema: { "error":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string, "code": int, "message": string }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B94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HTTP 404; error body adheres to existing error schema (no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new fields introduced, no fields removed)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6F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B5E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5F244C31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0E8BE240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4.6 Contract Testing — Schema, Headers, Content-Type</w:t>
      </w:r>
    </w:p>
    <w:p w14:paraId="27735AB0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758"/>
        <w:gridCol w:w="1038"/>
        <w:gridCol w:w="2393"/>
        <w:gridCol w:w="1571"/>
        <w:gridCol w:w="1298"/>
        <w:gridCol w:w="1877"/>
        <w:gridCol w:w="1819"/>
        <w:gridCol w:w="885"/>
        <w:gridCol w:w="1119"/>
      </w:tblGrid>
      <w:tr w:rsidR="000C3746" w:rsidRPr="00A05A2C" w14:paraId="1D515717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D69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87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B881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A51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C7B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69B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530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A45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55A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E28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1B696E49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6DA3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F13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Response body schema unchanged — IsSkipped field present and typed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6E0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9C8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A1A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authenticated request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7F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Known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forms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616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GET SVT endpoint 2. Parse JSON response 3. Assert IsSkipped field exists in form object 4. Assert IsSkipped is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boolean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type 5. Diff schema against OpenAPI spec or pre-fix baseline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B6C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IsSkipped: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boolean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present; no fields added or removed; schema matches OpenAPI contract exactly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0F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B9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12A378E7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9FB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137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Content-Type header = application/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28C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44F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90E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request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A70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Any 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2DC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endpoint 2. Assert Content-Type response header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405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Content-Type: application/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json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; charset=utf-8 (unchanged from pre-fix)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5C4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A22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407255BD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FB6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57A5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Required response headers present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A3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E33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65B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request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ED0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Any 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082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endpoint 2. Assert presence of: X-Request-Id, Cache-Control, Strict-Transport-Security (or per your API standard)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9B3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standard security and correlation headers present; no new headers added or removed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346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F51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02434B34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FA1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3A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status codes unchanged for all standard paths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84C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3A7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67E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Execute with valid, expired, and missing tokens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FB1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Multiple auth states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341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Valid auth → assert 200 2. Expired token → assert 401 3. Not found → assert 404 4. Forbidden role → assert 403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3F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Identical HTTP status codes to pre-fix behavior; no status code regression introduced by SP change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0B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E80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6A74403C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BF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CT-05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0D3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OpenAPI backward compatibility — external client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4D9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9C6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453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Existing integration or API consumer available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CCA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Standard integration payload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310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Trigger typical integration flow 2. Assert no parsing errors 3. Assert all expected fields consumed successfully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DE3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Zero breaking changes; integration logs show no new errors or contract violations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BE4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586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08D13AB5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5DC5DD5C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4.7 Regression Testing</w:t>
      </w:r>
    </w:p>
    <w:p w14:paraId="0ACA07B0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1627"/>
        <w:gridCol w:w="1087"/>
        <w:gridCol w:w="2504"/>
        <w:gridCol w:w="1643"/>
        <w:gridCol w:w="1385"/>
        <w:gridCol w:w="1964"/>
        <w:gridCol w:w="1421"/>
        <w:gridCol w:w="926"/>
        <w:gridCol w:w="1171"/>
      </w:tblGrid>
      <w:tr w:rsidR="000C3746" w:rsidRPr="00A05A2C" w14:paraId="29CA8428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A8A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E87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DB1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0F7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8AC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435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75C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C6C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CF6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0B9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35D75364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BB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RG-01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07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SVT fields unrelated to IsSkipped are unchanged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039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62D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E26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Known subject with full visit data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D07A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dates, statuses, completion %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8A0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SVT endpoint 2. Assert visit dates, form statuses, completion percentages, visit labels match pre-fix values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E5E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non-IsSkipped fields unchanged; no collateral impact from SP change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FE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D1B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3A11420F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EB1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RG-02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6B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Background jobs / reports using same data path unaffected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62F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449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Internal job / report API 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8BD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Background job using IsSkipped-derived data has run post-fix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ED5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Job output / report result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E33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Trigger or wait for background job to run 2. Inspect output / logs 3. Compare to pre-fix job output for same data set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E4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Job output identical to pre-fix baseline; no new exceptions in logs; no anomalies in report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EBC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EA1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250C6196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AC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RG-03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D9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User role permissions unchanged after SP swap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11B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F9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BA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Multiple user roles available: admin, coordinator, read-only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B21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Tokens for each role type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97F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For each role, GET SVT endpoint 2. Assert data visibility matches expected RBAC for that role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B6C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Access controls identical to pre-fix; no new data accessible or hidden due to SP change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8DD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542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71B9612E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8B0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RG-04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C66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Other SSR/reporting features on same DB remain unaffected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AA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293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/api/reports/subject-summary (or equivalent)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7D1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Related SSR endpoints available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F88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Standard report request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3C9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Execute related SSR report 2. Assert output unchanged 3. Check for no new DB errors in logs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96D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SSR reports unaffected; old SP retirement in SVT path does not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cascade to other consumers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7BD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AB3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6FD2250F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6BE49A52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4.8 Performance Testing</w:t>
      </w:r>
    </w:p>
    <w:p w14:paraId="3C012EF4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594"/>
        <w:gridCol w:w="1058"/>
        <w:gridCol w:w="2438"/>
        <w:gridCol w:w="1600"/>
        <w:gridCol w:w="1496"/>
        <w:gridCol w:w="1912"/>
        <w:gridCol w:w="1605"/>
        <w:gridCol w:w="902"/>
        <w:gridCol w:w="1140"/>
      </w:tblGrid>
      <w:tr w:rsidR="000C3746" w:rsidRPr="00A05A2C" w14:paraId="6AFF0F82" w14:textId="77777777">
        <w:trPr>
          <w:tblHeader/>
        </w:trPr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278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143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3BE2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690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64C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Preconditions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EC2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Test Data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92A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B52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AAF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24F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0C3746" w:rsidRPr="00A05A2C" w14:paraId="1BDFD45D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E5E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PF-01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12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SVT load time — moderate subject (baseline vs post-fix)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AF9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868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A0B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Moderate subject: 10-20 visits, 30-50 forms; timing tool active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64D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Moderate-volume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; pre-fix timing baseline from logs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AC1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GET endpoint 5x and record average response time 2. Compare to pre-fix baseline 3. Document method used (browser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devtools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/ APM / k6)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076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Post-fix average ≤ pre-fix average; ideally measurable improvement (&gt; 10% faster)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50E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BC5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24BA1A6B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BD7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PF-02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60B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SVT load time — large subject (worst-case performance)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C74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53A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/api/subjects/{id}/visit-template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AA6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Large subject: 100+ visits, 500+ forms; DB profiler enabled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FEB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High-volume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C13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1. GET endpoint 5x 2. Record average and p95 response time 3. Capture DB query row count and duration from profiler 4. Compare to pre-fix baseline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826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Significant improvement expected (large over-fetch eliminated); p95 &lt; 2000ms; DB row count = 1 per form (not full collection)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6E3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90F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07E13BFE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52E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PF-03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9EE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Document performance measurement method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806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8E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806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baseline data available or documented as unavailable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C3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Performance metrics from pre- and post-fix</w:t>
            </w:r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2A5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Choose and document measurement method (browser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devtools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/ APM / k6 / DB profiler) 2. Record pre-fix and post-fix numbers 3. Attach or link results in JIRA ticket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144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 method documented in ticket Q&amp;A; performance data attached; result traceable per ticket requirement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EF9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170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  <w:tr w:rsidR="000C3746" w:rsidRPr="00A05A2C" w14:paraId="535EA3ED" w14:textId="77777777">
        <w:tc>
          <w:tcPr>
            <w:tcW w:w="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279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PF-04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4B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DB resource utilization —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CPU/memory during SVT load</w:t>
            </w:r>
          </w:p>
        </w:tc>
        <w:tc>
          <w:tcPr>
            <w:tcW w:w="5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783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1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8B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monitoring / APM</w:t>
            </w:r>
          </w:p>
        </w:tc>
        <w:tc>
          <w:tcPr>
            <w:tcW w:w="1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AEF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performance monitoring available</w:t>
            </w:r>
          </w:p>
        </w:tc>
        <w:tc>
          <w:tcPr>
            <w:tcW w:w="9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3BC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Large-volume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</w:p>
        </w:tc>
        <w:tc>
          <w:tcPr>
            <w:tcW w:w="152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344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1. Enable DB monitoring 2. Trigger SVT endpoint for large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subject 3. Capture CPU%, memory, I/O, query duration 4. Compare to pre-fix stats if available</w:t>
            </w:r>
          </w:p>
        </w:tc>
        <w:tc>
          <w:tcPr>
            <w:tcW w:w="11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D3C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DB CPU and I/O reduced vs pre-fix; no abnormal </w:t>
            </w: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resource spikes; query duration acceptable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EA5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[TBD]</w:t>
            </w:r>
          </w:p>
        </w:tc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CC0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 ]</w:t>
            </w:r>
          </w:p>
        </w:tc>
      </w:tr>
    </w:tbl>
    <w:p w14:paraId="70C3A472" w14:textId="77777777" w:rsidR="000C3746" w:rsidRPr="00A05A2C" w:rsidRDefault="000C3746">
      <w:pPr>
        <w:spacing w:before="200"/>
        <w:rPr>
          <w:rFonts w:ascii="Calibri" w:hAnsi="Calibri" w:cs="Calibri"/>
        </w:rPr>
      </w:pPr>
    </w:p>
    <w:p w14:paraId="1C889217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5. Test Data Requirements</w:t>
      </w:r>
    </w:p>
    <w:p w14:paraId="3E594CC1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5.1 Input Payloads</w:t>
      </w:r>
    </w:p>
    <w:tbl>
      <w:tblPr>
        <w:tblW w:w="12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8889"/>
      </w:tblGrid>
      <w:tr w:rsidR="000C3746" w:rsidRPr="00A05A2C" w14:paraId="4507E207" w14:textId="77777777" w:rsidTr="00050233">
        <w:trPr>
          <w:tblHeader/>
        </w:trPr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5E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05E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Payload Type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810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0C3746" w:rsidRPr="00A05A2C" w14:paraId="7F7F559F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036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Happy Path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7C1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 with valid IDs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BF73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: {valid GUID or int};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visitId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: {valid};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: {valid non-skipped form}; Authorization: Bearer 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valid_token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</w:t>
            </w:r>
          </w:p>
        </w:tc>
      </w:tr>
      <w:tr w:rsidR="000C3746" w:rsidRPr="00A05A2C" w14:paraId="0A8AE26A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B37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Happy Path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5BC1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 for skipped form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97D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Same as above but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maps to a form where IsSkipped = true in DB</w:t>
            </w:r>
          </w:p>
        </w:tc>
      </w:tr>
      <w:tr w:rsidR="000C3746" w:rsidRPr="00A05A2C" w14:paraId="52C82B19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A9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52B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Non-existent FormID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4497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formId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=999999 — guaranteed non-existent; expect 404</w:t>
            </w:r>
          </w:p>
        </w:tc>
      </w:tr>
      <w:tr w:rsidR="000C3746" w:rsidRPr="00A05A2C" w14:paraId="61A3AA4E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3A8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5E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Invalid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type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2B59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="INVALID_STRING" or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=0 — expect 400</w:t>
            </w:r>
          </w:p>
        </w:tc>
      </w:tr>
      <w:tr w:rsidR="000C3746" w:rsidRPr="00A05A2C" w14:paraId="1DCD3C14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DE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5C4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303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 token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83B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Authorization: Bearer {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expired_jwt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}; expect 401</w:t>
            </w:r>
          </w:p>
        </w:tc>
      </w:tr>
      <w:tr w:rsidR="000C3746" w:rsidRPr="00A05A2C" w14:paraId="149F8A91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7AC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B78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Max-volume subject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69D9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maximum configured visits and forms (200+ visits, 1000+ forms) — performance stress</w:t>
            </w:r>
          </w:p>
        </w:tc>
      </w:tr>
      <w:tr w:rsidR="000C3746" w:rsidRPr="00A05A2C" w14:paraId="71D66811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A34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F8D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Zero-data subject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009E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with no visits or forms configured — empty state handling</w:t>
            </w:r>
          </w:p>
        </w:tc>
      </w:tr>
      <w:tr w:rsidR="000C3746" w:rsidRPr="00A05A2C" w14:paraId="36311CEE" w14:textId="77777777" w:rsidTr="00050233">
        <w:tc>
          <w:tcPr>
            <w:tcW w:w="1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36A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B26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MPID = NULL</w:t>
            </w:r>
          </w:p>
        </w:tc>
        <w:tc>
          <w:tcPr>
            <w:tcW w:w="888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F32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 Point ID not provided or null — test SP NULL guard</w:t>
            </w:r>
          </w:p>
        </w:tc>
      </w:tr>
    </w:tbl>
    <w:p w14:paraId="152F9B8C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5E6F0F77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5.2 Required Environment Variables &amp; Secrets</w:t>
      </w:r>
    </w:p>
    <w:p w14:paraId="65B13E9D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>API_BASE_URL — Base URL for the target environment (e.g., https://qa.medrio.com/api).</w:t>
      </w:r>
    </w:p>
    <w:p w14:paraId="5BBC0CF0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>AUTH_TOKEN_VALID — Valid JWT or session token for a user with SVT read access.</w:t>
      </w:r>
    </w:p>
    <w:p w14:paraId="58492F59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>AUTH_TOKEN_EXPIRED — A pre-generated expired token for AA-02 / AA-03 tests.</w:t>
      </w:r>
    </w:p>
    <w:p w14:paraId="0AAA5336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>AUTH_TOKEN_RESTRICTED_ROLE — Token for a role without SVT access (for AA-04).</w:t>
      </w:r>
    </w:p>
    <w:p w14:paraId="4346E4FB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 xml:space="preserve">SUBJECT_ID_MODERATE — </w:t>
      </w:r>
      <w:proofErr w:type="spellStart"/>
      <w:r w:rsidRPr="00AA450F">
        <w:rPr>
          <w:rFonts w:ascii="Calibri" w:hAnsi="Calibri" w:cs="Calibri"/>
          <w:color w:val="000000"/>
          <w:sz w:val="18"/>
          <w:szCs w:val="18"/>
        </w:rPr>
        <w:t>SubjectID</w:t>
      </w:r>
      <w:proofErr w:type="spellEnd"/>
      <w:r w:rsidRPr="00AA450F">
        <w:rPr>
          <w:rFonts w:ascii="Calibri" w:hAnsi="Calibri" w:cs="Calibri"/>
          <w:color w:val="000000"/>
          <w:sz w:val="18"/>
          <w:szCs w:val="18"/>
        </w:rPr>
        <w:t xml:space="preserve"> with 10–50 forms for standard functional tests.</w:t>
      </w:r>
    </w:p>
    <w:p w14:paraId="11CB4B07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 xml:space="preserve">SUBJECT_ID_LARGE — </w:t>
      </w:r>
      <w:proofErr w:type="spellStart"/>
      <w:r w:rsidRPr="00AA450F">
        <w:rPr>
          <w:rFonts w:ascii="Calibri" w:hAnsi="Calibri" w:cs="Calibri"/>
          <w:color w:val="000000"/>
          <w:sz w:val="18"/>
          <w:szCs w:val="18"/>
        </w:rPr>
        <w:t>SubjectID</w:t>
      </w:r>
      <w:proofErr w:type="spellEnd"/>
      <w:r w:rsidRPr="00AA450F">
        <w:rPr>
          <w:rFonts w:ascii="Calibri" w:hAnsi="Calibri" w:cs="Calibri"/>
          <w:color w:val="000000"/>
          <w:sz w:val="18"/>
          <w:szCs w:val="18"/>
        </w:rPr>
        <w:t xml:space="preserve"> with 200+ forms for boundary / performance tests.</w:t>
      </w:r>
    </w:p>
    <w:p w14:paraId="3F09F6DA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 xml:space="preserve">SUBJECT_ID_EMPTY — </w:t>
      </w:r>
      <w:proofErr w:type="spellStart"/>
      <w:r w:rsidRPr="00AA450F">
        <w:rPr>
          <w:rFonts w:ascii="Calibri" w:hAnsi="Calibri" w:cs="Calibri"/>
          <w:color w:val="000000"/>
          <w:sz w:val="18"/>
          <w:szCs w:val="18"/>
        </w:rPr>
        <w:t>SubjectID</w:t>
      </w:r>
      <w:proofErr w:type="spellEnd"/>
      <w:r w:rsidRPr="00AA450F">
        <w:rPr>
          <w:rFonts w:ascii="Calibri" w:hAnsi="Calibri" w:cs="Calibri"/>
          <w:color w:val="000000"/>
          <w:sz w:val="18"/>
          <w:szCs w:val="18"/>
        </w:rPr>
        <w:t xml:space="preserve"> with zero visits/forms for empty-state tests.</w:t>
      </w:r>
    </w:p>
    <w:p w14:paraId="7C4FE295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lastRenderedPageBreak/>
        <w:t xml:space="preserve">SUBJECT_ID_CROSS_STUDY — </w:t>
      </w:r>
      <w:proofErr w:type="spellStart"/>
      <w:r w:rsidRPr="00AA450F">
        <w:rPr>
          <w:rFonts w:ascii="Calibri" w:hAnsi="Calibri" w:cs="Calibri"/>
          <w:color w:val="000000"/>
          <w:sz w:val="18"/>
          <w:szCs w:val="18"/>
        </w:rPr>
        <w:t>SubjectID</w:t>
      </w:r>
      <w:proofErr w:type="spellEnd"/>
      <w:r w:rsidRPr="00AA450F">
        <w:rPr>
          <w:rFonts w:ascii="Calibri" w:hAnsi="Calibri" w:cs="Calibri"/>
          <w:color w:val="000000"/>
          <w:sz w:val="18"/>
          <w:szCs w:val="18"/>
        </w:rPr>
        <w:t xml:space="preserve"> belonging to a different study for AA-05.</w:t>
      </w:r>
    </w:p>
    <w:p w14:paraId="1FB462B8" w14:textId="77777777" w:rsidR="000C3746" w:rsidRPr="00AA450F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18"/>
          <w:szCs w:val="18"/>
        </w:rPr>
      </w:pPr>
      <w:r w:rsidRPr="00AA450F">
        <w:rPr>
          <w:rFonts w:ascii="Calibri" w:hAnsi="Calibri" w:cs="Calibri"/>
          <w:color w:val="000000"/>
          <w:sz w:val="18"/>
          <w:szCs w:val="18"/>
        </w:rPr>
        <w:t>DB_PROFILER_ACCESS — DBA or APM access credentials for DB-level query verification (FV-06, PF-02, PF-04).</w:t>
      </w:r>
    </w:p>
    <w:p w14:paraId="663BF898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25BCD190" w14:textId="77777777" w:rsidR="000C3746" w:rsidRPr="00A05A2C" w:rsidRDefault="00000000">
      <w:pPr>
        <w:pStyle w:val="Heading2"/>
        <w:rPr>
          <w:rFonts w:ascii="Calibri" w:hAnsi="Calibri" w:cs="Calibri"/>
        </w:rPr>
      </w:pPr>
      <w:r w:rsidRPr="00A05A2C">
        <w:rPr>
          <w:rFonts w:ascii="Calibri" w:hAnsi="Calibri" w:cs="Calibri"/>
        </w:rPr>
        <w:t>5.3 Dependent Data Setup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7380"/>
        <w:gridCol w:w="2700"/>
      </w:tblGrid>
      <w:tr w:rsidR="000C3746" w:rsidRPr="00A05A2C" w14:paraId="66AF869A" w14:textId="77777777" w:rsidTr="0042666E">
        <w:trPr>
          <w:tblHeader/>
        </w:trPr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3BD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2EE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Setup Method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8033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0C3746" w:rsidRPr="00A05A2C" w14:paraId="325EB6E6" w14:textId="77777777" w:rsidTr="0042666E"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C27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Study A — Simple (1-2 subjects, mixed skip)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7C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seed script or manual creation via admin UI; mark one form as skipped, one as active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B26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FV-01, FV-02, TC baseline</w:t>
            </w:r>
          </w:p>
        </w:tc>
      </w:tr>
      <w:tr w:rsidR="000C3746" w:rsidRPr="00A05A2C" w14:paraId="54231C26" w14:textId="77777777" w:rsidTr="0042666E"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61F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Study B — Edge cases (state transitions)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BE8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Create subject with forms that have changed skip state; document pre/post state in test notes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89D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FV-03, FV-04, BE-03</w:t>
            </w:r>
          </w:p>
        </w:tc>
      </w:tr>
      <w:tr w:rsidR="000C3746" w:rsidRPr="00A05A2C" w14:paraId="3800D55D" w14:textId="77777777" w:rsidTr="0042666E"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B5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Study C — Large volume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C97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 seed with 200+ visits and 1000+ form/MP combinations; mix of skipped and active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74D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BE-04, PF-01, PF-02</w:t>
            </w:r>
          </w:p>
        </w:tc>
      </w:tr>
      <w:tr w:rsidR="000C3746" w:rsidRPr="00A05A2C" w14:paraId="5D694CB5" w14:textId="77777777" w:rsidTr="0042666E"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1D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Mock / Stub for SP failure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64D0" w14:textId="77777777" w:rsidR="000C3746" w:rsidRPr="00A05A2C" w:rsidRDefault="00000000">
            <w:pPr>
              <w:rPr>
                <w:rFonts w:ascii="Calibri" w:hAnsi="Calibri" w:cs="Calibri"/>
              </w:rPr>
            </w:pP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WireMock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or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Mockoon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stub to simulate DB unavailability for EH-02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83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EH-02</w:t>
            </w:r>
          </w:p>
        </w:tc>
      </w:tr>
      <w:tr w:rsidR="000C3746" w:rsidRPr="00A05A2C" w14:paraId="1653A797" w14:textId="77777777" w:rsidTr="0042666E">
        <w:tc>
          <w:tcPr>
            <w:tcW w:w="3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9B8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performance baseline</w:t>
            </w:r>
          </w:p>
        </w:tc>
        <w:tc>
          <w:tcPr>
            <w:tcW w:w="73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CFA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Request from Dev/DevOps: APM logs or query duration stats from build prior to v42.12</w:t>
            </w:r>
          </w:p>
        </w:tc>
        <w:tc>
          <w:tcPr>
            <w:tcW w:w="27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E69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BR-01, BR-02, PF-01, PF-02, PF-03</w:t>
            </w:r>
          </w:p>
        </w:tc>
      </w:tr>
    </w:tbl>
    <w:p w14:paraId="22510DF2" w14:textId="77777777" w:rsidR="000C3746" w:rsidRPr="00A05A2C" w:rsidRDefault="000C3746">
      <w:pPr>
        <w:spacing w:before="200"/>
        <w:rPr>
          <w:rFonts w:ascii="Calibri" w:hAnsi="Calibri" w:cs="Calibri"/>
        </w:rPr>
      </w:pPr>
    </w:p>
    <w:p w14:paraId="1A90B856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6. API Request &amp; Response Validation Checklist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139"/>
        <w:gridCol w:w="5940"/>
      </w:tblGrid>
      <w:tr w:rsidR="000C3746" w:rsidRPr="00A05A2C" w14:paraId="6485B973" w14:textId="77777777" w:rsidTr="006E5EFA">
        <w:trPr>
          <w:tblHeader/>
        </w:trPr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704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B7C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Validation Check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030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 / SLA</w:t>
            </w:r>
          </w:p>
        </w:tc>
      </w:tr>
      <w:tr w:rsidR="000C3746" w:rsidRPr="00A05A2C" w14:paraId="3D1C19C2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65A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126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200 returned for all valid authenticated GET requests to SVT endpoint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1B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Validate on every functional test case execution</w:t>
            </w:r>
          </w:p>
        </w:tc>
      </w:tr>
      <w:tr w:rsidR="000C3746" w:rsidRPr="00A05A2C" w14:paraId="7E648AA8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E9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7A7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401 returned for expired or missing Authorization token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54B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AA-02, AA-03 must confirm unchanged 401 behavior</w:t>
            </w:r>
          </w:p>
        </w:tc>
      </w:tr>
      <w:tr w:rsidR="000C3746" w:rsidRPr="00A05A2C" w14:paraId="7E8C579D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517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BEA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403 returned for authenticated but insufficiently privileged role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57A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AA-04; RBAC must not be bypassed by new SP</w:t>
            </w:r>
          </w:p>
        </w:tc>
      </w:tr>
      <w:tr w:rsidR="000C3746" w:rsidRPr="00A05A2C" w14:paraId="5F49E1F9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9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5E6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HTTP 404 returned for non-existent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SubjectID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or FormID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03E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EH-03, BE-01; error body schema must be unchanged</w:t>
            </w:r>
          </w:p>
        </w:tc>
      </w:tr>
      <w:tr w:rsidR="000C3746" w:rsidRPr="00A05A2C" w14:paraId="200EE82E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E46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055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HTTP 400 returned for malformed / type-invalid path parameters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21C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EH-01; new SP must not receive raw invalid input without guard</w:t>
            </w:r>
          </w:p>
        </w:tc>
      </w:tr>
      <w:tr w:rsidR="000C3746" w:rsidRPr="00A05A2C" w14:paraId="725292D7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E86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94E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Response body JSON schema matches pre-fix OpenAPI contract exactly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828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CT-01; IsSkipped: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boolean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present; no fields added/removed</w:t>
            </w:r>
          </w:p>
        </w:tc>
      </w:tr>
      <w:tr w:rsidR="000C3746" w:rsidRPr="00A05A2C" w14:paraId="013DB92F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309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40F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IsSkipped field type is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boolean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(not string "true"/"false" or int 0/1)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319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Type coercion change would break API consumers</w:t>
            </w:r>
          </w:p>
        </w:tc>
      </w:tr>
      <w:tr w:rsidR="000C3746" w:rsidRPr="00A05A2C" w14:paraId="74FD2179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FF5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859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Content-Type: application/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json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; charset=utf-8 header present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DBE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CT-02</w:t>
            </w:r>
          </w:p>
        </w:tc>
      </w:tr>
      <w:tr w:rsidR="000C3746" w:rsidRPr="00A05A2C" w14:paraId="78B44632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1DF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3BB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Required security headers present: X-Request-Id, Strict-Transport-Security, Cache-Control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8A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CT-03; verify against your API security standard</w:t>
            </w:r>
          </w:p>
        </w:tc>
      </w:tr>
      <w:tr w:rsidR="000C3746" w:rsidRPr="00A05A2C" w14:paraId="287AD6AD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D83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6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Response time SLA ≤ 2000ms (p95) for moderate subjects under normal load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03D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PF-01; record and compare against pre-fix baseline</w:t>
            </w:r>
          </w:p>
        </w:tc>
      </w:tr>
      <w:tr w:rsidR="000C3746" w:rsidRPr="00A05A2C" w14:paraId="13BE5F1D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6B9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30E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Response time SLA ≤ 5000ms (p95) for maximum-volume subjects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19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PF-02; performance improvement expected; no regressions</w:t>
            </w:r>
          </w:p>
        </w:tc>
      </w:tr>
      <w:tr w:rsidR="000C3746" w:rsidRPr="00A05A2C" w14:paraId="59BC169A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9DC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7E4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DB SP returns exactly 1 row per (FormID,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) request — not full collection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89B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FV-06; core fix verification at DB layer</w:t>
            </w:r>
          </w:p>
        </w:tc>
      </w:tr>
      <w:tr w:rsidR="000C3746" w:rsidRPr="00A05A2C" w14:paraId="29C937B5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00E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13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B3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Idempotency: repeated GET calls return identical IsSkipped value (no state mutation on read)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B7D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GET is read-only; assert 3 consecutive calls return same result</w:t>
            </w:r>
          </w:p>
        </w:tc>
      </w:tr>
      <w:tr w:rsidR="000C3746" w:rsidRPr="00A05A2C" w14:paraId="36E20836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EAD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14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8DB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cross-study data leakage from new targeted SP (AA-05)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0A6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Critical security check; SP must be scoped to authorized study</w:t>
            </w:r>
          </w:p>
        </w:tc>
      </w:tr>
      <w:tr w:rsidR="000C3746" w:rsidRPr="00A05A2C" w14:paraId="1D3B55F3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C8D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0BE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Error response body does not expose raw SP name, SQL details, or stack trace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D70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EH-02; security hardening check on error responses</w:t>
            </w:r>
          </w:p>
        </w:tc>
      </w:tr>
      <w:tr w:rsidR="000C3746" w:rsidRPr="00A05A2C" w14:paraId="729B0171" w14:textId="77777777" w:rsidTr="006E5EFA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062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713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96F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Pagination / filtering: if SVT supports pagination, assert skip states are consistent across pages</w:t>
            </w:r>
          </w:p>
        </w:tc>
        <w:tc>
          <w:tcPr>
            <w:tcW w:w="594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029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Verify no IsSkipped inconsistency introduced by paging boundary</w:t>
            </w:r>
          </w:p>
        </w:tc>
      </w:tr>
    </w:tbl>
    <w:p w14:paraId="0A6ADEA7" w14:textId="77777777" w:rsidR="00513782" w:rsidRPr="00513782" w:rsidRDefault="00513782" w:rsidP="00513782"/>
    <w:p w14:paraId="17CF7963" w14:textId="24131073" w:rsidR="000C3746" w:rsidRPr="00A05A2C" w:rsidRDefault="006E5EFA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A05A2C">
        <w:rPr>
          <w:rFonts w:ascii="Calibri" w:hAnsi="Calibri" w:cs="Calibri"/>
        </w:rPr>
        <w:t>. Entry &amp; Exit Criteria</w:t>
      </w:r>
    </w:p>
    <w:p w14:paraId="0D709BBE" w14:textId="77A2623A" w:rsidR="000C3746" w:rsidRPr="00A05A2C" w:rsidRDefault="006E5EFA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A05A2C">
        <w:rPr>
          <w:rFonts w:ascii="Calibri" w:hAnsi="Calibri" w:cs="Calibri"/>
        </w:rPr>
        <w:t>.1 Entry Criteria</w:t>
      </w:r>
    </w:p>
    <w:p w14:paraId="34137428" w14:textId="17E6DBE3" w:rsidR="000C3746" w:rsidRPr="00513782" w:rsidRDefault="006E5EFA">
      <w:pPr>
        <w:spacing w:before="60" w:after="60"/>
        <w:rPr>
          <w:rFonts w:ascii="Calibri" w:hAnsi="Calibri" w:cs="Calibri"/>
          <w:sz w:val="18"/>
          <w:szCs w:val="18"/>
        </w:rPr>
      </w:pPr>
      <w:r w:rsidRPr="00513782">
        <w:rPr>
          <w:rFonts w:ascii="Calibri" w:hAnsi="Calibri" w:cs="Calibri"/>
          <w:color w:val="000000"/>
          <w:sz w:val="18"/>
          <w:szCs w:val="18"/>
        </w:rPr>
        <w:t>All the following must be satisfied before QA begins test execution:</w:t>
      </w:r>
    </w:p>
    <w:tbl>
      <w:tblPr>
        <w:tblW w:w="10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129"/>
        <w:gridCol w:w="1980"/>
      </w:tblGrid>
      <w:tr w:rsidR="000C3746" w:rsidRPr="00A05A2C" w14:paraId="1BF1ADAD" w14:textId="77777777" w:rsidTr="00513782">
        <w:trPr>
          <w:tblHeader/>
        </w:trPr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7B1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F13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300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0C3746" w:rsidRPr="00A05A2C" w14:paraId="61515B95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889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9C7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Fix for EDC-38555 is deployed to the QA/Test environment at version 42.12 or higher.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77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Dev/DevOps</w:t>
            </w:r>
          </w:p>
        </w:tc>
      </w:tr>
      <w:tr w:rsidR="000C3746" w:rsidRPr="00A05A2C" w14:paraId="66888A87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5F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8BC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data (Study A, B, C datasets) is seeded and verified in the target environment.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70D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Engineer</w:t>
            </w:r>
          </w:p>
        </w:tc>
      </w:tr>
      <w:tr w:rsidR="000C3746" w:rsidRPr="00A05A2C" w14:paraId="2B5E2212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38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CB3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Valid authentication tokens for all required roles (authorized, expired, restricted) are available.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C42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Engineer / DevOps</w:t>
            </w:r>
          </w:p>
        </w:tc>
      </w:tr>
      <w:tr w:rsidR="000C3746" w:rsidRPr="00A05A2C" w14:paraId="73A0EE67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DE9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F65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DBA or APM access for DB-level query verification (FV-06, PF-02) is confirmed.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076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DBA / QA Lead</w:t>
            </w:r>
          </w:p>
        </w:tc>
      </w:tr>
      <w:tr w:rsidR="000C3746" w:rsidRPr="00A05A2C" w14:paraId="0CD70C20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6EC8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4A9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performance baseline (response times, DB query stats) is shared by Dev/DevOps.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279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 / DevOps</w:t>
            </w:r>
          </w:p>
        </w:tc>
      </w:tr>
      <w:tr w:rsidR="000C3746" w:rsidRPr="00A05A2C" w14:paraId="1C5A3C70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DE8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802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OpenAPI specification (or equivalent contract document) for SVT endpoints is available for schema diff.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CD4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 / Architect</w:t>
            </w:r>
          </w:p>
        </w:tc>
      </w:tr>
      <w:tr w:rsidR="000C3746" w:rsidRPr="00A05A2C" w14:paraId="5DC83F13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57E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812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E9C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This Test Plan has been reviewed and approved by QA Lead and Development Lead.</w:t>
            </w:r>
          </w:p>
        </w:tc>
        <w:tc>
          <w:tcPr>
            <w:tcW w:w="198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14E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Lead / Dev Lead</w:t>
            </w:r>
          </w:p>
        </w:tc>
      </w:tr>
    </w:tbl>
    <w:p w14:paraId="6628AA58" w14:textId="77777777" w:rsidR="000C3746" w:rsidRPr="00A05A2C" w:rsidRDefault="000C3746">
      <w:pPr>
        <w:spacing w:before="80"/>
        <w:rPr>
          <w:rFonts w:ascii="Calibri" w:hAnsi="Calibri" w:cs="Calibri"/>
        </w:rPr>
      </w:pPr>
    </w:p>
    <w:p w14:paraId="411BE822" w14:textId="0677985E" w:rsidR="000C3746" w:rsidRPr="00A05A2C" w:rsidRDefault="006E5EFA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A05A2C">
        <w:rPr>
          <w:rFonts w:ascii="Calibri" w:hAnsi="Calibri" w:cs="Calibri"/>
        </w:rPr>
        <w:t>.2 Exit Criteria</w:t>
      </w:r>
    </w:p>
    <w:p w14:paraId="66A524FC" w14:textId="77777777" w:rsidR="000C3746" w:rsidRPr="00513782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513782">
        <w:rPr>
          <w:rFonts w:ascii="Calibri" w:hAnsi="Calibri" w:cs="Calibri"/>
          <w:color w:val="000000"/>
          <w:sz w:val="18"/>
          <w:szCs w:val="18"/>
        </w:rPr>
        <w:t>Testing is complete and the ticket may be moved to Ready for Release when all of the following are met:</w:t>
      </w:r>
    </w:p>
    <w:p w14:paraId="6888C012" w14:textId="77777777" w:rsidR="000C3746" w:rsidRPr="00A05A2C" w:rsidRDefault="000C3746">
      <w:pPr>
        <w:spacing w:before="60"/>
        <w:rPr>
          <w:rFonts w:ascii="Calibri" w:hAnsi="Calibri" w:cs="Calibri"/>
        </w:rPr>
      </w:pPr>
    </w:p>
    <w:tbl>
      <w:tblPr>
        <w:tblW w:w="11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409"/>
        <w:gridCol w:w="3330"/>
      </w:tblGrid>
      <w:tr w:rsidR="000C3746" w:rsidRPr="00A05A2C" w14:paraId="3050D9D9" w14:textId="77777777" w:rsidTr="00513782">
        <w:trPr>
          <w:tblHeader/>
        </w:trPr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5B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FD2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724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Verification Method</w:t>
            </w:r>
          </w:p>
        </w:tc>
      </w:tr>
      <w:tr w:rsidR="000C3746" w:rsidRPr="00A05A2C" w14:paraId="5138CC0F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1B5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EE93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Fix Validation test cases (FV-01 through FV-06) pass with no failures.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C7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execution report</w:t>
            </w:r>
          </w:p>
        </w:tc>
      </w:tr>
      <w:tr w:rsidR="000C3746" w:rsidRPr="00A05A2C" w14:paraId="36E9F682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473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2AA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Contract Testing cases (CT-01 through CT-05) pass; API schema unchanged confirmed.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E1D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Pact / schema diff report</w:t>
            </w:r>
          </w:p>
        </w:tc>
      </w:tr>
      <w:tr w:rsidR="000C3746" w:rsidRPr="00A05A2C" w14:paraId="3A75D319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A74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192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Authorization cases (AA-01 through AA-05) pass; no RBAC or data leakage defects.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C16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execution report</w:t>
            </w:r>
          </w:p>
        </w:tc>
      </w:tr>
      <w:tr w:rsidR="000C3746" w:rsidRPr="00A05A2C" w14:paraId="3D6E0FE0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41A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F6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All Regression cases (RG-01 through RG-04) pass; no collateral damage observed.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7CA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execution report</w:t>
            </w:r>
          </w:p>
        </w:tc>
      </w:tr>
      <w:tr w:rsidR="000C3746" w:rsidRPr="00A05A2C" w14:paraId="3B07C8FF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CBD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755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Performance tests (PF-01, PF-02) show no regression vs pre-fix baseline; results documented.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49D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k6 report + ticket Q&amp;A update</w:t>
            </w:r>
          </w:p>
        </w:tc>
      </w:tr>
      <w:tr w:rsidR="000C3746" w:rsidRPr="00A05A2C" w14:paraId="3233E2C2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BD3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09D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Performance measurement method and results are attached or linked in the JIRA ticket Q&amp;A.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85C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JIRA ticket updated by QA</w:t>
            </w:r>
          </w:p>
        </w:tc>
      </w:tr>
      <w:tr w:rsidR="000C3746" w:rsidRPr="00A05A2C" w14:paraId="4FB68392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008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CD0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Critical or High severity defects remain open against EDC-38555.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75E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JIRA defect triage</w:t>
            </w:r>
          </w:p>
        </w:tc>
      </w:tr>
      <w:tr w:rsidR="000C3746" w:rsidRPr="00A05A2C" w14:paraId="7D67ADF8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466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2A3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 new defects introduced by this fix in adjacent SVT functionality or related SSR features.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AA43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Regression test report + log review</w:t>
            </w:r>
          </w:p>
        </w:tc>
      </w:tr>
      <w:tr w:rsidR="000C3746" w:rsidRPr="00A05A2C" w14:paraId="7073CE68" w14:textId="77777777" w:rsidTr="00513782">
        <w:tc>
          <w:tcPr>
            <w:tcW w:w="6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F6F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740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01C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Automation candidate (AT-01) is documented in ticket Test Automation Summary field.</w:t>
            </w:r>
          </w:p>
        </w:tc>
        <w:tc>
          <w:tcPr>
            <w:tcW w:w="333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BF5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JIRA ticket updated by QA</w:t>
            </w:r>
          </w:p>
        </w:tc>
      </w:tr>
    </w:tbl>
    <w:p w14:paraId="25C26FBB" w14:textId="77777777" w:rsidR="000C3746" w:rsidRPr="00A05A2C" w:rsidRDefault="000C3746">
      <w:pPr>
        <w:spacing w:before="200"/>
        <w:rPr>
          <w:rFonts w:ascii="Calibri" w:hAnsi="Calibri" w:cs="Calibri"/>
        </w:rPr>
      </w:pPr>
    </w:p>
    <w:p w14:paraId="2F452DD4" w14:textId="55D31A74" w:rsidR="000C3746" w:rsidRPr="00A05A2C" w:rsidRDefault="006E5EFA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Pr="00A05A2C">
        <w:rPr>
          <w:rFonts w:ascii="Calibri" w:hAnsi="Calibri" w:cs="Calibri"/>
        </w:rPr>
        <w:t>. Risk &amp; Mitigation</w:t>
      </w:r>
    </w:p>
    <w:tbl>
      <w:tblPr>
        <w:tblW w:w="13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2676"/>
        <w:gridCol w:w="1013"/>
        <w:gridCol w:w="3428"/>
        <w:gridCol w:w="4410"/>
        <w:gridCol w:w="1800"/>
      </w:tblGrid>
      <w:tr w:rsidR="000C3746" w:rsidRPr="00A05A2C" w14:paraId="543DDCB9" w14:textId="77777777" w:rsidTr="001B2F9D">
        <w:trPr>
          <w:tblHeader/>
        </w:trPr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BF02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4B8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3C1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E5F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1E7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536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0C3746" w:rsidRPr="00A05A2C" w14:paraId="60988BD0" w14:textId="77777777" w:rsidTr="001B2F9D"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847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B7B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New targeted SP returns incorrect IsSkipped for edge-case (FormID, MPID) combinations — silent functional regression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F16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E26B00"/>
                <w:sz w:val="18"/>
                <w:szCs w:val="18"/>
              </w:rPr>
              <w:t>Medium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A582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Users see incorrect skip status in SVT; downstream reporting may reflect wrong data; clinical data integrity risk in EDC context.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4DE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FV-05 and BE-01–BE-05 cover boundary and mixed-state cases. DB-level row count assertion (FV-06) confirms targeted fetch. Baseline comparison (TC7 equivalent) for sampled forms.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9E44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Engineer</w:t>
            </w:r>
          </w:p>
        </w:tc>
      </w:tr>
      <w:tr w:rsidR="000C3746" w:rsidRPr="00A05A2C" w14:paraId="13F62DE5" w14:textId="77777777" w:rsidTr="001B2F9D"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A71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193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Pre-fix performance baseline unavailable — cannot prove improvement or detect regression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101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C00000"/>
                <w:sz w:val="18"/>
                <w:szCs w:val="18"/>
              </w:rPr>
              <w:t>High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577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PF-01/PF-02 exit criteria cannot be met; performance objective of the ticket is unverifiable.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5BA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Escalate baseline request to Dev/DevOps as entry criterion (EC-05). If unavailable, capture detailed post-fix baseline and document this as the new reference for future comparisons. PF-03 documents the chosen measurement method regardless.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2E0B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Lead / DevOps</w:t>
            </w:r>
          </w:p>
        </w:tc>
      </w:tr>
      <w:tr w:rsidR="000C3746" w:rsidRPr="00A05A2C" w14:paraId="1AE06843" w14:textId="77777777" w:rsidTr="001B2F9D"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721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F77C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Other codebase consumers of GetMPCollectionForStudySubject not identified — untested regression path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434A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375623"/>
                <w:sz w:val="18"/>
                <w:szCs w:val="18"/>
              </w:rPr>
              <w:t>Low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2F7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Another feature using the same SP may behave differently if the SP is modified or removed; could cause production defects in unreported areas.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FFC8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Require Dev to provide a codebase grep/search result confirming SVT is the only consumer affected by this change (assumption A3). RG-04 spot-checks related SSR features.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6DB5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Dev + QA Lead</w:t>
            </w:r>
          </w:p>
        </w:tc>
      </w:tr>
      <w:tr w:rsidR="000C3746" w:rsidRPr="00A05A2C" w14:paraId="328D4A1B" w14:textId="77777777" w:rsidTr="001B2F9D"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8BF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29FE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New targeted SP missing index on (FormID, </w:t>
            </w:r>
            <w:proofErr w:type="spellStart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) — performance improvement not realized or introduces table scan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D601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E26B00"/>
                <w:sz w:val="18"/>
                <w:szCs w:val="18"/>
              </w:rPr>
              <w:t>Medium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D150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Without proper indexing, the targeted SP may be slower than expected or cause table scans under load, negating the performance objective.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A1BD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Assumption A1 — QA to explicitly confirm index existence with DBA before PF tests. PF-02 with DB profiler will surface execution plan issues.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818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DBA + Dev</w:t>
            </w:r>
          </w:p>
        </w:tc>
      </w:tr>
      <w:tr w:rsidR="000C3746" w:rsidRPr="00A05A2C" w14:paraId="57FDDA0D" w14:textId="77777777" w:rsidTr="001B2F9D">
        <w:tc>
          <w:tcPr>
            <w:tcW w:w="442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AAA6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676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8F07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environment instability delays execution — shared env contention or missing test data</w:t>
            </w:r>
          </w:p>
        </w:tc>
        <w:tc>
          <w:tcPr>
            <w:tcW w:w="1013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C89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E26B00"/>
                <w:sz w:val="18"/>
                <w:szCs w:val="18"/>
              </w:rPr>
              <w:t>Medium</w:t>
            </w:r>
          </w:p>
        </w:tc>
        <w:tc>
          <w:tcPr>
            <w:tcW w:w="3428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733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Test delays, false failures, and unreliable performance measurements if environment is shared or unstable.</w:t>
            </w:r>
          </w:p>
        </w:tc>
        <w:tc>
          <w:tcPr>
            <w:tcW w:w="441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ED4F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Request a dedicated or isolated test environment for performance runs. Ensure test data setup (EC-02) is scripted and repeatable. Coordinate with other QA teams for environment window.</w:t>
            </w:r>
          </w:p>
        </w:tc>
        <w:tc>
          <w:tcPr>
            <w:tcW w:w="1800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DD19" w14:textId="77777777" w:rsidR="000C3746" w:rsidRPr="00A05A2C" w:rsidRDefault="00000000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QA Lead / DevOps</w:t>
            </w:r>
          </w:p>
        </w:tc>
      </w:tr>
    </w:tbl>
    <w:p w14:paraId="40A319FC" w14:textId="77777777" w:rsidR="000C3746" w:rsidRPr="00A05A2C" w:rsidRDefault="000C3746">
      <w:pPr>
        <w:spacing w:before="200"/>
        <w:rPr>
          <w:rFonts w:ascii="Calibri" w:hAnsi="Calibri" w:cs="Calibri"/>
        </w:rPr>
      </w:pPr>
    </w:p>
    <w:p w14:paraId="4C28BCA7" w14:textId="77777777" w:rsidR="000C3746" w:rsidRPr="00A05A2C" w:rsidRDefault="00000000">
      <w:pPr>
        <w:pStyle w:val="Heading1"/>
        <w:pBdr>
          <w:bottom w:val="single" w:sz="6" w:space="1" w:color="2E75B6"/>
        </w:pBdr>
        <w:rPr>
          <w:rFonts w:ascii="Calibri" w:hAnsi="Calibri" w:cs="Calibri"/>
        </w:rPr>
      </w:pPr>
      <w:r w:rsidRPr="00A05A2C">
        <w:rPr>
          <w:rFonts w:ascii="Calibri" w:hAnsi="Calibri" w:cs="Calibri"/>
        </w:rPr>
        <w:t>Appendix: Q&amp;A</w:t>
      </w:r>
    </w:p>
    <w:p w14:paraId="51DA1FEB" w14:textId="77777777" w:rsidR="000C3746" w:rsidRPr="001B2F9D" w:rsidRDefault="00000000">
      <w:pPr>
        <w:spacing w:before="60" w:after="60"/>
        <w:rPr>
          <w:rFonts w:ascii="Calibri" w:hAnsi="Calibri" w:cs="Calibri"/>
          <w:sz w:val="18"/>
          <w:szCs w:val="18"/>
        </w:rPr>
      </w:pPr>
      <w:r w:rsidRPr="001B2F9D">
        <w:rPr>
          <w:rFonts w:ascii="Calibri" w:hAnsi="Calibri" w:cs="Calibri"/>
          <w:color w:val="000000"/>
          <w:sz w:val="18"/>
          <w:szCs w:val="18"/>
        </w:rPr>
        <w:t>The following Q&amp;A is pre-populated based on ticket metadata. QA and Dev should update answers upon completion of testing.</w:t>
      </w:r>
    </w:p>
    <w:tbl>
      <w:tblPr>
        <w:tblW w:w="13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"/>
        <w:gridCol w:w="3721"/>
        <w:gridCol w:w="9599"/>
      </w:tblGrid>
      <w:tr w:rsidR="000C3746" w:rsidRPr="00A05A2C" w14:paraId="1C46B927" w14:textId="77777777" w:rsidTr="001B2F9D">
        <w:trPr>
          <w:tblHeader/>
        </w:trPr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FB51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0812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9CD6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0C3746" w:rsidRPr="00A05A2C" w14:paraId="6B8BE7A6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C6DC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E0E2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Does this change alter any OpenAPI contract or field names?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F45A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No. Per ticket: "Will this require API changes?: NO." Only the underlying stored procedure usage was changed; API contracts remain identical.</w:t>
            </w:r>
          </w:p>
        </w:tc>
      </w:tr>
      <w:tr w:rsidR="000C3746" w:rsidRPr="00A05A2C" w14:paraId="0344AA37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CC07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2B25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How was performance validated?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F4FE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[TO BE FILLED] Compared SVT load times (and backend query duration where available) for subjects with high form/visit counts before and after the change using [chosen method]. Results documented in the ticket and attached as CI artifact.</w:t>
            </w:r>
          </w:p>
        </w:tc>
      </w:tr>
      <w:tr w:rsidR="000C3746" w:rsidRPr="00A05A2C" w14:paraId="2A437352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AFDB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6763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Are there any known limitations or edge cases around IsSkipped now?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1111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[TO BE FILLED] None observed so far. Skipped and non-skipped forms behave identically to baseline in UI and API for all tested scenarios.</w:t>
            </w:r>
          </w:p>
        </w:tc>
      </w:tr>
      <w:tr w:rsidR="000C3746" w:rsidRPr="00A05A2C" w14:paraId="2067D3B2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E8D4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F743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Is the new SP indexed on (FormID, </w:t>
            </w:r>
            <w:proofErr w:type="spellStart"/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MeasurementPointID</w:t>
            </w:r>
            <w:proofErr w:type="spellEnd"/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)?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B50E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[TO BE FILLED — confirm with DBA before performance tests]</w:t>
            </w:r>
          </w:p>
        </w:tc>
      </w:tr>
      <w:tr w:rsidR="000C3746" w:rsidRPr="00A05A2C" w14:paraId="74E742A3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25EF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2C99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Which other services call GetMPCollectionForStudySubject?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BD33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[TO BE FILLED by Dev — codebase grep results expected as entry criterion]</w:t>
            </w:r>
          </w:p>
        </w:tc>
      </w:tr>
      <w:tr w:rsidR="000C3746" w:rsidRPr="00A05A2C" w14:paraId="45E15289" w14:textId="77777777" w:rsidTr="001B2F9D">
        <w:tc>
          <w:tcPr>
            <w:tcW w:w="35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63BE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721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6C08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Is an automated test candidate identified?</w:t>
            </w:r>
          </w:p>
        </w:tc>
        <w:tc>
          <w:tcPr>
            <w:tcW w:w="9599" w:type="dxa"/>
            <w:tcBorders>
              <w:top w:val="single" w:sz="1" w:space="0" w:color="A0BDD8"/>
              <w:left w:val="single" w:sz="1" w:space="0" w:color="A0BDD8"/>
              <w:bottom w:val="single" w:sz="1" w:space="0" w:color="A0BDD8"/>
              <w:right w:val="single" w:sz="1" w:space="0" w:color="A0BDD8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39FC" w14:textId="77777777" w:rsidR="000C3746" w:rsidRPr="00A05A2C" w:rsidRDefault="00000000" w:rsidP="001B2F9D">
            <w:pPr>
              <w:rPr>
                <w:rFonts w:ascii="Calibri" w:hAnsi="Calibri" w:cs="Calibri"/>
              </w:rPr>
            </w:pPr>
            <w:r w:rsidRPr="00A05A2C">
              <w:rPr>
                <w:rFonts w:ascii="Calibri" w:hAnsi="Calibri" w:cs="Calibri"/>
                <w:color w:val="000000"/>
                <w:sz w:val="18"/>
                <w:szCs w:val="18"/>
              </w:rPr>
              <w:t>[TO BE FILLED] Yes / No — IsSkipped API test for skipped and non-skipped forms is a candidate for the API regression suite. Rationale documented in Test Automation Summary field.</w:t>
            </w:r>
          </w:p>
        </w:tc>
      </w:tr>
    </w:tbl>
    <w:p w14:paraId="70283160" w14:textId="77777777" w:rsidR="00CF5BBB" w:rsidRPr="00A05A2C" w:rsidRDefault="00CF5BBB">
      <w:pPr>
        <w:rPr>
          <w:rFonts w:ascii="Calibri" w:hAnsi="Calibri" w:cs="Calibri"/>
        </w:rPr>
      </w:pPr>
    </w:p>
    <w:sectPr w:rsidR="00CF5BBB" w:rsidRPr="00A05A2C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77C0F" w14:textId="77777777" w:rsidR="00DC6BF7" w:rsidRDefault="00DC6BF7">
      <w:r>
        <w:separator/>
      </w:r>
    </w:p>
  </w:endnote>
  <w:endnote w:type="continuationSeparator" w:id="0">
    <w:p w14:paraId="77AC3990" w14:textId="77777777" w:rsidR="00DC6BF7" w:rsidRDefault="00DC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8272" w14:textId="77777777" w:rsidR="000C3746" w:rsidRPr="00A05A2C" w:rsidRDefault="00000000">
    <w:pPr>
      <w:pBdr>
        <w:top w:val="single" w:sz="4" w:space="1" w:color="2E75B6"/>
      </w:pBdr>
      <w:tabs>
        <w:tab w:val="right" w:pos="9026"/>
      </w:tabs>
      <w:spacing w:before="120"/>
      <w:rPr>
        <w:rFonts w:ascii="Calibri" w:hAnsi="Calibri" w:cs="Calibri"/>
      </w:rPr>
    </w:pPr>
    <w:r w:rsidRPr="00A05A2C">
      <w:rPr>
        <w:rFonts w:ascii="Calibri" w:hAnsi="Calibri" w:cs="Calibri"/>
        <w:color w:val="595959"/>
        <w:sz w:val="16"/>
        <w:szCs w:val="16"/>
      </w:rPr>
      <w:t>CONFIDENTIAL — Internal Use Only</w:t>
    </w:r>
    <w:r w:rsidRPr="00A05A2C">
      <w:rPr>
        <w:rFonts w:ascii="Calibri" w:hAnsi="Calibri" w:cs="Calibri"/>
        <w:color w:val="595959"/>
        <w:sz w:val="16"/>
        <w:szCs w:val="16"/>
      </w:rPr>
      <w:tab/>
    </w:r>
    <w:r w:rsidRPr="00A05A2C">
      <w:rPr>
        <w:rFonts w:ascii="Calibri" w:hAnsi="Calibri" w:cs="Calibri"/>
        <w:color w:val="595959"/>
        <w:sz w:val="16"/>
        <w:szCs w:val="16"/>
      </w:rPr>
      <w:tab/>
    </w:r>
    <w:r w:rsidRPr="00A05A2C">
      <w:rPr>
        <w:rFonts w:ascii="Calibri" w:hAnsi="Calibri" w:cs="Calibri"/>
        <w:color w:val="595959"/>
        <w:sz w:val="16"/>
        <w:szCs w:val="16"/>
      </w:rPr>
      <w:tab/>
      <w:t xml:space="preserve">Page </w:t>
    </w:r>
    <w:r w:rsidRPr="00A05A2C">
      <w:rPr>
        <w:rFonts w:ascii="Calibri" w:hAnsi="Calibri" w:cs="Calibri"/>
        <w:color w:val="595959"/>
        <w:sz w:val="16"/>
        <w:szCs w:val="16"/>
      </w:rPr>
      <w:fldChar w:fldCharType="begin"/>
    </w:r>
    <w:r w:rsidRPr="00A05A2C">
      <w:rPr>
        <w:rFonts w:ascii="Calibri" w:hAnsi="Calibri" w:cs="Calibri"/>
        <w:color w:val="595959"/>
        <w:sz w:val="16"/>
        <w:szCs w:val="16"/>
      </w:rPr>
      <w:instrText>PAGE</w:instrText>
    </w:r>
    <w:r w:rsidRPr="00A05A2C">
      <w:rPr>
        <w:rFonts w:ascii="Calibri" w:hAnsi="Calibri" w:cs="Calibri"/>
        <w:color w:val="595959"/>
        <w:sz w:val="16"/>
        <w:szCs w:val="16"/>
      </w:rPr>
      <w:fldChar w:fldCharType="separate"/>
    </w:r>
    <w:r w:rsidR="00A05A2C" w:rsidRPr="00A05A2C">
      <w:rPr>
        <w:rFonts w:ascii="Calibri" w:hAnsi="Calibri" w:cs="Calibri"/>
        <w:noProof/>
        <w:color w:val="595959"/>
        <w:sz w:val="16"/>
        <w:szCs w:val="16"/>
      </w:rPr>
      <w:t>1</w:t>
    </w:r>
    <w:r w:rsidRPr="00A05A2C">
      <w:rPr>
        <w:rFonts w:ascii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1AABB" w14:textId="77777777" w:rsidR="00DC6BF7" w:rsidRDefault="00DC6BF7">
      <w:r>
        <w:separator/>
      </w:r>
    </w:p>
  </w:footnote>
  <w:footnote w:type="continuationSeparator" w:id="0">
    <w:p w14:paraId="1078B2FE" w14:textId="77777777" w:rsidR="00DC6BF7" w:rsidRDefault="00DC6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ED17" w14:textId="6DD65413" w:rsidR="000C3746" w:rsidRPr="00A05A2C" w:rsidRDefault="00000000">
    <w:pPr>
      <w:pBdr>
        <w:bottom w:val="single" w:sz="4" w:space="1" w:color="2E75B6"/>
      </w:pBdr>
      <w:tabs>
        <w:tab w:val="right" w:pos="9026"/>
      </w:tabs>
      <w:spacing w:after="120"/>
      <w:rPr>
        <w:rFonts w:ascii="Calibri" w:hAnsi="Calibri" w:cs="Calibri"/>
      </w:rPr>
    </w:pPr>
    <w:r w:rsidRPr="00A05A2C">
      <w:rPr>
        <w:rFonts w:ascii="Calibri" w:hAnsi="Calibri" w:cs="Calibri"/>
        <w:b/>
        <w:bCs/>
        <w:color w:val="1B3A6B"/>
        <w:sz w:val="18"/>
        <w:szCs w:val="18"/>
      </w:rPr>
      <w:t xml:space="preserve">ENTERPRISE API </w:t>
    </w:r>
    <w:r w:rsidR="00DF0DA2">
      <w:rPr>
        <w:rFonts w:ascii="Calibri" w:hAnsi="Calibri" w:cs="Calibri"/>
        <w:b/>
        <w:bCs/>
        <w:color w:val="1B3A6B"/>
        <w:sz w:val="18"/>
        <w:szCs w:val="18"/>
      </w:rPr>
      <w:t>TECHNICAL TASK</w:t>
    </w:r>
    <w:r w:rsidRPr="00A05A2C">
      <w:rPr>
        <w:rFonts w:ascii="Calibri" w:hAnsi="Calibri" w:cs="Calibri"/>
        <w:b/>
        <w:bCs/>
        <w:color w:val="1B3A6B"/>
        <w:sz w:val="18"/>
        <w:szCs w:val="18"/>
      </w:rPr>
      <w:t xml:space="preserve"> VALIDATION TEST PLAN</w:t>
    </w:r>
    <w:r w:rsidRPr="00A05A2C">
      <w:rPr>
        <w:rFonts w:ascii="Calibri" w:hAnsi="Calibri" w:cs="Calibri"/>
        <w:color w:val="595959"/>
        <w:sz w:val="18"/>
        <w:szCs w:val="18"/>
      </w:rPr>
      <w:t xml:space="preserve">   |   EDC-38555</w:t>
    </w:r>
    <w:r w:rsidRPr="00A05A2C">
      <w:rPr>
        <w:rFonts w:ascii="Calibri" w:hAnsi="Calibri" w:cs="Calibri"/>
        <w:color w:val="595959"/>
        <w:sz w:val="18"/>
        <w:szCs w:val="18"/>
      </w:rPr>
      <w:tab/>
    </w:r>
    <w:r w:rsidRPr="00A05A2C">
      <w:rPr>
        <w:rFonts w:ascii="Calibri" w:hAnsi="Calibri" w:cs="Calibri"/>
        <w:color w:val="595959"/>
        <w:sz w:val="18"/>
        <w:szCs w:val="18"/>
      </w:rPr>
      <w:tab/>
    </w:r>
    <w:r w:rsidRPr="00A05A2C">
      <w:rPr>
        <w:rFonts w:ascii="Calibri" w:hAnsi="Calibri" w:cs="Calibri"/>
        <w:color w:val="595959"/>
        <w:sz w:val="18"/>
        <w:szCs w:val="18"/>
      </w:rPr>
      <w:tab/>
      <w:t>Prepared by: QA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85782"/>
    <w:multiLevelType w:val="hybridMultilevel"/>
    <w:tmpl w:val="A0C65EA6"/>
    <w:lvl w:ilvl="0" w:tplc="7BE696F6">
      <w:start w:val="1"/>
      <w:numFmt w:val="decimal"/>
      <w:lvlText w:val="%1."/>
      <w:lvlJc w:val="left"/>
      <w:pPr>
        <w:ind w:left="720" w:hanging="360"/>
      </w:pPr>
    </w:lvl>
    <w:lvl w:ilvl="1" w:tplc="DF1E3F40">
      <w:numFmt w:val="decimal"/>
      <w:lvlText w:val=""/>
      <w:lvlJc w:val="left"/>
    </w:lvl>
    <w:lvl w:ilvl="2" w:tplc="D8D85AEA">
      <w:numFmt w:val="decimal"/>
      <w:lvlText w:val=""/>
      <w:lvlJc w:val="left"/>
    </w:lvl>
    <w:lvl w:ilvl="3" w:tplc="5A480092">
      <w:numFmt w:val="decimal"/>
      <w:lvlText w:val=""/>
      <w:lvlJc w:val="left"/>
    </w:lvl>
    <w:lvl w:ilvl="4" w:tplc="5DD2D8E0">
      <w:numFmt w:val="decimal"/>
      <w:lvlText w:val=""/>
      <w:lvlJc w:val="left"/>
    </w:lvl>
    <w:lvl w:ilvl="5" w:tplc="931C2ACE">
      <w:numFmt w:val="decimal"/>
      <w:lvlText w:val=""/>
      <w:lvlJc w:val="left"/>
    </w:lvl>
    <w:lvl w:ilvl="6" w:tplc="6BF8A8F2">
      <w:numFmt w:val="decimal"/>
      <w:lvlText w:val=""/>
      <w:lvlJc w:val="left"/>
    </w:lvl>
    <w:lvl w:ilvl="7" w:tplc="F3827D96">
      <w:numFmt w:val="decimal"/>
      <w:lvlText w:val=""/>
      <w:lvlJc w:val="left"/>
    </w:lvl>
    <w:lvl w:ilvl="8" w:tplc="894CC24C">
      <w:numFmt w:val="decimal"/>
      <w:lvlText w:val=""/>
      <w:lvlJc w:val="left"/>
    </w:lvl>
  </w:abstractNum>
  <w:abstractNum w:abstractNumId="1" w15:restartNumberingAfterBreak="0">
    <w:nsid w:val="5CDA6A5C"/>
    <w:multiLevelType w:val="hybridMultilevel"/>
    <w:tmpl w:val="DED65D0A"/>
    <w:lvl w:ilvl="0" w:tplc="A06E3CA0">
      <w:start w:val="1"/>
      <w:numFmt w:val="bullet"/>
      <w:lvlText w:val="●"/>
      <w:lvlJc w:val="left"/>
      <w:pPr>
        <w:ind w:left="720" w:hanging="360"/>
      </w:pPr>
    </w:lvl>
    <w:lvl w:ilvl="1" w:tplc="226CD68A">
      <w:start w:val="1"/>
      <w:numFmt w:val="bullet"/>
      <w:lvlText w:val="○"/>
      <w:lvlJc w:val="left"/>
      <w:pPr>
        <w:ind w:left="1440" w:hanging="360"/>
      </w:pPr>
    </w:lvl>
    <w:lvl w:ilvl="2" w:tplc="EB165F20">
      <w:start w:val="1"/>
      <w:numFmt w:val="bullet"/>
      <w:lvlText w:val="■"/>
      <w:lvlJc w:val="left"/>
      <w:pPr>
        <w:ind w:left="2160" w:hanging="360"/>
      </w:pPr>
    </w:lvl>
    <w:lvl w:ilvl="3" w:tplc="C79889B6">
      <w:start w:val="1"/>
      <w:numFmt w:val="bullet"/>
      <w:lvlText w:val="●"/>
      <w:lvlJc w:val="left"/>
      <w:pPr>
        <w:ind w:left="2880" w:hanging="360"/>
      </w:pPr>
    </w:lvl>
    <w:lvl w:ilvl="4" w:tplc="A89E519C">
      <w:start w:val="1"/>
      <w:numFmt w:val="bullet"/>
      <w:lvlText w:val="○"/>
      <w:lvlJc w:val="left"/>
      <w:pPr>
        <w:ind w:left="3600" w:hanging="360"/>
      </w:pPr>
    </w:lvl>
    <w:lvl w:ilvl="5" w:tplc="2B801D54">
      <w:start w:val="1"/>
      <w:numFmt w:val="bullet"/>
      <w:lvlText w:val="■"/>
      <w:lvlJc w:val="left"/>
      <w:pPr>
        <w:ind w:left="4320" w:hanging="360"/>
      </w:pPr>
    </w:lvl>
    <w:lvl w:ilvl="6" w:tplc="96A859BC">
      <w:start w:val="1"/>
      <w:numFmt w:val="bullet"/>
      <w:lvlText w:val="●"/>
      <w:lvlJc w:val="left"/>
      <w:pPr>
        <w:ind w:left="5040" w:hanging="360"/>
      </w:pPr>
    </w:lvl>
    <w:lvl w:ilvl="7" w:tplc="16700914">
      <w:start w:val="1"/>
      <w:numFmt w:val="bullet"/>
      <w:lvlText w:val="●"/>
      <w:lvlJc w:val="left"/>
      <w:pPr>
        <w:ind w:left="5760" w:hanging="360"/>
      </w:pPr>
    </w:lvl>
    <w:lvl w:ilvl="8" w:tplc="A8A67A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F8309B"/>
    <w:multiLevelType w:val="hybridMultilevel"/>
    <w:tmpl w:val="F432A614"/>
    <w:lvl w:ilvl="0" w:tplc="DF6495B2">
      <w:start w:val="1"/>
      <w:numFmt w:val="bullet"/>
      <w:lvlText w:val="•"/>
      <w:lvlJc w:val="left"/>
      <w:pPr>
        <w:ind w:left="720" w:hanging="360"/>
      </w:pPr>
    </w:lvl>
    <w:lvl w:ilvl="1" w:tplc="72E2A670">
      <w:start w:val="1"/>
      <w:numFmt w:val="bullet"/>
      <w:lvlText w:val="○"/>
      <w:lvlJc w:val="left"/>
      <w:pPr>
        <w:ind w:left="1080" w:hanging="360"/>
      </w:pPr>
    </w:lvl>
    <w:lvl w:ilvl="2" w:tplc="900460BC">
      <w:numFmt w:val="decimal"/>
      <w:lvlText w:val=""/>
      <w:lvlJc w:val="left"/>
    </w:lvl>
    <w:lvl w:ilvl="3" w:tplc="78A004C2">
      <w:numFmt w:val="decimal"/>
      <w:lvlText w:val=""/>
      <w:lvlJc w:val="left"/>
    </w:lvl>
    <w:lvl w:ilvl="4" w:tplc="EBF4A51C">
      <w:numFmt w:val="decimal"/>
      <w:lvlText w:val=""/>
      <w:lvlJc w:val="left"/>
    </w:lvl>
    <w:lvl w:ilvl="5" w:tplc="D11A53C8">
      <w:numFmt w:val="decimal"/>
      <w:lvlText w:val=""/>
      <w:lvlJc w:val="left"/>
    </w:lvl>
    <w:lvl w:ilvl="6" w:tplc="AA7619D8">
      <w:numFmt w:val="decimal"/>
      <w:lvlText w:val=""/>
      <w:lvlJc w:val="left"/>
    </w:lvl>
    <w:lvl w:ilvl="7" w:tplc="F926DC70">
      <w:numFmt w:val="decimal"/>
      <w:lvlText w:val=""/>
      <w:lvlJc w:val="left"/>
    </w:lvl>
    <w:lvl w:ilvl="8" w:tplc="7178901A">
      <w:numFmt w:val="decimal"/>
      <w:lvlText w:val=""/>
      <w:lvlJc w:val="left"/>
    </w:lvl>
  </w:abstractNum>
  <w:num w:numId="1" w16cid:durableId="1528835072">
    <w:abstractNumId w:val="1"/>
    <w:lvlOverride w:ilvl="0">
      <w:startOverride w:val="1"/>
    </w:lvlOverride>
  </w:num>
  <w:num w:numId="2" w16cid:durableId="18683681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746"/>
    <w:rsid w:val="00050233"/>
    <w:rsid w:val="000C3746"/>
    <w:rsid w:val="001B2F9D"/>
    <w:rsid w:val="00383A41"/>
    <w:rsid w:val="003E222B"/>
    <w:rsid w:val="0042666E"/>
    <w:rsid w:val="00481219"/>
    <w:rsid w:val="004A28CA"/>
    <w:rsid w:val="00513782"/>
    <w:rsid w:val="005327DD"/>
    <w:rsid w:val="00682F0C"/>
    <w:rsid w:val="00692DA1"/>
    <w:rsid w:val="006E5EFA"/>
    <w:rsid w:val="0076409E"/>
    <w:rsid w:val="008126DF"/>
    <w:rsid w:val="00912226"/>
    <w:rsid w:val="00A05A2C"/>
    <w:rsid w:val="00AA450F"/>
    <w:rsid w:val="00AC4FBB"/>
    <w:rsid w:val="00B76F56"/>
    <w:rsid w:val="00C652B6"/>
    <w:rsid w:val="00CA24E3"/>
    <w:rsid w:val="00CF5BBB"/>
    <w:rsid w:val="00D90641"/>
    <w:rsid w:val="00DC6BF7"/>
    <w:rsid w:val="00DF0DA2"/>
    <w:rsid w:val="00EA0931"/>
    <w:rsid w:val="00F22FB9"/>
    <w:rsid w:val="00FC5660"/>
    <w:rsid w:val="00FF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C74E"/>
  <w15:docId w15:val="{93F5091F-DCB2-4CF0-A6E8-6AABAAC9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5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5A2C"/>
  </w:style>
  <w:style w:type="paragraph" w:styleId="Footer">
    <w:name w:val="footer"/>
    <w:basedOn w:val="Normal"/>
    <w:link w:val="FooterChar"/>
    <w:uiPriority w:val="99"/>
    <w:unhideWhenUsed/>
    <w:rsid w:val="00A05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5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16</Pages>
  <Words>4570</Words>
  <Characters>26598</Characters>
  <Application>Microsoft Office Word</Application>
  <DocSecurity>0</DocSecurity>
  <Lines>1662</Lines>
  <Paragraphs>916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98</cp:revision>
  <dcterms:created xsi:type="dcterms:W3CDTF">2026-04-08T09:24:00Z</dcterms:created>
  <dcterms:modified xsi:type="dcterms:W3CDTF">2026-04-09T15:49:00Z</dcterms:modified>
</cp:coreProperties>
</file>