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D84AE" w14:textId="77777777" w:rsidR="008E12FE" w:rsidRPr="008E12FE" w:rsidRDefault="008E12FE" w:rsidP="008E12FE">
      <w:pPr>
        <w:rPr>
          <w:rFonts w:ascii="Arial" w:hAnsi="Arial" w:cs="Arial"/>
          <w:b/>
          <w:bCs/>
        </w:rPr>
      </w:pPr>
      <w:r w:rsidRPr="008E12FE">
        <w:rPr>
          <w:rFonts w:ascii="Arial" w:hAnsi="Arial" w:cs="Arial"/>
          <w:b/>
          <w:bCs/>
        </w:rPr>
        <w:t>Updated Question Flow (Simplified)</w:t>
      </w:r>
    </w:p>
    <w:p w14:paraId="08E7BC1D" w14:textId="77777777" w:rsidR="008E12FE" w:rsidRPr="008E12FE" w:rsidRDefault="008E12FE" w:rsidP="008E12FE">
      <w:pPr>
        <w:rPr>
          <w:rFonts w:ascii="Arial" w:hAnsi="Arial" w:cs="Arial"/>
          <w:b/>
          <w:bCs/>
        </w:rPr>
      </w:pPr>
      <w:r w:rsidRPr="008E12FE">
        <w:rPr>
          <w:rFonts w:ascii="Arial" w:hAnsi="Arial" w:cs="Arial"/>
          <w:b/>
          <w:bCs/>
        </w:rPr>
        <w:t>Q1: What do you need to set up?</w:t>
      </w:r>
    </w:p>
    <w:p w14:paraId="3D286127" w14:textId="77777777" w:rsidR="008E12FE" w:rsidRPr="008E12FE" w:rsidRDefault="008E12FE" w:rsidP="008E12FE">
      <w:pPr>
        <w:rPr>
          <w:rFonts w:ascii="Arial" w:hAnsi="Arial" w:cs="Arial"/>
        </w:rPr>
      </w:pPr>
      <w:r w:rsidRPr="008E12FE">
        <w:rPr>
          <w:rFonts w:ascii="Arial" w:hAnsi="Arial" w:cs="Arial"/>
        </w:rPr>
        <w:t>Options:</w:t>
      </w:r>
    </w:p>
    <w:p w14:paraId="5123ECFC" w14:textId="77777777" w:rsidR="008E12FE" w:rsidRPr="008E12FE" w:rsidRDefault="008E12FE" w:rsidP="008E12FE">
      <w:pPr>
        <w:numPr>
          <w:ilvl w:val="0"/>
          <w:numId w:val="1"/>
        </w:numPr>
        <w:rPr>
          <w:rFonts w:ascii="Arial" w:hAnsi="Arial" w:cs="Arial"/>
        </w:rPr>
      </w:pPr>
      <w:r w:rsidRPr="008E12FE">
        <w:rPr>
          <w:rFonts w:ascii="Arial" w:hAnsi="Arial" w:cs="Arial"/>
        </w:rPr>
        <w:t>An In-Year MYSLP transfer plan</w:t>
      </w:r>
    </w:p>
    <w:p w14:paraId="6A4754E3" w14:textId="77777777" w:rsidR="008E12FE" w:rsidRPr="008E12FE" w:rsidRDefault="008E12FE" w:rsidP="008E12FE">
      <w:pPr>
        <w:numPr>
          <w:ilvl w:val="0"/>
          <w:numId w:val="1"/>
        </w:numPr>
        <w:rPr>
          <w:rFonts w:ascii="Arial" w:hAnsi="Arial" w:cs="Arial"/>
        </w:rPr>
      </w:pPr>
      <w:r w:rsidRPr="008E12FE">
        <w:rPr>
          <w:rFonts w:ascii="Arial" w:hAnsi="Arial" w:cs="Arial"/>
        </w:rPr>
        <w:t>A plan for someone transferring from another region</w:t>
      </w:r>
    </w:p>
    <w:p w14:paraId="4D908465" w14:textId="77777777" w:rsidR="008E12FE" w:rsidRPr="008E12FE" w:rsidRDefault="008E12FE" w:rsidP="008E12FE">
      <w:pPr>
        <w:numPr>
          <w:ilvl w:val="0"/>
          <w:numId w:val="1"/>
        </w:numPr>
        <w:rPr>
          <w:rFonts w:ascii="Arial" w:hAnsi="Arial" w:cs="Arial"/>
        </w:rPr>
      </w:pPr>
      <w:r w:rsidRPr="008E12FE">
        <w:rPr>
          <w:rFonts w:ascii="Arial" w:hAnsi="Arial" w:cs="Arial"/>
        </w:rPr>
        <w:t>CSN Youth funding (for the current year)</w:t>
      </w:r>
    </w:p>
    <w:p w14:paraId="3C34012A" w14:textId="77777777" w:rsidR="008E12FE" w:rsidRPr="008E12FE" w:rsidRDefault="008E12FE" w:rsidP="008E12FE">
      <w:pPr>
        <w:numPr>
          <w:ilvl w:val="0"/>
          <w:numId w:val="1"/>
        </w:numPr>
        <w:rPr>
          <w:rFonts w:ascii="Arial" w:hAnsi="Arial" w:cs="Arial"/>
        </w:rPr>
      </w:pPr>
      <w:r w:rsidRPr="008E12FE">
        <w:rPr>
          <w:rFonts w:ascii="Arial" w:hAnsi="Arial" w:cs="Arial"/>
        </w:rPr>
        <w:t>Temporary funding (in-year support)</w:t>
      </w:r>
    </w:p>
    <w:p w14:paraId="321D865E" w14:textId="77777777" w:rsidR="008E12FE" w:rsidRPr="008E12FE" w:rsidRDefault="00EC7EFC" w:rsidP="008E12FE">
      <w:pPr>
        <w:rPr>
          <w:rFonts w:ascii="Arial" w:hAnsi="Arial" w:cs="Arial"/>
        </w:rPr>
      </w:pPr>
      <w:r>
        <w:rPr>
          <w:rFonts w:ascii="Arial" w:hAnsi="Arial" w:cs="Arial"/>
        </w:rPr>
        <w:pict w14:anchorId="7AC66063">
          <v:rect id="_x0000_i1025" style="width:0;height:1.5pt" o:hralign="center" o:hrstd="t" o:hr="t" fillcolor="#a0a0a0" stroked="f"/>
        </w:pict>
      </w:r>
    </w:p>
    <w:p w14:paraId="31B8A362" w14:textId="77777777" w:rsidR="008E12FE" w:rsidRPr="008E12FE" w:rsidRDefault="008E12FE" w:rsidP="008E12FE">
      <w:pPr>
        <w:rPr>
          <w:rFonts w:ascii="Arial" w:hAnsi="Arial" w:cs="Arial"/>
          <w:b/>
          <w:bCs/>
        </w:rPr>
      </w:pPr>
      <w:r w:rsidRPr="008E12FE">
        <w:rPr>
          <w:rFonts w:ascii="Arial" w:hAnsi="Arial" w:cs="Arial"/>
          <w:b/>
          <w:bCs/>
        </w:rPr>
        <w:t>Conditional Questions</w:t>
      </w:r>
    </w:p>
    <w:p w14:paraId="1360BB46" w14:textId="611EE0DC" w:rsidR="008E12FE" w:rsidRPr="008E12FE" w:rsidRDefault="008E12FE" w:rsidP="008E12FE">
      <w:pPr>
        <w:rPr>
          <w:rFonts w:ascii="Arial" w:hAnsi="Arial" w:cs="Arial"/>
          <w:b/>
          <w:bCs/>
        </w:rPr>
      </w:pPr>
      <w:r w:rsidRPr="008E12FE">
        <w:rPr>
          <w:rFonts w:ascii="Arial" w:hAnsi="Arial" w:cs="Arial"/>
          <w:b/>
          <w:bCs/>
        </w:rPr>
        <w:t>1. Residential Placement (MYSLP</w:t>
      </w:r>
      <w:r w:rsidR="00003DBE">
        <w:rPr>
          <w:rFonts w:ascii="Arial" w:hAnsi="Arial" w:cs="Arial"/>
          <w:b/>
          <w:bCs/>
        </w:rPr>
        <w:t xml:space="preserve"> or Regional Transfer</w:t>
      </w:r>
      <w:r w:rsidRPr="008E12FE">
        <w:rPr>
          <w:rFonts w:ascii="Arial" w:hAnsi="Arial" w:cs="Arial"/>
          <w:b/>
          <w:bCs/>
        </w:rPr>
        <w:t xml:space="preserve"> only)</w:t>
      </w:r>
    </w:p>
    <w:p w14:paraId="00FD29A6" w14:textId="590E0385" w:rsidR="008E12FE" w:rsidRPr="008E12FE" w:rsidRDefault="008E12FE" w:rsidP="008E12FE">
      <w:pPr>
        <w:rPr>
          <w:rFonts w:ascii="Arial" w:hAnsi="Arial" w:cs="Arial"/>
        </w:rPr>
      </w:pPr>
      <w:r w:rsidRPr="008E12FE">
        <w:rPr>
          <w:rFonts w:ascii="Arial" w:hAnsi="Arial" w:cs="Arial"/>
        </w:rPr>
        <w:t>IF Q1 = "In-Year MYSLP transfer plan"</w:t>
      </w:r>
      <w:r w:rsidR="00003DBE">
        <w:rPr>
          <w:rFonts w:ascii="Arial" w:hAnsi="Arial" w:cs="Arial"/>
        </w:rPr>
        <w:t xml:space="preserve"> or “Regional Transfer”</w:t>
      </w:r>
      <w:r w:rsidRPr="008E12FE">
        <w:rPr>
          <w:rFonts w:ascii="Arial" w:hAnsi="Arial" w:cs="Arial"/>
        </w:rPr>
        <w:t xml:space="preserve"> THEN SHOW: Q2: Where does the person currently live? Options: - Group Living - Specialized Accommodations - Host Family - Supported Independent Living - Lives with caregiver or guardian </w:t>
      </w:r>
    </w:p>
    <w:p w14:paraId="0B338825" w14:textId="77777777" w:rsidR="008E12FE" w:rsidRPr="008E12FE" w:rsidRDefault="00EC7EFC" w:rsidP="008E12FE">
      <w:pPr>
        <w:rPr>
          <w:rFonts w:ascii="Arial" w:hAnsi="Arial" w:cs="Arial"/>
        </w:rPr>
      </w:pPr>
      <w:r>
        <w:rPr>
          <w:rFonts w:ascii="Arial" w:hAnsi="Arial" w:cs="Arial"/>
        </w:rPr>
        <w:pict w14:anchorId="276CB44C">
          <v:rect id="_x0000_i1026" style="width:0;height:1.5pt" o:hralign="center" o:hrstd="t" o:hr="t" fillcolor="#a0a0a0" stroked="f"/>
        </w:pict>
      </w:r>
    </w:p>
    <w:p w14:paraId="52FAA7D1" w14:textId="77777777" w:rsidR="008E12FE" w:rsidRPr="008E12FE" w:rsidRDefault="008E12FE" w:rsidP="008E12FE">
      <w:pPr>
        <w:rPr>
          <w:rFonts w:ascii="Arial" w:hAnsi="Arial" w:cs="Arial"/>
          <w:b/>
          <w:bCs/>
        </w:rPr>
      </w:pPr>
      <w:r w:rsidRPr="008E12FE">
        <w:rPr>
          <w:rFonts w:ascii="Arial" w:hAnsi="Arial" w:cs="Arial"/>
          <w:b/>
          <w:bCs/>
        </w:rPr>
        <w:t>2. CSN Living Arrangement (Informational only)</w:t>
      </w:r>
    </w:p>
    <w:p w14:paraId="7504E0FD" w14:textId="77777777" w:rsidR="008E12FE" w:rsidRPr="008E12FE" w:rsidRDefault="008E12FE" w:rsidP="008E12FE">
      <w:pPr>
        <w:rPr>
          <w:rFonts w:ascii="Arial" w:hAnsi="Arial" w:cs="Arial"/>
        </w:rPr>
      </w:pPr>
      <w:r w:rsidRPr="008E12FE">
        <w:rPr>
          <w:rFonts w:ascii="Arial" w:hAnsi="Arial" w:cs="Arial"/>
        </w:rPr>
        <w:t xml:space="preserve">IF Q1 = "CSN Youth funding (for the current year)" THEN SHOW: Living arrangement (for information purposes only): Options: - Lives with caregiver or guardian - Lives with service provider (operator) </w:t>
      </w:r>
    </w:p>
    <w:p w14:paraId="57384D2F" w14:textId="77777777" w:rsidR="008E12FE" w:rsidRPr="008E12FE" w:rsidRDefault="008E12FE" w:rsidP="008E12FE">
      <w:pPr>
        <w:rPr>
          <w:rFonts w:ascii="Arial" w:hAnsi="Arial" w:cs="Arial"/>
        </w:rPr>
      </w:pPr>
      <w:r w:rsidRPr="008E12FE">
        <w:rPr>
          <w:rFonts w:ascii="Arial" w:hAnsi="Arial" w:cs="Arial"/>
          <w:b/>
          <w:bCs/>
        </w:rPr>
        <w:t>Note:</w:t>
      </w:r>
      <w:r w:rsidRPr="008E12FE">
        <w:rPr>
          <w:rFonts w:ascii="Arial" w:hAnsi="Arial" w:cs="Arial"/>
        </w:rPr>
        <w:br/>
        <w:t>This field is informational only and does not impact funding, approvals, or calculations.</w:t>
      </w:r>
    </w:p>
    <w:p w14:paraId="5F32009E" w14:textId="77777777" w:rsidR="00C8453E" w:rsidRPr="008E12FE" w:rsidRDefault="00C8453E">
      <w:pPr>
        <w:rPr>
          <w:rFonts w:ascii="Arial" w:hAnsi="Arial" w:cs="Arial"/>
        </w:rPr>
      </w:pPr>
    </w:p>
    <w:sectPr w:rsidR="00C8453E" w:rsidRPr="008E12FE" w:rsidSect="008E12F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2F7018"/>
    <w:multiLevelType w:val="multilevel"/>
    <w:tmpl w:val="1890D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5598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2FE"/>
    <w:rsid w:val="00003DBE"/>
    <w:rsid w:val="00174E82"/>
    <w:rsid w:val="006B68E6"/>
    <w:rsid w:val="008E12FE"/>
    <w:rsid w:val="00C8453E"/>
    <w:rsid w:val="00D34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210CF"/>
  <w15:chartTrackingRefBased/>
  <w15:docId w15:val="{F7F02A7F-0035-4C49-BF7B-A4668F935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2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2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2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2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2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2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2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2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2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2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2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2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2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2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2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2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2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2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2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2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2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2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2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2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2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2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2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2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3737e78-6b69-4d08-9562-37ea9b1c4147">
      <Terms xmlns="http://schemas.microsoft.com/office/infopath/2007/PartnerControls"/>
    </lcf76f155ced4ddcb4097134ff3c332f>
    <TaxCatchAll xmlns="c80f3e7e-47f5-4174-8861-f8adc187482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2D2DF90616D649A91130272E01D675" ma:contentTypeVersion="11" ma:contentTypeDescription="Create a new document." ma:contentTypeScope="" ma:versionID="c6228ba3919000f903d0475231733df6">
  <xsd:schema xmlns:xsd="http://www.w3.org/2001/XMLSchema" xmlns:xs="http://www.w3.org/2001/XMLSchema" xmlns:p="http://schemas.microsoft.com/office/2006/metadata/properties" xmlns:ns2="c3737e78-6b69-4d08-9562-37ea9b1c4147" xmlns:ns3="c80f3e7e-47f5-4174-8861-f8adc1874829" targetNamespace="http://schemas.microsoft.com/office/2006/metadata/properties" ma:root="true" ma:fieldsID="6ab8c46c1f3f2b6f4b5cdc0e27e29b70" ns2:_="" ns3:_="">
    <xsd:import namespace="c3737e78-6b69-4d08-9562-37ea9b1c4147"/>
    <xsd:import namespace="c80f3e7e-47f5-4174-8861-f8adc18748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737e78-6b69-4d08-9562-37ea9b1c41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929816d-56ad-455a-aeb6-1b43ad83fa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0f3e7e-47f5-4174-8861-f8adc187482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c5837dc-f434-4c98-9c66-4cf9e2ee9392}" ma:internalName="TaxCatchAll" ma:showField="CatchAllData" ma:web="c80f3e7e-47f5-4174-8861-f8adc18748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FF23EBD-045D-4A43-9103-4B53B8A17CAA}">
  <ds:schemaRefs>
    <ds:schemaRef ds:uri="http://schemas.microsoft.com/office/2006/metadata/properties"/>
    <ds:schemaRef ds:uri="http://schemas.microsoft.com/office/infopath/2007/PartnerControls"/>
    <ds:schemaRef ds:uri="c3737e78-6b69-4d08-9562-37ea9b1c4147"/>
    <ds:schemaRef ds:uri="c80f3e7e-47f5-4174-8861-f8adc1874829"/>
  </ds:schemaRefs>
</ds:datastoreItem>
</file>

<file path=customXml/itemProps2.xml><?xml version="1.0" encoding="utf-8"?>
<ds:datastoreItem xmlns:ds="http://schemas.openxmlformats.org/officeDocument/2006/customXml" ds:itemID="{BEBB9ACF-1EAF-45E9-80C2-125F9904BE5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D3D351D-DF1F-40EA-BB37-3ADC7219D69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138</Words>
  <Characters>775</Characters>
  <Application>Microsoft Office Word</Application>
  <DocSecurity>0</DocSecurity>
  <Lines>20</Lines>
  <Paragraphs>16</Paragraphs>
  <ScaleCrop>false</ScaleCrop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Janet Babalola</dc:creator>
  <cp:keywords/>
  <dc:description/>
  <cp:lastModifiedBy>Janet Babalola</cp:lastModifiedBy>
  <cp:revision>2</cp:revision>
  <dcterms:created xsi:type="dcterms:W3CDTF">2026-06-03T21:07:00Z</dcterms:created>
  <dcterms:modified xsi:type="dcterms:W3CDTF">2026-06-05T19:07:00Z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0x010100632D2DF90616D649A91130272E01D675</vt:lpwstr>
  </property>
  <property fmtid="{D5CDD505-2E9C-101B-9397-08002B2CF9AE}" pid="3" name="MediaServiceImageTags">
    <vt:lpwstr/>
  </property>
</Properties>
</file>