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1EF9" w:rsidRDefault="00401EF9" w:rsidP="00514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01EF9" w:rsidRDefault="00401EF9" w:rsidP="00514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01EF9" w:rsidRDefault="00401EF9" w:rsidP="00514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01EF9" w:rsidRDefault="00401EF9" w:rsidP="00401EF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01EF9" w:rsidRDefault="00401EF9" w:rsidP="00401EF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01EF9" w:rsidRDefault="00401EF9" w:rsidP="00401EF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01EF9" w:rsidRDefault="00401EF9" w:rsidP="00401EF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01EF9" w:rsidRDefault="00401EF9" w:rsidP="00401EF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1</w:t>
      </w:r>
    </w:p>
    <w:p w:rsidR="00401EF9" w:rsidRDefault="00401EF9" w:rsidP="00401EF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Web Application Security Lab</w:t>
      </w:r>
    </w:p>
    <w:p w:rsidR="00401EF9" w:rsidRDefault="00401EF9" w:rsidP="00401EF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Jeevan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 U</w:t>
      </w:r>
    </w:p>
    <w:p w:rsidR="00401EF9" w:rsidRDefault="00401EF9" w:rsidP="00401EF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241059038</w:t>
      </w:r>
    </w:p>
    <w:p w:rsidR="00401EF9" w:rsidRDefault="00401EF9" w:rsidP="00514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01EF9" w:rsidRDefault="00401EF9" w:rsidP="00514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01EF9" w:rsidRDefault="00401EF9" w:rsidP="00514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01EF9" w:rsidRDefault="00401EF9" w:rsidP="00514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01EF9" w:rsidRDefault="00401EF9" w:rsidP="00514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01EF9" w:rsidRDefault="00401EF9" w:rsidP="00514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01EF9" w:rsidRDefault="00401EF9" w:rsidP="00514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01EF9" w:rsidRDefault="00401EF9" w:rsidP="00514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01EF9" w:rsidRDefault="00401EF9" w:rsidP="00514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01EF9" w:rsidRDefault="00401EF9" w:rsidP="00514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142F3" w:rsidRPr="005142F3" w:rsidRDefault="005142F3" w:rsidP="00514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2F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1. Metadata: </w:t>
      </w:r>
      <w:r w:rsidRPr="005142F3">
        <w:rPr>
          <w:rFonts w:ascii="Courier New" w:eastAsia="Times New Roman" w:hAnsi="Courier New" w:cs="Courier New"/>
          <w:b/>
          <w:bCs/>
          <w:sz w:val="20"/>
        </w:rPr>
        <w:t>&lt;</w:t>
      </w:r>
      <w:proofErr w:type="gramStart"/>
      <w:r w:rsidRPr="005142F3">
        <w:rPr>
          <w:rFonts w:ascii="Courier New" w:eastAsia="Times New Roman" w:hAnsi="Courier New" w:cs="Courier New"/>
          <w:b/>
          <w:bCs/>
          <w:sz w:val="20"/>
        </w:rPr>
        <w:t>meta</w:t>
      </w:r>
      <w:proofErr w:type="gramEnd"/>
      <w:r w:rsidRPr="005142F3">
        <w:rPr>
          <w:rFonts w:ascii="Courier New" w:eastAsia="Times New Roman" w:hAnsi="Courier New" w:cs="Courier New"/>
          <w:b/>
          <w:bCs/>
          <w:sz w:val="20"/>
        </w:rPr>
        <w:t>&gt;</w:t>
      </w:r>
      <w:r w:rsidRPr="005142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Tags</w:t>
      </w:r>
    </w:p>
    <w:p w:rsidR="005142F3" w:rsidRPr="005142F3" w:rsidRDefault="005142F3" w:rsidP="00514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142F3">
        <w:rPr>
          <w:rFonts w:ascii="Courier New" w:eastAsia="Times New Roman" w:hAnsi="Courier New" w:cs="Courier New"/>
          <w:sz w:val="20"/>
        </w:rPr>
        <w:t>&lt;</w:t>
      </w:r>
      <w:proofErr w:type="gramStart"/>
      <w:r w:rsidRPr="005142F3">
        <w:rPr>
          <w:rFonts w:ascii="Courier New" w:eastAsia="Times New Roman" w:hAnsi="Courier New" w:cs="Courier New"/>
          <w:sz w:val="20"/>
        </w:rPr>
        <w:t>meta</w:t>
      </w:r>
      <w:proofErr w:type="gramEnd"/>
      <w:r w:rsidRPr="005142F3">
        <w:rPr>
          <w:rFonts w:ascii="Courier New" w:eastAsia="Times New Roman" w:hAnsi="Courier New" w:cs="Courier New"/>
          <w:sz w:val="20"/>
        </w:rPr>
        <w:t>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 tags are used to provide metadata about the HTML document, such as descriptions, keywords, author, and viewport settings.</w:t>
      </w:r>
    </w:p>
    <w:p w:rsidR="005142F3" w:rsidRPr="005142F3" w:rsidRDefault="005142F3" w:rsidP="00514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Commonly found metadata elements: </w:t>
      </w:r>
    </w:p>
    <w:p w:rsidR="005142F3" w:rsidRPr="005142F3" w:rsidRDefault="005142F3" w:rsidP="005142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>: A summary of the page content.</w:t>
      </w:r>
    </w:p>
    <w:p w:rsidR="005142F3" w:rsidRPr="005142F3" w:rsidRDefault="005142F3" w:rsidP="005142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>Keywords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>: Keywords relevant to the page for search engine optimization (SEO).</w:t>
      </w:r>
    </w:p>
    <w:p w:rsidR="005142F3" w:rsidRPr="005142F3" w:rsidRDefault="005142F3" w:rsidP="005142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>Viewport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: Controls the viewport settings, particularly for mobile responsiveness (e.g., </w:t>
      </w:r>
      <w:r w:rsidRPr="005142F3">
        <w:rPr>
          <w:rFonts w:ascii="Courier New" w:eastAsia="Times New Roman" w:hAnsi="Courier New" w:cs="Courier New"/>
          <w:sz w:val="20"/>
        </w:rPr>
        <w:t>&lt;</w:t>
      </w:r>
      <w:proofErr w:type="gramStart"/>
      <w:r w:rsidRPr="005142F3">
        <w:rPr>
          <w:rFonts w:ascii="Courier New" w:eastAsia="Times New Roman" w:hAnsi="Courier New" w:cs="Courier New"/>
          <w:sz w:val="20"/>
        </w:rPr>
        <w:t>meta</w:t>
      </w:r>
      <w:proofErr w:type="gramEnd"/>
      <w:r w:rsidRPr="005142F3">
        <w:rPr>
          <w:rFonts w:ascii="Courier New" w:eastAsia="Times New Roman" w:hAnsi="Courier New" w:cs="Courier New"/>
          <w:sz w:val="20"/>
        </w:rPr>
        <w:t xml:space="preserve"> name="viewport" content="width=device-width, initial-scale=1"&gt;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142F3" w:rsidRPr="005142F3" w:rsidRDefault="005142F3" w:rsidP="005142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>Charset</w:t>
      </w:r>
      <w:proofErr w:type="spellEnd"/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: Defines the character encoding for the webpage (e.g., </w:t>
      </w:r>
      <w:r w:rsidRPr="005142F3">
        <w:rPr>
          <w:rFonts w:ascii="Courier New" w:eastAsia="Times New Roman" w:hAnsi="Courier New" w:cs="Courier New"/>
          <w:sz w:val="20"/>
        </w:rPr>
        <w:t>&lt;</w:t>
      </w:r>
      <w:proofErr w:type="gramStart"/>
      <w:r w:rsidRPr="005142F3">
        <w:rPr>
          <w:rFonts w:ascii="Courier New" w:eastAsia="Times New Roman" w:hAnsi="Courier New" w:cs="Courier New"/>
          <w:sz w:val="20"/>
        </w:rPr>
        <w:t>meta</w:t>
      </w:r>
      <w:proofErr w:type="gramEnd"/>
      <w:r w:rsidRPr="005142F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142F3">
        <w:rPr>
          <w:rFonts w:ascii="Courier New" w:eastAsia="Times New Roman" w:hAnsi="Courier New" w:cs="Courier New"/>
          <w:sz w:val="20"/>
        </w:rPr>
        <w:t>charset</w:t>
      </w:r>
      <w:proofErr w:type="spellEnd"/>
      <w:r w:rsidRPr="005142F3">
        <w:rPr>
          <w:rFonts w:ascii="Courier New" w:eastAsia="Times New Roman" w:hAnsi="Courier New" w:cs="Courier New"/>
          <w:sz w:val="20"/>
        </w:rPr>
        <w:t>="UTF-8"&gt;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142F3" w:rsidRDefault="005142F3" w:rsidP="005142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>Robots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: Specifies whether search engines should index the page or follow the links on the page (e.g., </w:t>
      </w:r>
      <w:r w:rsidRPr="005142F3">
        <w:rPr>
          <w:rFonts w:ascii="Courier New" w:eastAsia="Times New Roman" w:hAnsi="Courier New" w:cs="Courier New"/>
          <w:sz w:val="20"/>
        </w:rPr>
        <w:t>&lt;</w:t>
      </w:r>
      <w:proofErr w:type="gramStart"/>
      <w:r w:rsidRPr="005142F3">
        <w:rPr>
          <w:rFonts w:ascii="Courier New" w:eastAsia="Times New Roman" w:hAnsi="Courier New" w:cs="Courier New"/>
          <w:sz w:val="20"/>
        </w:rPr>
        <w:t>meta</w:t>
      </w:r>
      <w:proofErr w:type="gramEnd"/>
      <w:r w:rsidRPr="005142F3">
        <w:rPr>
          <w:rFonts w:ascii="Courier New" w:eastAsia="Times New Roman" w:hAnsi="Courier New" w:cs="Courier New"/>
          <w:sz w:val="20"/>
        </w:rPr>
        <w:t xml:space="preserve"> name="robots" content="index, follow"&gt;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01EF9" w:rsidRDefault="00401EF9" w:rsidP="00401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EF9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293260" cy="276286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606" cy="2763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1EF9" w:rsidRPr="005142F3" w:rsidRDefault="00401EF9" w:rsidP="00401EF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5142F3" w:rsidRPr="005142F3" w:rsidRDefault="005142F3" w:rsidP="00514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2F3">
        <w:rPr>
          <w:rFonts w:ascii="Times New Roman" w:eastAsia="Times New Roman" w:hAnsi="Times New Roman" w:cs="Times New Roman"/>
          <w:b/>
          <w:bCs/>
          <w:sz w:val="27"/>
          <w:szCs w:val="27"/>
        </w:rPr>
        <w:t>2. Headings and Semantic Elements</w:t>
      </w:r>
    </w:p>
    <w:p w:rsidR="005142F3" w:rsidRPr="005142F3" w:rsidRDefault="005142F3" w:rsidP="00514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>Headings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: Headings like </w:t>
      </w:r>
      <w:r w:rsidRPr="005142F3">
        <w:rPr>
          <w:rFonts w:ascii="Courier New" w:eastAsia="Times New Roman" w:hAnsi="Courier New" w:cs="Courier New"/>
          <w:sz w:val="20"/>
        </w:rPr>
        <w:t>&lt;h1&gt;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42F3">
        <w:rPr>
          <w:rFonts w:ascii="Courier New" w:eastAsia="Times New Roman" w:hAnsi="Courier New" w:cs="Courier New"/>
          <w:sz w:val="20"/>
        </w:rPr>
        <w:t>&lt;h2&gt;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42F3">
        <w:rPr>
          <w:rFonts w:ascii="Courier New" w:eastAsia="Times New Roman" w:hAnsi="Courier New" w:cs="Courier New"/>
          <w:sz w:val="20"/>
        </w:rPr>
        <w:t>&lt;h3&gt;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, etc., are used to structure the content hierarchically and make it more accessible. Typically: </w:t>
      </w:r>
    </w:p>
    <w:p w:rsidR="005142F3" w:rsidRPr="005142F3" w:rsidRDefault="005142F3" w:rsidP="00514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Courier New" w:eastAsia="Times New Roman" w:hAnsi="Courier New" w:cs="Courier New"/>
          <w:sz w:val="20"/>
        </w:rPr>
        <w:t>&lt;h1&gt;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>: The main title of the page, usually the most important heading.</w:t>
      </w:r>
    </w:p>
    <w:p w:rsidR="005142F3" w:rsidRPr="005142F3" w:rsidRDefault="005142F3" w:rsidP="00514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Courier New" w:eastAsia="Times New Roman" w:hAnsi="Courier New" w:cs="Courier New"/>
          <w:sz w:val="20"/>
        </w:rPr>
        <w:t>&lt;h2&gt;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42F3">
        <w:rPr>
          <w:rFonts w:ascii="Courier New" w:eastAsia="Times New Roman" w:hAnsi="Courier New" w:cs="Courier New"/>
          <w:sz w:val="20"/>
        </w:rPr>
        <w:t>&lt;h3&gt;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>, etc.: Sub-headings that break down the content into sections and subsections.</w:t>
      </w:r>
    </w:p>
    <w:p w:rsidR="005142F3" w:rsidRPr="005142F3" w:rsidRDefault="005142F3" w:rsidP="00514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Elements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: These are elements that give meaning to the page structure. </w:t>
      </w:r>
    </w:p>
    <w:p w:rsidR="005142F3" w:rsidRPr="005142F3" w:rsidRDefault="005142F3" w:rsidP="00514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Courier New" w:eastAsia="Times New Roman" w:hAnsi="Courier New" w:cs="Courier New"/>
          <w:sz w:val="20"/>
        </w:rPr>
        <w:t>&lt;</w:t>
      </w:r>
      <w:proofErr w:type="gramStart"/>
      <w:r w:rsidRPr="005142F3">
        <w:rPr>
          <w:rFonts w:ascii="Courier New" w:eastAsia="Times New Roman" w:hAnsi="Courier New" w:cs="Courier New"/>
          <w:sz w:val="20"/>
        </w:rPr>
        <w:t>header</w:t>
      </w:r>
      <w:proofErr w:type="gramEnd"/>
      <w:r w:rsidRPr="005142F3">
        <w:rPr>
          <w:rFonts w:ascii="Courier New" w:eastAsia="Times New Roman" w:hAnsi="Courier New" w:cs="Courier New"/>
          <w:sz w:val="20"/>
        </w:rPr>
        <w:t>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>: Defines the header of the page, often containing the logo, navigation bar, or introductory content.</w:t>
      </w:r>
    </w:p>
    <w:p w:rsidR="005142F3" w:rsidRPr="005142F3" w:rsidRDefault="005142F3" w:rsidP="00514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Courier New" w:eastAsia="Times New Roman" w:hAnsi="Courier New" w:cs="Courier New"/>
          <w:sz w:val="20"/>
        </w:rPr>
        <w:t>&lt;</w:t>
      </w:r>
      <w:proofErr w:type="gramStart"/>
      <w:r w:rsidRPr="005142F3">
        <w:rPr>
          <w:rFonts w:ascii="Courier New" w:eastAsia="Times New Roman" w:hAnsi="Courier New" w:cs="Courier New"/>
          <w:sz w:val="20"/>
        </w:rPr>
        <w:t>footer</w:t>
      </w:r>
      <w:proofErr w:type="gramEnd"/>
      <w:r w:rsidRPr="005142F3">
        <w:rPr>
          <w:rFonts w:ascii="Courier New" w:eastAsia="Times New Roman" w:hAnsi="Courier New" w:cs="Courier New"/>
          <w:sz w:val="20"/>
        </w:rPr>
        <w:t>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>: Represents the footer area, typically containing copyright information, privacy policy links, and other administrative details.</w:t>
      </w:r>
    </w:p>
    <w:p w:rsidR="005142F3" w:rsidRPr="005142F3" w:rsidRDefault="005142F3" w:rsidP="00514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Courier New" w:eastAsia="Times New Roman" w:hAnsi="Courier New" w:cs="Courier New"/>
          <w:sz w:val="20"/>
        </w:rPr>
        <w:lastRenderedPageBreak/>
        <w:t>&lt;</w:t>
      </w:r>
      <w:proofErr w:type="gramStart"/>
      <w:r w:rsidRPr="005142F3">
        <w:rPr>
          <w:rFonts w:ascii="Courier New" w:eastAsia="Times New Roman" w:hAnsi="Courier New" w:cs="Courier New"/>
          <w:sz w:val="20"/>
        </w:rPr>
        <w:t>section</w:t>
      </w:r>
      <w:proofErr w:type="gramEnd"/>
      <w:r w:rsidRPr="005142F3">
        <w:rPr>
          <w:rFonts w:ascii="Courier New" w:eastAsia="Times New Roman" w:hAnsi="Courier New" w:cs="Courier New"/>
          <w:sz w:val="20"/>
        </w:rPr>
        <w:t>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>: Used to group related content, making the page more understandable to both users and search engines.</w:t>
      </w:r>
    </w:p>
    <w:p w:rsidR="005142F3" w:rsidRPr="005142F3" w:rsidRDefault="005142F3" w:rsidP="00514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Courier New" w:eastAsia="Times New Roman" w:hAnsi="Courier New" w:cs="Courier New"/>
          <w:sz w:val="20"/>
        </w:rPr>
        <w:t>&lt;</w:t>
      </w:r>
      <w:proofErr w:type="gramStart"/>
      <w:r w:rsidRPr="005142F3">
        <w:rPr>
          <w:rFonts w:ascii="Courier New" w:eastAsia="Times New Roman" w:hAnsi="Courier New" w:cs="Courier New"/>
          <w:sz w:val="20"/>
        </w:rPr>
        <w:t>article</w:t>
      </w:r>
      <w:proofErr w:type="gramEnd"/>
      <w:r w:rsidRPr="005142F3">
        <w:rPr>
          <w:rFonts w:ascii="Courier New" w:eastAsia="Times New Roman" w:hAnsi="Courier New" w:cs="Courier New"/>
          <w:sz w:val="20"/>
        </w:rPr>
        <w:t>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>: Represents an independent piece of content (e.g., blog posts, tutorials, or news articles).</w:t>
      </w:r>
    </w:p>
    <w:p w:rsidR="005142F3" w:rsidRDefault="005142F3" w:rsidP="00514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5142F3">
        <w:rPr>
          <w:rFonts w:ascii="Courier New" w:eastAsia="Times New Roman" w:hAnsi="Courier New" w:cs="Courier New"/>
          <w:sz w:val="20"/>
        </w:rPr>
        <w:t>nav</w:t>
      </w:r>
      <w:proofErr w:type="spellEnd"/>
      <w:r w:rsidRPr="005142F3">
        <w:rPr>
          <w:rFonts w:ascii="Courier New" w:eastAsia="Times New Roman" w:hAnsi="Courier New" w:cs="Courier New"/>
          <w:sz w:val="20"/>
        </w:rPr>
        <w:t>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>: Defines navigation links, usually containing a menu of links to other parts of the site</w:t>
      </w:r>
    </w:p>
    <w:p w:rsidR="00401EF9" w:rsidRPr="005142F3" w:rsidRDefault="00401EF9" w:rsidP="00401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558731" cy="480669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5998" cy="482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142F3" w:rsidRPr="005142F3" w:rsidRDefault="005142F3" w:rsidP="00514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2F3">
        <w:rPr>
          <w:rFonts w:ascii="Times New Roman" w:eastAsia="Times New Roman" w:hAnsi="Times New Roman" w:cs="Times New Roman"/>
          <w:b/>
          <w:bCs/>
          <w:sz w:val="27"/>
          <w:szCs w:val="27"/>
        </w:rPr>
        <w:t>3. Multimedia Elements</w:t>
      </w:r>
    </w:p>
    <w:p w:rsidR="005142F3" w:rsidRPr="005142F3" w:rsidRDefault="005142F3" w:rsidP="00514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>Multimedia Elements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: Look for elements like </w:t>
      </w:r>
      <w:r w:rsidRPr="005142F3">
        <w:rPr>
          <w:rFonts w:ascii="Courier New" w:eastAsia="Times New Roman" w:hAnsi="Courier New" w:cs="Courier New"/>
          <w:sz w:val="20"/>
        </w:rPr>
        <w:t>&lt;video&gt;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42F3">
        <w:rPr>
          <w:rFonts w:ascii="Courier New" w:eastAsia="Times New Roman" w:hAnsi="Courier New" w:cs="Courier New"/>
          <w:sz w:val="20"/>
        </w:rPr>
        <w:t>&lt;audio&gt;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5142F3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5142F3">
        <w:rPr>
          <w:rFonts w:ascii="Courier New" w:eastAsia="Times New Roman" w:hAnsi="Courier New" w:cs="Courier New"/>
          <w:sz w:val="20"/>
        </w:rPr>
        <w:t>iframe</w:t>
      </w:r>
      <w:proofErr w:type="spellEnd"/>
      <w:r w:rsidRPr="005142F3">
        <w:rPr>
          <w:rFonts w:ascii="Courier New" w:eastAsia="Times New Roman" w:hAnsi="Courier New" w:cs="Courier New"/>
          <w:sz w:val="20"/>
        </w:rPr>
        <w:t>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. These are used to embed media into a webpage. </w:t>
      </w:r>
    </w:p>
    <w:p w:rsidR="005142F3" w:rsidRPr="005142F3" w:rsidRDefault="005142F3" w:rsidP="005142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sz w:val="24"/>
          <w:szCs w:val="24"/>
        </w:rPr>
        <w:t>: Embeds video content, often with options for play/pause and volume control.</w:t>
      </w:r>
    </w:p>
    <w:p w:rsidR="005142F3" w:rsidRPr="005142F3" w:rsidRDefault="005142F3" w:rsidP="005142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sz w:val="24"/>
          <w:szCs w:val="24"/>
        </w:rPr>
        <w:t>: Embeds audio content for listening.</w:t>
      </w:r>
    </w:p>
    <w:p w:rsidR="005142F3" w:rsidRDefault="005142F3" w:rsidP="005142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sz w:val="24"/>
          <w:szCs w:val="24"/>
        </w:rPr>
        <w:t>: Embeds content from another source, such as a YouTube video or an external interactive element. It may also be used for embedding other websites or services.</w:t>
      </w:r>
    </w:p>
    <w:p w:rsidR="00401EF9" w:rsidRPr="005142F3" w:rsidRDefault="00401EF9" w:rsidP="00401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460408" cy="1199536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296" cy="1202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2F3" w:rsidRPr="005142F3" w:rsidRDefault="005142F3" w:rsidP="00514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2F3">
        <w:rPr>
          <w:rFonts w:ascii="Times New Roman" w:eastAsia="Times New Roman" w:hAnsi="Times New Roman" w:cs="Times New Roman"/>
          <w:b/>
          <w:bCs/>
          <w:sz w:val="27"/>
          <w:szCs w:val="27"/>
        </w:rPr>
        <w:t>4. Security-Relevant Tags</w:t>
      </w:r>
    </w:p>
    <w:p w:rsidR="005142F3" w:rsidRPr="005142F3" w:rsidRDefault="005142F3" w:rsidP="00514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>Content Security Policy (CSP)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: CSP is used to restrict which external resources (like JavaScript, CSS, images) can be loaded by the browser, helping to prevent attacks such as Cross-Site Scripting (XSS) and data injection attacks. </w:t>
      </w:r>
    </w:p>
    <w:p w:rsidR="005142F3" w:rsidRPr="005142F3" w:rsidRDefault="005142F3" w:rsidP="005142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5142F3">
        <w:rPr>
          <w:rFonts w:ascii="Courier New" w:eastAsia="Times New Roman" w:hAnsi="Courier New" w:cs="Courier New"/>
          <w:sz w:val="20"/>
        </w:rPr>
        <w:t>&lt;meta http-equiv="Content-Security-Policy" content="default-</w:t>
      </w:r>
      <w:proofErr w:type="spellStart"/>
      <w:r w:rsidRPr="005142F3">
        <w:rPr>
          <w:rFonts w:ascii="Courier New" w:eastAsia="Times New Roman" w:hAnsi="Courier New" w:cs="Courier New"/>
          <w:sz w:val="20"/>
        </w:rPr>
        <w:t>src</w:t>
      </w:r>
      <w:proofErr w:type="spellEnd"/>
      <w:r w:rsidRPr="005142F3">
        <w:rPr>
          <w:rFonts w:ascii="Courier New" w:eastAsia="Times New Roman" w:hAnsi="Courier New" w:cs="Courier New"/>
          <w:sz w:val="20"/>
        </w:rPr>
        <w:t xml:space="preserve"> 'self'; script-</w:t>
      </w:r>
      <w:proofErr w:type="spellStart"/>
      <w:r w:rsidRPr="005142F3">
        <w:rPr>
          <w:rFonts w:ascii="Courier New" w:eastAsia="Times New Roman" w:hAnsi="Courier New" w:cs="Courier New"/>
          <w:sz w:val="20"/>
        </w:rPr>
        <w:t>src</w:t>
      </w:r>
      <w:proofErr w:type="spellEnd"/>
      <w:r w:rsidRPr="005142F3">
        <w:rPr>
          <w:rFonts w:ascii="Courier New" w:eastAsia="Times New Roman" w:hAnsi="Courier New" w:cs="Courier New"/>
          <w:sz w:val="20"/>
        </w:rPr>
        <w:t xml:space="preserve"> 'self' https://trusted-scripts.com;"&gt;</w:t>
      </w:r>
    </w:p>
    <w:p w:rsidR="005142F3" w:rsidRPr="005142F3" w:rsidRDefault="005142F3" w:rsidP="00514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Sandboxed </w:t>
      </w:r>
      <w:proofErr w:type="spellStart"/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>iframes</w:t>
      </w:r>
      <w:proofErr w:type="spellEnd"/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: The </w:t>
      </w:r>
      <w:r w:rsidRPr="005142F3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5142F3">
        <w:rPr>
          <w:rFonts w:ascii="Courier New" w:eastAsia="Times New Roman" w:hAnsi="Courier New" w:cs="Courier New"/>
          <w:sz w:val="20"/>
        </w:rPr>
        <w:t>iframe</w:t>
      </w:r>
      <w:proofErr w:type="spellEnd"/>
      <w:r w:rsidRPr="005142F3">
        <w:rPr>
          <w:rFonts w:ascii="Courier New" w:eastAsia="Times New Roman" w:hAnsi="Courier New" w:cs="Courier New"/>
          <w:sz w:val="20"/>
        </w:rPr>
        <w:t>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 element can have a </w:t>
      </w:r>
      <w:r w:rsidRPr="005142F3">
        <w:rPr>
          <w:rFonts w:ascii="Courier New" w:eastAsia="Times New Roman" w:hAnsi="Courier New" w:cs="Courier New"/>
          <w:sz w:val="20"/>
        </w:rPr>
        <w:t>sandbox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 attribute that restricts what the embedded content can do. This can prevent malicious scripts from executing in the </w:t>
      </w:r>
      <w:proofErr w:type="spellStart"/>
      <w:r w:rsidRPr="005142F3">
        <w:rPr>
          <w:rFonts w:ascii="Times New Roman" w:eastAsia="Times New Roman" w:hAnsi="Times New Roman" w:cs="Times New Roman"/>
          <w:sz w:val="24"/>
          <w:szCs w:val="24"/>
        </w:rPr>
        <w:t>iframe</w:t>
      </w:r>
      <w:proofErr w:type="spellEnd"/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 and limit access to certain resources. </w:t>
      </w:r>
    </w:p>
    <w:p w:rsidR="005142F3" w:rsidRPr="005142F3" w:rsidRDefault="005142F3" w:rsidP="005142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5142F3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5142F3">
        <w:rPr>
          <w:rFonts w:ascii="Courier New" w:eastAsia="Times New Roman" w:hAnsi="Courier New" w:cs="Courier New"/>
          <w:sz w:val="20"/>
        </w:rPr>
        <w:t>iframe</w:t>
      </w:r>
      <w:proofErr w:type="spellEnd"/>
      <w:r w:rsidRPr="005142F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142F3">
        <w:rPr>
          <w:rFonts w:ascii="Courier New" w:eastAsia="Times New Roman" w:hAnsi="Courier New" w:cs="Courier New"/>
          <w:sz w:val="20"/>
        </w:rPr>
        <w:t>src</w:t>
      </w:r>
      <w:proofErr w:type="spellEnd"/>
      <w:r w:rsidRPr="005142F3">
        <w:rPr>
          <w:rFonts w:ascii="Courier New" w:eastAsia="Times New Roman" w:hAnsi="Courier New" w:cs="Courier New"/>
          <w:sz w:val="20"/>
        </w:rPr>
        <w:t>="https://example.com" sandbox="allow-scripts allow-same-origin"&gt;</w:t>
      </w:r>
    </w:p>
    <w:p w:rsidR="005142F3" w:rsidRPr="005142F3" w:rsidRDefault="005142F3" w:rsidP="00514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>HTTP Headers for Security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: Security headers like </w:t>
      </w:r>
      <w:r w:rsidRPr="005142F3">
        <w:rPr>
          <w:rFonts w:ascii="Courier New" w:eastAsia="Times New Roman" w:hAnsi="Courier New" w:cs="Courier New"/>
          <w:sz w:val="20"/>
        </w:rPr>
        <w:t>X-Content-Type-Options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42F3">
        <w:rPr>
          <w:rFonts w:ascii="Courier New" w:eastAsia="Times New Roman" w:hAnsi="Courier New" w:cs="Courier New"/>
          <w:sz w:val="20"/>
        </w:rPr>
        <w:t>Strict-Transport-Security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142F3">
        <w:rPr>
          <w:rFonts w:ascii="Courier New" w:eastAsia="Times New Roman" w:hAnsi="Courier New" w:cs="Courier New"/>
          <w:sz w:val="20"/>
        </w:rPr>
        <w:t>X-Frame-Options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 can be set to improve security.</w:t>
      </w:r>
    </w:p>
    <w:p w:rsidR="005142F3" w:rsidRPr="005142F3" w:rsidRDefault="005142F3" w:rsidP="00514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2F3">
        <w:rPr>
          <w:rFonts w:ascii="Times New Roman" w:eastAsia="Times New Roman" w:hAnsi="Times New Roman" w:cs="Times New Roman"/>
          <w:b/>
          <w:bCs/>
          <w:sz w:val="27"/>
          <w:szCs w:val="27"/>
        </w:rPr>
        <w:t>5. CORS (Cross-Origin Resource Sharing)</w:t>
      </w:r>
    </w:p>
    <w:p w:rsidR="005142F3" w:rsidRPr="005142F3" w:rsidRDefault="005142F3" w:rsidP="00514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CORS Headers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: These headers control how resources (like fonts, APIs, or images) are shared across different origins (domains). A CORS policy can be set to specify which domains are allowed to access a resource. </w:t>
      </w:r>
    </w:p>
    <w:p w:rsidR="005142F3" w:rsidRPr="005142F3" w:rsidRDefault="005142F3" w:rsidP="005142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Example: A CORS header in the response from the server might look like </w:t>
      </w:r>
      <w:r w:rsidRPr="005142F3">
        <w:rPr>
          <w:rFonts w:ascii="Courier New" w:eastAsia="Times New Roman" w:hAnsi="Courier New" w:cs="Courier New"/>
          <w:sz w:val="20"/>
        </w:rPr>
        <w:t>Access-Control-Allow-Origin: *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 (or a specific domain) to allow cross-origin requests from the specified domains.</w:t>
      </w:r>
    </w:p>
    <w:p w:rsidR="005142F3" w:rsidRPr="005142F3" w:rsidRDefault="005142F3" w:rsidP="005142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>: CORS helps prevent malicious websites from accessing sensitive data from another website, protecting user privacy and data integrity.</w:t>
      </w:r>
    </w:p>
    <w:p w:rsidR="005142F3" w:rsidRPr="005142F3" w:rsidRDefault="005142F3" w:rsidP="00514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2F3">
        <w:rPr>
          <w:rFonts w:ascii="Times New Roman" w:eastAsia="Times New Roman" w:hAnsi="Times New Roman" w:cs="Times New Roman"/>
          <w:b/>
          <w:bCs/>
          <w:sz w:val="27"/>
          <w:szCs w:val="27"/>
        </w:rPr>
        <w:t>6. SRI (</w:t>
      </w:r>
      <w:proofErr w:type="spellStart"/>
      <w:r w:rsidRPr="005142F3">
        <w:rPr>
          <w:rFonts w:ascii="Times New Roman" w:eastAsia="Times New Roman" w:hAnsi="Times New Roman" w:cs="Times New Roman"/>
          <w:b/>
          <w:bCs/>
          <w:sz w:val="27"/>
          <w:szCs w:val="27"/>
        </w:rPr>
        <w:t>Subresource</w:t>
      </w:r>
      <w:proofErr w:type="spellEnd"/>
      <w:r w:rsidRPr="005142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Integrity)</w:t>
      </w:r>
    </w:p>
    <w:p w:rsidR="005142F3" w:rsidRPr="005142F3" w:rsidRDefault="005142F3" w:rsidP="00514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: SRI is a security feature that enables browsers to verify that the resources they fetch (like JavaScript libraries or </w:t>
      </w:r>
      <w:proofErr w:type="spellStart"/>
      <w:r w:rsidRPr="005142F3">
        <w:rPr>
          <w:rFonts w:ascii="Times New Roman" w:eastAsia="Times New Roman" w:hAnsi="Times New Roman" w:cs="Times New Roman"/>
          <w:sz w:val="24"/>
          <w:szCs w:val="24"/>
        </w:rPr>
        <w:t>stylesheets</w:t>
      </w:r>
      <w:proofErr w:type="spellEnd"/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) haven’t been tampered with. The browser will compare a cryptographic hash of the file with the hash specified in the </w:t>
      </w:r>
      <w:r w:rsidRPr="005142F3">
        <w:rPr>
          <w:rFonts w:ascii="Courier New" w:eastAsia="Times New Roman" w:hAnsi="Courier New" w:cs="Courier New"/>
          <w:sz w:val="20"/>
        </w:rPr>
        <w:t>integrity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 attribute.</w:t>
      </w:r>
    </w:p>
    <w:p w:rsidR="005142F3" w:rsidRPr="005142F3" w:rsidRDefault="005142F3" w:rsidP="00514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</w:p>
    <w:p w:rsidR="005142F3" w:rsidRPr="005142F3" w:rsidRDefault="005142F3" w:rsidP="005142F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142F3">
        <w:rPr>
          <w:rFonts w:ascii="Courier New" w:eastAsia="Times New Roman" w:hAnsi="Courier New" w:cs="Courier New"/>
          <w:sz w:val="20"/>
        </w:rPr>
        <w:t xml:space="preserve">&lt;script </w:t>
      </w:r>
      <w:proofErr w:type="spellStart"/>
      <w:r w:rsidRPr="005142F3">
        <w:rPr>
          <w:rFonts w:ascii="Courier New" w:eastAsia="Times New Roman" w:hAnsi="Courier New" w:cs="Courier New"/>
          <w:sz w:val="20"/>
        </w:rPr>
        <w:t>src</w:t>
      </w:r>
      <w:proofErr w:type="spellEnd"/>
      <w:r w:rsidRPr="005142F3">
        <w:rPr>
          <w:rFonts w:ascii="Courier New" w:eastAsia="Times New Roman" w:hAnsi="Courier New" w:cs="Courier New"/>
          <w:sz w:val="20"/>
        </w:rPr>
        <w:t xml:space="preserve">="https://example.com/script.js" integrity="sha384-xyz" </w:t>
      </w:r>
      <w:proofErr w:type="spellStart"/>
      <w:r w:rsidRPr="005142F3">
        <w:rPr>
          <w:rFonts w:ascii="Courier New" w:eastAsia="Times New Roman" w:hAnsi="Courier New" w:cs="Courier New"/>
          <w:sz w:val="20"/>
        </w:rPr>
        <w:t>crossorigin</w:t>
      </w:r>
      <w:proofErr w:type="spellEnd"/>
      <w:r w:rsidRPr="005142F3">
        <w:rPr>
          <w:rFonts w:ascii="Courier New" w:eastAsia="Times New Roman" w:hAnsi="Courier New" w:cs="Courier New"/>
          <w:sz w:val="20"/>
        </w:rPr>
        <w:t>="anonymous"&gt;&lt;/script&gt;</w:t>
      </w:r>
    </w:p>
    <w:p w:rsidR="005142F3" w:rsidRPr="005142F3" w:rsidRDefault="005142F3" w:rsidP="005142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sz w:val="24"/>
          <w:szCs w:val="24"/>
        </w:rPr>
        <w:t>If the file has been altered (even by one byte), the browser will not load it, preventing potential attacks.</w:t>
      </w:r>
    </w:p>
    <w:p w:rsidR="005142F3" w:rsidRPr="005142F3" w:rsidRDefault="005142F3" w:rsidP="005142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2F3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 Summary</w:t>
      </w:r>
    </w:p>
    <w:p w:rsidR="005142F3" w:rsidRPr="005142F3" w:rsidRDefault="005142F3" w:rsidP="00514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>Metadata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: The </w:t>
      </w:r>
      <w:r w:rsidRPr="005142F3">
        <w:rPr>
          <w:rFonts w:ascii="Courier New" w:eastAsia="Times New Roman" w:hAnsi="Courier New" w:cs="Courier New"/>
          <w:sz w:val="20"/>
        </w:rPr>
        <w:t>&lt;</w:t>
      </w:r>
      <w:proofErr w:type="gramStart"/>
      <w:r w:rsidRPr="005142F3">
        <w:rPr>
          <w:rFonts w:ascii="Courier New" w:eastAsia="Times New Roman" w:hAnsi="Courier New" w:cs="Courier New"/>
          <w:sz w:val="20"/>
        </w:rPr>
        <w:t>meta</w:t>
      </w:r>
      <w:proofErr w:type="gramEnd"/>
      <w:r w:rsidRPr="005142F3">
        <w:rPr>
          <w:rFonts w:ascii="Courier New" w:eastAsia="Times New Roman" w:hAnsi="Courier New" w:cs="Courier New"/>
          <w:sz w:val="20"/>
        </w:rPr>
        <w:t>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 tags provide information like character encoding, description, viewport settings, and SEO-related metadata.</w:t>
      </w:r>
    </w:p>
    <w:p w:rsidR="005142F3" w:rsidRPr="005142F3" w:rsidRDefault="005142F3" w:rsidP="00514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>Headings and Semantic Elements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>: Headings (</w:t>
      </w:r>
      <w:r w:rsidRPr="005142F3">
        <w:rPr>
          <w:rFonts w:ascii="Courier New" w:eastAsia="Times New Roman" w:hAnsi="Courier New" w:cs="Courier New"/>
          <w:sz w:val="20"/>
        </w:rPr>
        <w:t>&lt;h1&gt;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42F3">
        <w:rPr>
          <w:rFonts w:ascii="Courier New" w:eastAsia="Times New Roman" w:hAnsi="Courier New" w:cs="Courier New"/>
          <w:sz w:val="20"/>
        </w:rPr>
        <w:t>&lt;h2&gt;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, etc.) are used to structure the content hierarchically, while semantic elements like </w:t>
      </w:r>
      <w:r w:rsidRPr="005142F3">
        <w:rPr>
          <w:rFonts w:ascii="Courier New" w:eastAsia="Times New Roman" w:hAnsi="Courier New" w:cs="Courier New"/>
          <w:sz w:val="20"/>
        </w:rPr>
        <w:t>&lt;header&gt;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42F3">
        <w:rPr>
          <w:rFonts w:ascii="Courier New" w:eastAsia="Times New Roman" w:hAnsi="Courier New" w:cs="Courier New"/>
          <w:sz w:val="20"/>
        </w:rPr>
        <w:t>&lt;footer&gt;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42F3">
        <w:rPr>
          <w:rFonts w:ascii="Courier New" w:eastAsia="Times New Roman" w:hAnsi="Courier New" w:cs="Courier New"/>
          <w:sz w:val="20"/>
        </w:rPr>
        <w:t>&lt;section&gt;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142F3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5142F3">
        <w:rPr>
          <w:rFonts w:ascii="Courier New" w:eastAsia="Times New Roman" w:hAnsi="Courier New" w:cs="Courier New"/>
          <w:sz w:val="20"/>
        </w:rPr>
        <w:t>nav</w:t>
      </w:r>
      <w:proofErr w:type="spellEnd"/>
      <w:r w:rsidRPr="005142F3">
        <w:rPr>
          <w:rFonts w:ascii="Courier New" w:eastAsia="Times New Roman" w:hAnsi="Courier New" w:cs="Courier New"/>
          <w:sz w:val="20"/>
        </w:rPr>
        <w:t>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 organize the page into meaningful sections.</w:t>
      </w:r>
    </w:p>
    <w:p w:rsidR="005142F3" w:rsidRPr="005142F3" w:rsidRDefault="005142F3" w:rsidP="00514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>Multimedia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: Elements like </w:t>
      </w:r>
      <w:r w:rsidRPr="005142F3">
        <w:rPr>
          <w:rFonts w:ascii="Courier New" w:eastAsia="Times New Roman" w:hAnsi="Courier New" w:cs="Courier New"/>
          <w:sz w:val="20"/>
        </w:rPr>
        <w:t>&lt;video&gt;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42F3">
        <w:rPr>
          <w:rFonts w:ascii="Courier New" w:eastAsia="Times New Roman" w:hAnsi="Courier New" w:cs="Courier New"/>
          <w:sz w:val="20"/>
        </w:rPr>
        <w:t>&lt;audio&gt;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142F3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5142F3">
        <w:rPr>
          <w:rFonts w:ascii="Courier New" w:eastAsia="Times New Roman" w:hAnsi="Courier New" w:cs="Courier New"/>
          <w:sz w:val="20"/>
        </w:rPr>
        <w:t>iframe</w:t>
      </w:r>
      <w:proofErr w:type="spellEnd"/>
      <w:r w:rsidRPr="005142F3">
        <w:rPr>
          <w:rFonts w:ascii="Courier New" w:eastAsia="Times New Roman" w:hAnsi="Courier New" w:cs="Courier New"/>
          <w:sz w:val="20"/>
        </w:rPr>
        <w:t>&gt;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 are used to include media or external content.</w:t>
      </w:r>
    </w:p>
    <w:p w:rsidR="005142F3" w:rsidRPr="005142F3" w:rsidRDefault="005142F3" w:rsidP="00514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5142F3" w:rsidRPr="005142F3" w:rsidRDefault="005142F3" w:rsidP="005142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>CSP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>: Defines policies for loading external resources to prevent XSS and other attacks.</w:t>
      </w:r>
    </w:p>
    <w:p w:rsidR="005142F3" w:rsidRPr="005142F3" w:rsidRDefault="005142F3" w:rsidP="005142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Sandboxed </w:t>
      </w:r>
      <w:proofErr w:type="spellStart"/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>iframes</w:t>
      </w:r>
      <w:proofErr w:type="spellEnd"/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: Limits actions within embedded </w:t>
      </w:r>
      <w:proofErr w:type="spellStart"/>
      <w:r w:rsidRPr="005142F3">
        <w:rPr>
          <w:rFonts w:ascii="Times New Roman" w:eastAsia="Times New Roman" w:hAnsi="Times New Roman" w:cs="Times New Roman"/>
          <w:sz w:val="24"/>
          <w:szCs w:val="24"/>
        </w:rPr>
        <w:t>iframes</w:t>
      </w:r>
      <w:proofErr w:type="spellEnd"/>
      <w:r w:rsidRPr="005142F3">
        <w:rPr>
          <w:rFonts w:ascii="Times New Roman" w:eastAsia="Times New Roman" w:hAnsi="Times New Roman" w:cs="Times New Roman"/>
          <w:sz w:val="24"/>
          <w:szCs w:val="24"/>
        </w:rPr>
        <w:t xml:space="preserve"> to improve security.</w:t>
      </w:r>
    </w:p>
    <w:p w:rsidR="005142F3" w:rsidRPr="005142F3" w:rsidRDefault="005142F3" w:rsidP="005142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>CORS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>: Manages cross-origin requests to control which resources can be shared between different domains.</w:t>
      </w:r>
    </w:p>
    <w:p w:rsidR="00F86BE3" w:rsidRDefault="005142F3" w:rsidP="005142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F3">
        <w:rPr>
          <w:rFonts w:ascii="Times New Roman" w:eastAsia="Times New Roman" w:hAnsi="Times New Roman" w:cs="Times New Roman"/>
          <w:b/>
          <w:bCs/>
          <w:sz w:val="24"/>
          <w:szCs w:val="24"/>
        </w:rPr>
        <w:t>SRI</w:t>
      </w:r>
      <w:r w:rsidRPr="005142F3">
        <w:rPr>
          <w:rFonts w:ascii="Times New Roman" w:eastAsia="Times New Roman" w:hAnsi="Times New Roman" w:cs="Times New Roman"/>
          <w:sz w:val="24"/>
          <w:szCs w:val="24"/>
        </w:rPr>
        <w:t>: Ensures the integrity of external resources by checking their hashes.</w:t>
      </w:r>
    </w:p>
    <w:p w:rsidR="00401EF9" w:rsidRPr="005142F3" w:rsidRDefault="00401EF9" w:rsidP="00401E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14846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1EF9" w:rsidRPr="005142F3" w:rsidSect="00F86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5A4594"/>
    <w:multiLevelType w:val="multilevel"/>
    <w:tmpl w:val="05F4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CF2252"/>
    <w:multiLevelType w:val="multilevel"/>
    <w:tmpl w:val="C484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5C59E6"/>
    <w:multiLevelType w:val="multilevel"/>
    <w:tmpl w:val="0FCC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8E5D31"/>
    <w:multiLevelType w:val="multilevel"/>
    <w:tmpl w:val="D3D0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22518F"/>
    <w:multiLevelType w:val="multilevel"/>
    <w:tmpl w:val="6950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2738AE"/>
    <w:multiLevelType w:val="multilevel"/>
    <w:tmpl w:val="50F6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94335B"/>
    <w:multiLevelType w:val="multilevel"/>
    <w:tmpl w:val="EF22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20"/>
  <w:characterSpacingControl w:val="doNotCompress"/>
  <w:compat/>
  <w:rsids>
    <w:rsidRoot w:val="005142F3"/>
    <w:rsid w:val="00401EF9"/>
    <w:rsid w:val="005142F3"/>
    <w:rsid w:val="00F86B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6BE3"/>
  </w:style>
  <w:style w:type="paragraph" w:styleId="Heading3">
    <w:name w:val="heading 3"/>
    <w:basedOn w:val="Normal"/>
    <w:link w:val="Heading3Char"/>
    <w:uiPriority w:val="9"/>
    <w:qFormat/>
    <w:rsid w:val="005142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42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14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142F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142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42F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42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42F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1E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EF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7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744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</dc:creator>
  <cp:lastModifiedBy>Pro</cp:lastModifiedBy>
  <cp:revision>2</cp:revision>
  <dcterms:created xsi:type="dcterms:W3CDTF">2025-01-13T16:51:00Z</dcterms:created>
  <dcterms:modified xsi:type="dcterms:W3CDTF">2025-01-13T17:10:00Z</dcterms:modified>
</cp:coreProperties>
</file>