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a458c434406e8a45e2dd8d9f88841ebe1ddb88"/>
    <w:p>
      <w:pPr>
        <w:pStyle w:val="Heading1"/>
      </w:pPr>
      <w:r>
        <w:t xml:space="preserve">Google SAML SSO Configuration for SSD (Spinnaker Software Delivery)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  <w:bCs/>
        </w:rPr>
        <w:t xml:space="preserve">step-by-step technical guide</w:t>
      </w:r>
      <w:r>
        <w:t xml:space="preserve"> </w:t>
      </w:r>
      <w:r>
        <w:t xml:space="preserve">to configure</w:t>
      </w:r>
      <w:r>
        <w:t xml:space="preserve"> </w:t>
      </w:r>
      <w:r>
        <w:rPr>
          <w:b/>
          <w:bCs/>
        </w:rPr>
        <w:t xml:space="preserve">Google SAML Single Sign-On (SSO)</w:t>
      </w:r>
      <w:r>
        <w:t xml:space="preserve"> </w:t>
      </w:r>
      <w:r>
        <w:t xml:space="preserve">for an</w:t>
      </w:r>
      <w:r>
        <w:t xml:space="preserve"> </w:t>
      </w:r>
      <w:r>
        <w:rPr>
          <w:b/>
          <w:bCs/>
        </w:rPr>
        <w:t xml:space="preserve">SSD instance</w:t>
      </w:r>
      <w:r>
        <w:t xml:space="preserve">. It covers Google-side prerequisites, Kubernetes configuration, SSD Gate changes, and post-configuration validation.</w:t>
      </w:r>
    </w:p>
    <w:p>
      <w:r>
        <w:pict>
          <v:rect style="width:0;height:1.5pt" o:hralign="center" o:hrstd="t" o:hr="t"/>
        </w:pict>
      </w:r>
    </w:p>
    <w:bookmarkEnd w:id="20"/>
    <w:bookmarkStart w:id="23" w:name="prerequisites"/>
    <w:p>
      <w:pPr>
        <w:pStyle w:val="Heading2"/>
      </w:pPr>
      <w:r>
        <w:t xml:space="preserve">2. Prerequisites</w:t>
      </w:r>
    </w:p>
    <w:bookmarkStart w:id="21" w:name="google-workspace"/>
    <w:p>
      <w:pPr>
        <w:pStyle w:val="Heading3"/>
      </w:pPr>
      <w:r>
        <w:t xml:space="preserve">2.1 Google Workspace</w:t>
      </w:r>
    </w:p>
    <w:p>
      <w:pPr>
        <w:pStyle w:val="Compact"/>
        <w:numPr>
          <w:ilvl w:val="0"/>
          <w:numId w:val="1001"/>
        </w:numPr>
      </w:pPr>
      <w:r>
        <w:t xml:space="preserve">Google Workspace (Admin) access</w:t>
      </w:r>
    </w:p>
    <w:p>
      <w:pPr>
        <w:pStyle w:val="Compact"/>
        <w:numPr>
          <w:ilvl w:val="0"/>
          <w:numId w:val="1001"/>
        </w:numPr>
      </w:pPr>
      <w:r>
        <w:t xml:space="preserve">Ability to create and manage</w:t>
      </w:r>
      <w:r>
        <w:t xml:space="preserve"> </w:t>
      </w:r>
      <w:r>
        <w:rPr>
          <w:b/>
          <w:bCs/>
        </w:rPr>
        <w:t xml:space="preserve">SAML applications</w:t>
      </w:r>
    </w:p>
    <w:p>
      <w:pPr>
        <w:pStyle w:val="Compact"/>
        <w:numPr>
          <w:ilvl w:val="0"/>
          <w:numId w:val="1001"/>
        </w:numPr>
      </w:pPr>
      <w:r>
        <w:t xml:space="preserve">User email IDs must exist in Google Workspace</w:t>
      </w:r>
    </w:p>
    <w:p>
      <w:pPr>
        <w:pStyle w:val="Compact"/>
        <w:numPr>
          <w:ilvl w:val="0"/>
          <w:numId w:val="1001"/>
        </w:numPr>
      </w:pPr>
      <w:r>
        <w:t xml:space="preserve">Relevant Google Groups (example:</w:t>
      </w:r>
      <w:r>
        <w:t xml:space="preserve"> </w:t>
      </w:r>
      <w:r>
        <w:rPr>
          <w:rStyle w:val="VerbatimChar"/>
        </w:rPr>
        <w:t xml:space="preserve">ssd-sandbox-admin</w:t>
      </w:r>
      <w:r>
        <w:t xml:space="preserve">)</w:t>
      </w:r>
    </w:p>
    <w:bookmarkEnd w:id="21"/>
    <w:bookmarkStart w:id="22" w:name="ssd-environment"/>
    <w:p>
      <w:pPr>
        <w:pStyle w:val="Heading3"/>
      </w:pPr>
      <w:r>
        <w:t xml:space="preserve">2.2 SSD Environment</w:t>
      </w:r>
    </w:p>
    <w:p>
      <w:pPr>
        <w:pStyle w:val="Compact"/>
        <w:numPr>
          <w:ilvl w:val="0"/>
          <w:numId w:val="1002"/>
        </w:numPr>
      </w:pPr>
      <w:r>
        <w:t xml:space="preserve">SSD deployed on Kubernetes</w:t>
      </w:r>
    </w:p>
    <w:p>
      <w:pPr>
        <w:pStyle w:val="Compact"/>
        <w:numPr>
          <w:ilvl w:val="0"/>
          <w:numId w:val="1002"/>
        </w:numPr>
      </w:pPr>
      <w:r>
        <w:t xml:space="preserve">Access to the SSD namespace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kubectl</w:t>
      </w:r>
      <w:r>
        <w:t xml:space="preserve"> </w:t>
      </w:r>
      <w:r>
        <w:t xml:space="preserve">access with permissions to:</w:t>
      </w:r>
    </w:p>
    <w:p>
      <w:pPr>
        <w:pStyle w:val="Compact"/>
        <w:numPr>
          <w:ilvl w:val="1"/>
          <w:numId w:val="1003"/>
        </w:numPr>
      </w:pPr>
      <w:r>
        <w:t xml:space="preserve">Create secrets</w:t>
      </w:r>
    </w:p>
    <w:p>
      <w:pPr>
        <w:pStyle w:val="Compact"/>
        <w:numPr>
          <w:ilvl w:val="1"/>
          <w:numId w:val="1003"/>
        </w:numPr>
      </w:pPr>
      <w:r>
        <w:t xml:space="preserve">Edit ConfigMaps</w:t>
      </w:r>
    </w:p>
    <w:p>
      <w:pPr>
        <w:pStyle w:val="Compact"/>
        <w:numPr>
          <w:ilvl w:val="1"/>
          <w:numId w:val="1003"/>
        </w:numPr>
      </w:pPr>
      <w:r>
        <w:t xml:space="preserve">Update deployments</w:t>
      </w:r>
    </w:p>
    <w:p>
      <w:pPr>
        <w:pStyle w:val="Compact"/>
        <w:numPr>
          <w:ilvl w:val="1"/>
          <w:numId w:val="1003"/>
        </w:numPr>
      </w:pPr>
      <w:r>
        <w:t xml:space="preserve">Restart pods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oogle-saml-application-setup-high-level"/>
    <w:p>
      <w:pPr>
        <w:pStyle w:val="Heading2"/>
      </w:pPr>
      <w:r>
        <w:t xml:space="preserve">3. Google SAML Application Setup (High-Level)</w:t>
      </w:r>
    </w:p>
    <w:p>
      <w:pPr>
        <w:pStyle w:val="Compact"/>
        <w:numPr>
          <w:ilvl w:val="0"/>
          <w:numId w:val="1004"/>
        </w:numPr>
      </w:pPr>
      <w:r>
        <w:t xml:space="preserve">Log in to</w:t>
      </w:r>
      <w:r>
        <w:t xml:space="preserve"> </w:t>
      </w:r>
      <w:r>
        <w:rPr>
          <w:b/>
          <w:bCs/>
        </w:rPr>
        <w:t xml:space="preserve">Google Admin Console</w:t>
      </w:r>
    </w:p>
    <w:p>
      <w:pPr>
        <w:pStyle w:val="Compact"/>
        <w:numPr>
          <w:ilvl w:val="0"/>
          <w:numId w:val="1004"/>
        </w:numPr>
      </w:pPr>
      <w:r>
        <w:t xml:space="preserve">Navigate to: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Apps → Web and mobile apps → Add App → Add custom SAML app</w:t>
      </w:r>
    </w:p>
    <w:p>
      <w:pPr>
        <w:pStyle w:val="Compact"/>
        <w:numPr>
          <w:ilvl w:val="0"/>
          <w:numId w:val="1004"/>
        </w:numPr>
      </w:pPr>
      <w:r>
        <w:t xml:space="preserve">Configure the application using SSD SAML values (Entity ID, ACS URL)</w:t>
      </w:r>
    </w:p>
    <w:p>
      <w:pPr>
        <w:pStyle w:val="Compact"/>
        <w:numPr>
          <w:ilvl w:val="0"/>
          <w:numId w:val="1004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IdP Metadata XML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06"/>
        </w:numPr>
      </w:pPr>
      <w:r>
        <w:t xml:space="preserve">Default filename:</w:t>
      </w:r>
      <w:r>
        <w:t xml:space="preserve"> </w:t>
      </w:r>
      <w:r>
        <w:rPr>
          <w:rStyle w:val="VerbatimChar"/>
        </w:rPr>
        <w:t xml:space="preserve">GoogleIDPMetadata.xml</w:t>
      </w:r>
    </w:p>
    <w:p>
      <w:pPr>
        <w:pStyle w:val="BlockText"/>
      </w:pPr>
      <w:r>
        <w:t xml:space="preserve">This metadata file is required for SSD Gate configuration.</w:t>
      </w:r>
    </w:p>
    <w:p>
      <w:r>
        <w:pict>
          <v:rect style="width:0;height:1.5pt" o:hralign="center" o:hrstd="t" o:hr="t"/>
        </w:pict>
      </w:r>
    </w:p>
    <w:bookmarkEnd w:id="24"/>
    <w:bookmarkStart w:id="27" w:name="X5712716595ad6a40e76a1e19e1ebed487d7a797"/>
    <w:p>
      <w:pPr>
        <w:pStyle w:val="Heading2"/>
      </w:pPr>
      <w:r>
        <w:t xml:space="preserve">4. Create Kubernetes Secret for SAML Metadata</w:t>
      </w:r>
    </w:p>
    <w:bookmarkStart w:id="25" w:name="rename-metadata-file"/>
    <w:p>
      <w:pPr>
        <w:pStyle w:val="Heading3"/>
      </w:pPr>
      <w:r>
        <w:t xml:space="preserve">4.1 Rename Metadata File</w:t>
      </w:r>
    </w:p>
    <w:p>
      <w:pPr>
        <w:pStyle w:val="FirstParagraph"/>
      </w:pPr>
      <w:r>
        <w:t xml:space="preserve">Rename the downloaded file:</w:t>
      </w:r>
    </w:p>
    <w:p>
      <w:pPr>
        <w:pStyle w:val="SourceCode"/>
      </w:pPr>
      <w:r>
        <w:rPr>
          <w:rStyle w:val="VerbatimChar"/>
        </w:rPr>
        <w:t xml:space="preserve">GoogleIDPMetadata.xml → metadata.xml</w:t>
      </w:r>
    </w:p>
    <w:bookmarkEnd w:id="25"/>
    <w:bookmarkStart w:id="26" w:name="create-secret"/>
    <w:p>
      <w:pPr>
        <w:pStyle w:val="Heading3"/>
      </w:pPr>
      <w:r>
        <w:t xml:space="preserve">4.2 Create Secret</w:t>
      </w:r>
    </w:p>
    <w:p>
      <w:pPr>
        <w:pStyle w:val="FirstParagraph"/>
      </w:pPr>
      <w:r>
        <w:t xml:space="preserve">Create a Kubernetes secret named</w:t>
      </w:r>
      <w:r>
        <w:t xml:space="preserve"> </w:t>
      </w:r>
      <w:r>
        <w:rPr>
          <w:rStyle w:val="VerbatimChar"/>
          <w:b/>
          <w:bCs/>
        </w:rPr>
        <w:t xml:space="preserve">saml-files</w:t>
      </w:r>
      <w:r>
        <w:t xml:space="preserve"> </w:t>
      </w:r>
      <w:r>
        <w:t xml:space="preserve">in the SSD namespace:</w:t>
      </w:r>
    </w:p>
    <w:p>
      <w:pPr>
        <w:pStyle w:val="SourceCode"/>
      </w:pPr>
      <w:r>
        <w:rPr>
          <w:rStyle w:val="VerbatimChar"/>
        </w:rPr>
        <w:t xml:space="preserve">kubectl create secret generic saml-files \</w:t>
      </w:r>
      <w:r>
        <w:br/>
      </w:r>
      <w:r>
        <w:rPr>
          <w:rStyle w:val="VerbatimChar"/>
        </w:rPr>
        <w:t xml:space="preserve">  --from-file=metadata.xml \</w:t>
      </w:r>
      <w:r>
        <w:br/>
      </w:r>
      <w:r>
        <w:rPr>
          <w:rStyle w:val="VerbatimChar"/>
        </w:rPr>
        <w:t xml:space="preserve">  -n &lt;NAMESPACE&gt;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pdate-ssd-gate-configmap"/>
    <w:p>
      <w:pPr>
        <w:pStyle w:val="Heading2"/>
      </w:pPr>
      <w:r>
        <w:t xml:space="preserve">5. Update SSD Gate ConfigMap</w:t>
      </w:r>
    </w:p>
    <w:bookmarkStart w:id="28" w:name="edit-configmap"/>
    <w:p>
      <w:pPr>
        <w:pStyle w:val="Heading3"/>
      </w:pPr>
      <w:r>
        <w:t xml:space="preserve">5.1 Edit ConfigMap</w:t>
      </w:r>
    </w:p>
    <w:p>
      <w:pPr>
        <w:pStyle w:val="FirstParagraph"/>
      </w:pPr>
      <w:r>
        <w:t xml:space="preserve">Edit the</w:t>
      </w:r>
      <w:r>
        <w:t xml:space="preserve"> </w:t>
      </w:r>
      <w:r>
        <w:rPr>
          <w:rStyle w:val="VerbatimChar"/>
          <w:b/>
          <w:bCs/>
        </w:rPr>
        <w:t xml:space="preserve">ssd-gate-config</w:t>
      </w:r>
      <w:r>
        <w:t xml:space="preserve"> </w:t>
      </w:r>
      <w:r>
        <w:t xml:space="preserve">ConfigMap:</w:t>
      </w:r>
    </w:p>
    <w:p>
      <w:pPr>
        <w:pStyle w:val="SourceCode"/>
      </w:pPr>
      <w:r>
        <w:rPr>
          <w:rStyle w:val="VerbatimChar"/>
        </w:rPr>
        <w:t xml:space="preserve">kubectl edit configmap ssd-gate-config -n &lt;NAMESPACE&gt;</w:t>
      </w:r>
    </w:p>
    <w:bookmarkEnd w:id="28"/>
    <w:bookmarkStart w:id="29" w:name="add-metadata-configuration"/>
    <w:p>
      <w:pPr>
        <w:pStyle w:val="Heading3"/>
      </w:pPr>
      <w:r>
        <w:t xml:space="preserve">5.2 Add Metadata Configuration</w:t>
      </w:r>
    </w:p>
    <w:p>
      <w:pPr>
        <w:pStyle w:val="FirstParagraph"/>
      </w:pPr>
      <w:r>
        <w:t xml:space="preserve">Add the following entry under SAML configuration:</w:t>
      </w:r>
    </w:p>
    <w:p>
      <w:pPr>
        <w:pStyle w:val="SourceCode"/>
      </w:pPr>
      <w:r>
        <w:rPr>
          <w:rStyle w:val="VerbatimChar"/>
        </w:rPr>
        <w:t xml:space="preserve">metadata_File: /app/saml/metadata.xml</w:t>
      </w:r>
    </w:p>
    <w:p>
      <w:pPr>
        <w:pStyle w:val="FirstParagraph"/>
      </w:pPr>
      <w:r>
        <w:t xml:space="preserve">Save and exit.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pdate-ssd-gate-deployment"/>
    <w:p>
      <w:pPr>
        <w:pStyle w:val="Heading2"/>
      </w:pPr>
      <w:r>
        <w:t xml:space="preserve">6. Update SSD Gate Deployment</w:t>
      </w:r>
    </w:p>
    <w:bookmarkStart w:id="31" w:name="edit-deployment"/>
    <w:p>
      <w:pPr>
        <w:pStyle w:val="Heading3"/>
      </w:pPr>
      <w:r>
        <w:t xml:space="preserve">6.1 Edit Deployment</w:t>
      </w:r>
    </w:p>
    <w:p>
      <w:pPr>
        <w:pStyle w:val="SourceCode"/>
      </w:pPr>
      <w:r>
        <w:rPr>
          <w:rStyle w:val="VerbatimChar"/>
        </w:rPr>
        <w:t xml:space="preserve">kubectl edit deploy ssd-gate -n &lt;NAMESPACE&gt;</w:t>
      </w:r>
    </w:p>
    <w:bookmarkEnd w:id="31"/>
    <w:bookmarkStart w:id="32" w:name="add-volume-mount"/>
    <w:p>
      <w:pPr>
        <w:pStyle w:val="Heading3"/>
      </w:pPr>
      <w:r>
        <w:t xml:space="preserve">6.2 Add Volume Mount</w:t>
      </w:r>
    </w:p>
    <w:p>
      <w:pPr>
        <w:pStyle w:val="FirstParagraph"/>
      </w:pPr>
      <w:r>
        <w:t xml:space="preserve">Add the following under</w:t>
      </w:r>
      <w:r>
        <w:t xml:space="preserve"> </w:t>
      </w:r>
      <w:r>
        <w:rPr>
          <w:rStyle w:val="VerbatimChar"/>
        </w:rPr>
        <w:t xml:space="preserve">volumeMounts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mountPath: /app/saml</w:t>
      </w:r>
      <w:r>
        <w:br/>
      </w:r>
      <w:r>
        <w:rPr>
          <w:rStyle w:val="VerbatimChar"/>
        </w:rPr>
        <w:t xml:space="preserve">  name: saml-files</w:t>
      </w:r>
    </w:p>
    <w:bookmarkEnd w:id="32"/>
    <w:bookmarkStart w:id="33" w:name="add-volume-definition"/>
    <w:p>
      <w:pPr>
        <w:pStyle w:val="Heading3"/>
      </w:pPr>
      <w:r>
        <w:t xml:space="preserve">6.3 Add Volume Definition</w:t>
      </w:r>
    </w:p>
    <w:p>
      <w:pPr>
        <w:pStyle w:val="FirstParagraph"/>
      </w:pPr>
      <w:r>
        <w:t xml:space="preserve">Add the following under</w:t>
      </w:r>
      <w:r>
        <w:t xml:space="preserve"> </w:t>
      </w:r>
      <w:r>
        <w:rPr>
          <w:rStyle w:val="VerbatimChar"/>
        </w:rPr>
        <w:t xml:space="preserve">volumes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name: saml-files</w:t>
      </w:r>
      <w:r>
        <w:br/>
      </w:r>
      <w:r>
        <w:rPr>
          <w:rStyle w:val="VerbatimChar"/>
        </w:rPr>
        <w:t xml:space="preserve">  secret:</w:t>
      </w:r>
      <w:r>
        <w:br/>
      </w:r>
      <w:r>
        <w:rPr>
          <w:rStyle w:val="VerbatimChar"/>
        </w:rPr>
        <w:t xml:space="preserve">    secretName: saml-files</w:t>
      </w:r>
      <w:r>
        <w:br/>
      </w:r>
      <w:r>
        <w:rPr>
          <w:rStyle w:val="VerbatimChar"/>
        </w:rPr>
        <w:t xml:space="preserve">    optional: true</w:t>
      </w:r>
      <w:r>
        <w:br/>
      </w:r>
      <w:r>
        <w:rPr>
          <w:rStyle w:val="VerbatimChar"/>
        </w:rPr>
        <w:t xml:space="preserve">    defaultMode: 420</w:t>
      </w:r>
      <w:r>
        <w:br/>
      </w:r>
      <w:r>
        <w:rPr>
          <w:rStyle w:val="VerbatimChar"/>
        </w:rPr>
        <w:t xml:space="preserve">    items:</w:t>
      </w:r>
      <w:r>
        <w:br/>
      </w:r>
      <w:r>
        <w:rPr>
          <w:rStyle w:val="VerbatimChar"/>
        </w:rPr>
        <w:t xml:space="preserve">      - key: metadata.xml</w:t>
      </w:r>
      <w:r>
        <w:br/>
      </w:r>
      <w:r>
        <w:rPr>
          <w:rStyle w:val="VerbatimChar"/>
        </w:rPr>
        <w:t xml:space="preserve">        path: metadata.xml</w:t>
      </w:r>
    </w:p>
    <w:p>
      <w:pPr>
        <w:pStyle w:val="FirstParagraph"/>
      </w:pPr>
      <w:r>
        <w:t xml:space="preserve">Save the deployment.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start-ssd-gate-pod"/>
    <w:p>
      <w:pPr>
        <w:pStyle w:val="Heading2"/>
      </w:pPr>
      <w:r>
        <w:t xml:space="preserve">7. Restart SSD Gate Pod</w:t>
      </w:r>
    </w:p>
    <w:p>
      <w:pPr>
        <w:pStyle w:val="FirstParagraph"/>
      </w:pPr>
      <w:r>
        <w:t xml:space="preserve">Restart the Gate deployment to apply changes:</w:t>
      </w:r>
    </w:p>
    <w:p>
      <w:pPr>
        <w:pStyle w:val="SourceCode"/>
      </w:pPr>
      <w:r>
        <w:rPr>
          <w:rStyle w:val="VerbatimChar"/>
        </w:rPr>
        <w:t xml:space="preserve">kubectl rollout restart deploy ssd-gate -n &lt;NAMESPACE&gt;</w:t>
      </w:r>
    </w:p>
    <w:p>
      <w:pPr>
        <w:pStyle w:val="FirstParagraph"/>
      </w:pPr>
      <w:r>
        <w:t xml:space="preserve">Wait until the pod is fully running.</w:t>
      </w:r>
    </w:p>
    <w:p>
      <w:r>
        <w:pict>
          <v:rect style="width:0;height:1.5pt" o:hralign="center" o:hrstd="t" o:hr="t"/>
        </w:pict>
      </w:r>
    </w:p>
    <w:bookmarkEnd w:id="35"/>
    <w:bookmarkStart w:id="37" w:name="X0e9bfa8b6e8498987f3bf11501b591ae7e76b49"/>
    <w:p>
      <w:pPr>
        <w:pStyle w:val="Heading2"/>
      </w:pPr>
      <w:r>
        <w:t xml:space="preserve">8. Configure Organisation &amp; Role Mapping (Mandatory)</w:t>
      </w:r>
    </w:p>
    <w:p>
      <w:pPr>
        <w:pStyle w:val="FirstParagraph"/>
      </w:pPr>
      <w:r>
        <w:t xml:space="preserve">When using</w:t>
      </w:r>
      <w:r>
        <w:t xml:space="preserve"> </w:t>
      </w:r>
      <w:r>
        <w:rPr>
          <w:b/>
          <w:bCs/>
        </w:rPr>
        <w:t xml:space="preserve">Basic Authentication + SAML</w:t>
      </w:r>
      <w:r>
        <w:t xml:space="preserve">, group names differ (example: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ssd-sandbox-admin</w:t>
      </w:r>
      <w:r>
        <w:t xml:space="preserve">).</w:t>
      </w:r>
    </w:p>
    <w:p>
      <w:pPr>
        <w:pStyle w:val="BodyText"/>
      </w:pPr>
      <w:r>
        <w:t xml:space="preserve">Without this mapping, users may encounter: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Organisation not found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details not found</w:t>
      </w:r>
    </w:p>
    <w:bookmarkStart w:id="36" w:name="supplychain-api-call"/>
    <w:p>
      <w:pPr>
        <w:pStyle w:val="Heading3"/>
      </w:pPr>
      <w:r>
        <w:t xml:space="preserve">8.1 SupplyChain API Call</w:t>
      </w:r>
    </w:p>
    <w:p>
      <w:pPr>
        <w:pStyle w:val="FirstParagraph"/>
      </w:pPr>
      <w:r>
        <w:rPr>
          <w:b/>
          <w:bCs/>
        </w:rPr>
        <w:t xml:space="preserve">URL:</w:t>
      </w:r>
    </w:p>
    <w:p>
      <w:pPr>
        <w:pStyle w:val="SourceCode"/>
      </w:pPr>
      <w:r>
        <w:rPr>
          <w:rStyle w:val="VerbatimChar"/>
        </w:rPr>
        <w:t xml:space="preserve">http://localhost:8099/ssdservice/v1/setup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BodyText"/>
      </w:pP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"organisationName": "opsmx",</w:t>
      </w:r>
      <w:r>
        <w:br/>
      </w:r>
      <w:r>
        <w:rPr>
          <w:rStyle w:val="VerbatimChar"/>
        </w:rPr>
        <w:t xml:space="preserve">  "organisationRoles":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"group": "ssd-sandbox-admin",</w:t>
      </w:r>
      <w:r>
        <w:br/>
      </w:r>
      <w:r>
        <w:rPr>
          <w:rStyle w:val="VerbatimChar"/>
        </w:rPr>
        <w:t xml:space="preserve">      "permission": "admin"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Use Postman or curl (via port-forward if required).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start-gate-service-recommended"/>
    <w:p>
      <w:pPr>
        <w:pStyle w:val="Heading2"/>
      </w:pPr>
      <w:r>
        <w:t xml:space="preserve">9. Restart Gate Service (Recommended)</w:t>
      </w:r>
    </w:p>
    <w:p>
      <w:pPr>
        <w:pStyle w:val="FirstParagraph"/>
      </w:pPr>
      <w:r>
        <w:t xml:space="preserve">After role mapping, restart the Gate service once more:</w:t>
      </w:r>
    </w:p>
    <w:p>
      <w:pPr>
        <w:pStyle w:val="SourceCode"/>
      </w:pPr>
      <w:r>
        <w:rPr>
          <w:rStyle w:val="VerbatimChar"/>
        </w:rPr>
        <w:t xml:space="preserve">kubectl rollout restart deploy ssd-gate -n &lt;NAMESPACE&gt;</w:t>
      </w:r>
    </w:p>
    <w:p>
      <w:r>
        <w:pict>
          <v:rect style="width:0;height:1.5pt" o:hralign="center" o:hrstd="t" o:hr="t"/>
        </w:pict>
      </w:r>
    </w:p>
    <w:bookmarkEnd w:id="38"/>
    <w:bookmarkStart w:id="39" w:name="validation"/>
    <w:p>
      <w:pPr>
        <w:pStyle w:val="Heading2"/>
      </w:pPr>
      <w:r>
        <w:t xml:space="preserve">10. Validation</w:t>
      </w:r>
    </w:p>
    <w:p>
      <w:pPr>
        <w:pStyle w:val="Compact"/>
        <w:numPr>
          <w:ilvl w:val="0"/>
          <w:numId w:val="1007"/>
        </w:numPr>
      </w:pPr>
      <w:r>
        <w:t xml:space="preserve">Access the SSD UI URL</w:t>
      </w:r>
    </w:p>
    <w:p>
      <w:pPr>
        <w:pStyle w:val="Compact"/>
        <w:numPr>
          <w:ilvl w:val="0"/>
          <w:numId w:val="100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Login with Google / SAML</w:t>
      </w:r>
    </w:p>
    <w:p>
      <w:pPr>
        <w:pStyle w:val="Compact"/>
        <w:numPr>
          <w:ilvl w:val="0"/>
          <w:numId w:val="1007"/>
        </w:numPr>
      </w:pPr>
      <w:r>
        <w:t xml:space="preserve">Authenticate using an</w:t>
      </w:r>
      <w:r>
        <w:t xml:space="preserve"> </w:t>
      </w:r>
      <w:r>
        <w:rPr>
          <w:b/>
          <w:bCs/>
        </w:rPr>
        <w:t xml:space="preserve">OpsMx Google Workspace email ID</w:t>
      </w:r>
    </w:p>
    <w:p>
      <w:pPr>
        <w:pStyle w:val="Compact"/>
        <w:numPr>
          <w:ilvl w:val="0"/>
          <w:numId w:val="1007"/>
        </w:numPr>
      </w:pPr>
      <w:r>
        <w:t xml:space="preserve">Verify:</w:t>
      </w:r>
    </w:p>
    <w:p>
      <w:pPr>
        <w:pStyle w:val="Compact"/>
        <w:numPr>
          <w:ilvl w:val="1"/>
          <w:numId w:val="1008"/>
        </w:numPr>
      </w:pPr>
      <w:r>
        <w:t xml:space="preserve">Successful login</w:t>
      </w:r>
    </w:p>
    <w:p>
      <w:pPr>
        <w:pStyle w:val="Compact"/>
        <w:numPr>
          <w:ilvl w:val="1"/>
          <w:numId w:val="1008"/>
        </w:numPr>
      </w:pPr>
      <w:r>
        <w:t xml:space="preserve">Organisation and teams are visible</w:t>
      </w:r>
    </w:p>
    <w:p>
      <w:pPr>
        <w:pStyle w:val="Compact"/>
        <w:numPr>
          <w:ilvl w:val="1"/>
          <w:numId w:val="1008"/>
        </w:numPr>
      </w:pPr>
      <w:r>
        <w:t xml:space="preserve">Data is accessible</w:t>
      </w:r>
    </w:p>
    <w:p>
      <w:r>
        <w:pict>
          <v:rect style="width:0;height:1.5pt" o:hralign="center" o:hrstd="t" o:hr="t"/>
        </w:pict>
      </w:r>
    </w:p>
    <w:bookmarkEnd w:id="39"/>
    <w:bookmarkStart w:id="40" w:name="post-login-access-management"/>
    <w:p>
      <w:pPr>
        <w:pStyle w:val="Heading2"/>
      </w:pPr>
      <w:r>
        <w:t xml:space="preserve">11. Post-Login Access Management</w:t>
      </w:r>
    </w:p>
    <w:p>
      <w:pPr>
        <w:pStyle w:val="FirstParagraph"/>
      </w:pPr>
      <w:r>
        <w:t xml:space="preserve">If users need additional permissions:</w:t>
      </w:r>
    </w:p>
    <w:p>
      <w:pPr>
        <w:pStyle w:val="Compact"/>
        <w:numPr>
          <w:ilvl w:val="0"/>
          <w:numId w:val="1009"/>
        </w:numPr>
      </w:pPr>
      <w:r>
        <w:t xml:space="preserve">Navigate to: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Setup → Access Management</w:t>
      </w:r>
    </w:p>
    <w:p>
      <w:pPr>
        <w:pStyle w:val="Compact"/>
        <w:numPr>
          <w:ilvl w:val="0"/>
          <w:numId w:val="1009"/>
        </w:numPr>
      </w:pPr>
      <w:r>
        <w:t xml:space="preserve">Assign appropriate roles to:</w:t>
      </w:r>
    </w:p>
    <w:p>
      <w:pPr>
        <w:pStyle w:val="Compact"/>
        <w:numPr>
          <w:ilvl w:val="1"/>
          <w:numId w:val="1011"/>
        </w:numPr>
      </w:pPr>
      <w:r>
        <w:t xml:space="preserve">Users</w:t>
      </w:r>
    </w:p>
    <w:p>
      <w:pPr>
        <w:pStyle w:val="Compact"/>
        <w:numPr>
          <w:ilvl w:val="1"/>
          <w:numId w:val="1011"/>
        </w:numPr>
      </w:pPr>
      <w:r>
        <w:t xml:space="preserve">Teams</w:t>
      </w:r>
    </w:p>
    <w:p>
      <w:pPr>
        <w:pStyle w:val="Compact"/>
        <w:numPr>
          <w:ilvl w:val="1"/>
          <w:numId w:val="1011"/>
        </w:numPr>
      </w:pPr>
      <w:r>
        <w:t xml:space="preserve">Groups</w:t>
      </w:r>
    </w:p>
    <w:p>
      <w:r>
        <w:pict>
          <v:rect style="width:0;height:1.5pt" o:hralign="center" o:hrstd="t" o:hr="t"/>
        </w:pict>
      </w:r>
    </w:p>
    <w:bookmarkEnd w:id="40"/>
    <w:bookmarkStart w:id="41" w:name="common-issues-troubleshooting"/>
    <w:p>
      <w:pPr>
        <w:pStyle w:val="Heading2"/>
      </w:pPr>
      <w:r>
        <w:t xml:space="preserve">12. Common Issues &amp;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71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successful but no data</w:t>
            </w:r>
          </w:p>
        </w:tc>
        <w:tc>
          <w:tcPr/>
          <w:p>
            <w:pPr>
              <w:pStyle w:val="Compact"/>
            </w:pPr>
            <w:r>
              <w:t xml:space="preserve">Org-role mapping missing</w:t>
            </w:r>
          </w:p>
        </w:tc>
        <w:tc>
          <w:tcPr/>
          <w:p>
            <w:pPr>
              <w:pStyle w:val="Compact"/>
            </w:pPr>
            <w:r>
              <w:t xml:space="preserve">Run setup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SAML error on login</w:t>
            </w:r>
          </w:p>
        </w:tc>
        <w:tc>
          <w:tcPr/>
          <w:p>
            <w:pPr>
              <w:pStyle w:val="Compact"/>
            </w:pPr>
            <w:r>
              <w:t xml:space="preserve">Metadata not mounted</w:t>
            </w:r>
          </w:p>
        </w:tc>
        <w:tc>
          <w:tcPr/>
          <w:p>
            <w:pPr>
              <w:pStyle w:val="Compact"/>
            </w:pPr>
            <w:r>
              <w:t xml:space="preserve">Verify secret &amp; volume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pod crash</w:t>
            </w:r>
          </w:p>
        </w:tc>
        <w:tc>
          <w:tcPr/>
          <w:p>
            <w:pPr>
              <w:pStyle w:val="Compact"/>
            </w:pPr>
            <w:r>
              <w:t xml:space="preserve">Incorrect config path</w:t>
            </w:r>
          </w:p>
        </w:tc>
        <w:tc>
          <w:tcPr/>
          <w:p>
            <w:pPr>
              <w:pStyle w:val="Compact"/>
            </w:pPr>
            <w:r>
              <w:t xml:space="preserve">Recheck</w:t>
            </w:r>
            <w:r>
              <w:t xml:space="preserve"> </w:t>
            </w:r>
            <w:r>
              <w:rPr>
                <w:rStyle w:val="VerbatimChar"/>
              </w:rPr>
              <w:t xml:space="preserve">metadata_File</w:t>
            </w:r>
            <w:r>
              <w:t xml:space="preserve"> </w:t>
            </w:r>
            <w:r>
              <w:t xml:space="preserve">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ummary"/>
    <w:p>
      <w:pPr>
        <w:pStyle w:val="Heading2"/>
      </w:pPr>
      <w:r>
        <w:t xml:space="preserve">13. Summary</w:t>
      </w:r>
    </w:p>
    <w:p>
      <w:pPr>
        <w:pStyle w:val="Compact"/>
        <w:numPr>
          <w:ilvl w:val="0"/>
          <w:numId w:val="1012"/>
        </w:numPr>
      </w:pPr>
      <w:r>
        <w:t xml:space="preserve">Google SAML metadata must be mounted as a Kubernetes secret</w:t>
      </w:r>
    </w:p>
    <w:p>
      <w:pPr>
        <w:pStyle w:val="Compact"/>
        <w:numPr>
          <w:ilvl w:val="0"/>
          <w:numId w:val="1012"/>
        </w:numPr>
      </w:pPr>
      <w:r>
        <w:t xml:space="preserve">SSD Gate requires explicit metadata file configuration</w:t>
      </w:r>
    </w:p>
    <w:p>
      <w:pPr>
        <w:pStyle w:val="Compact"/>
        <w:numPr>
          <w:ilvl w:val="0"/>
          <w:numId w:val="1012"/>
        </w:numPr>
      </w:pPr>
      <w:r>
        <w:t xml:space="preserve">Organisation-role mapping is mandatory for SAML users</w:t>
      </w:r>
    </w:p>
    <w:p>
      <w:pPr>
        <w:pStyle w:val="Compact"/>
        <w:numPr>
          <w:ilvl w:val="0"/>
          <w:numId w:val="1012"/>
        </w:numPr>
      </w:pPr>
      <w:r>
        <w:t xml:space="preserve">Gate restart is required after every configuration change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SSD with Google SAML SSO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2026-01-15T02:13:24Z</dcterms:created>
  <dcterms:modified xsi:type="dcterms:W3CDTF">2026-01-15T02:13:24Z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