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Communication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1 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Communication Type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Channel / Tool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Team Standup</w:t>
            </w:r>
          </w:p>
        </w:tc>
        <w:tc>
          <w:tcPr>
            <w:tcW w:type="dxa" w:w="1680"/>
            <w:vAlign w:val="center"/>
          </w:tcPr>
          <w:p>
            <w:r>
              <w:t>Daily</w:t>
            </w:r>
          </w:p>
        </w:tc>
        <w:tc>
          <w:tcPr>
            <w:tcW w:type="dxa" w:w="1680"/>
            <w:vAlign w:val="center"/>
          </w:tcPr>
          <w:p>
            <w:r>
              <w:t>WhatsApp / Teams / In-person</w:t>
            </w:r>
          </w:p>
        </w:tc>
        <w:tc>
          <w:tcPr>
            <w:tcW w:type="dxa" w:w="1680"/>
            <w:vAlign w:val="center"/>
          </w:tcPr>
          <w:p>
            <w:r>
              <w:t>Team</w:t>
            </w:r>
          </w:p>
        </w:tc>
        <w:tc>
          <w:tcPr>
            <w:tcW w:type="dxa" w:w="1680"/>
            <w:vAlign w:val="center"/>
          </w:tcPr>
          <w:p>
            <w:r>
              <w:t>Task coordination</w:t>
            </w:r>
          </w:p>
        </w:tc>
      </w:tr>
      <w:tr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Progress Update</w:t>
            </w:r>
          </w:p>
        </w:tc>
        <w:tc>
          <w:tcPr>
            <w:tcW w:type="dxa" w:w="1680"/>
            <w:vAlign w:val="center"/>
          </w:tcPr>
          <w:p>
            <w:r>
              <w:t>Weekly</w:t>
            </w:r>
          </w:p>
        </w:tc>
        <w:tc>
          <w:tcPr>
            <w:tcW w:type="dxa" w:w="1680"/>
            <w:vAlign w:val="center"/>
          </w:tcPr>
          <w:p>
            <w:r>
              <w:t>Meeting / Chat</w:t>
            </w:r>
          </w:p>
        </w:tc>
        <w:tc>
          <w:tcPr>
            <w:tcW w:type="dxa" w:w="1680"/>
            <w:vAlign w:val="center"/>
          </w:tcPr>
          <w:p>
            <w:r>
              <w:t>Team</w:t>
            </w:r>
          </w:p>
        </w:tc>
        <w:tc>
          <w:tcPr>
            <w:tcW w:type="dxa" w:w="1680"/>
            <w:vAlign w:val="center"/>
          </w:tcPr>
          <w:p>
            <w:r>
              <w:t>Review milestones</w:t>
            </w:r>
          </w:p>
        </w:tc>
      </w:tr>
      <w:tr>
        <w:tc>
          <w:tcPr>
            <w:tcW w:type="dxa" w:w="1680"/>
            <w:vAlign w:val="center"/>
          </w:tcPr>
          <w:p>
            <w:r>
              <w:t>3</w:t>
            </w:r>
          </w:p>
        </w:tc>
        <w:tc>
          <w:tcPr>
            <w:tcW w:type="dxa" w:w="1680"/>
            <w:vAlign w:val="center"/>
          </w:tcPr>
          <w:p>
            <w:r>
              <w:t>Issue / Bug Discussion</w:t>
            </w:r>
          </w:p>
        </w:tc>
        <w:tc>
          <w:tcPr>
            <w:tcW w:type="dxa" w:w="1680"/>
            <w:vAlign w:val="center"/>
          </w:tcPr>
          <w:p>
            <w:r>
              <w:t>As Needed</w:t>
            </w:r>
          </w:p>
        </w:tc>
        <w:tc>
          <w:tcPr>
            <w:tcW w:type="dxa" w:w="1680"/>
            <w:vAlign w:val="center"/>
          </w:tcPr>
          <w:p>
            <w:r>
              <w:t>Chat / VS Code logs</w:t>
            </w:r>
          </w:p>
        </w:tc>
        <w:tc>
          <w:tcPr>
            <w:tcW w:type="dxa" w:w="1680"/>
            <w:vAlign w:val="center"/>
          </w:tcPr>
          <w:p>
            <w:r>
              <w:t>Developers</w:t>
            </w:r>
          </w:p>
        </w:tc>
        <w:tc>
          <w:tcPr>
            <w:tcW w:type="dxa" w:w="1680"/>
            <w:vAlign w:val="center"/>
          </w:tcPr>
          <w:p>
            <w:r>
              <w:t>Resolve technical issues</w:t>
            </w:r>
          </w:p>
        </w:tc>
      </w:tr>
      <w:tr>
        <w:tc>
          <w:tcPr>
            <w:tcW w:type="dxa" w:w="1680"/>
            <w:vAlign w:val="center"/>
          </w:tcPr>
          <w:p>
            <w:r>
              <w:t>4</w:t>
            </w:r>
          </w:p>
        </w:tc>
        <w:tc>
          <w:tcPr>
            <w:tcW w:type="dxa" w:w="1680"/>
            <w:vAlign w:val="center"/>
          </w:tcPr>
          <w:p>
            <w:r>
              <w:t>Stakeholder Review</w:t>
            </w:r>
          </w:p>
        </w:tc>
        <w:tc>
          <w:tcPr>
            <w:tcW w:type="dxa" w:w="1680"/>
            <w:vAlign w:val="center"/>
          </w:tcPr>
          <w:p>
            <w:r>
              <w:t>Bi-Weekly</w:t>
            </w:r>
          </w:p>
        </w:tc>
        <w:tc>
          <w:tcPr>
            <w:tcW w:type="dxa" w:w="1680"/>
            <w:vAlign w:val="center"/>
          </w:tcPr>
          <w:p>
            <w:r>
              <w:t>Meeting</w:t>
            </w:r>
          </w:p>
        </w:tc>
        <w:tc>
          <w:tcPr>
            <w:tcW w:type="dxa" w:w="1680"/>
            <w:vAlign w:val="center"/>
          </w:tcPr>
          <w:p>
            <w:r>
              <w:t>Team + Guide</w:t>
            </w:r>
          </w:p>
        </w:tc>
        <w:tc>
          <w:tcPr>
            <w:tcW w:type="dxa" w:w="1680"/>
            <w:vAlign w:val="center"/>
          </w:tcPr>
          <w:p>
            <w:r>
              <w:t>Validate direction</w:t>
            </w:r>
          </w:p>
        </w:tc>
      </w:tr>
      <w:tr>
        <w:tc>
          <w:tcPr>
            <w:tcW w:type="dxa" w:w="1680"/>
            <w:vAlign w:val="center"/>
          </w:tcPr>
          <w:p>
            <w:r>
              <w:t>5</w:t>
            </w:r>
          </w:p>
        </w:tc>
        <w:tc>
          <w:tcPr>
            <w:tcW w:type="dxa" w:w="1680"/>
            <w:vAlign w:val="center"/>
          </w:tcPr>
          <w:p>
            <w:r>
              <w:t>Final Demo Rehearsal</w:t>
            </w:r>
          </w:p>
        </w:tc>
        <w:tc>
          <w:tcPr>
            <w:tcW w:type="dxa" w:w="1680"/>
            <w:vAlign w:val="center"/>
          </w:tcPr>
          <w:p>
            <w:r>
              <w:t>Once</w:t>
            </w:r>
          </w:p>
        </w:tc>
        <w:tc>
          <w:tcPr>
            <w:tcW w:type="dxa" w:w="1680"/>
            <w:vAlign w:val="center"/>
          </w:tcPr>
          <w:p>
            <w:r>
              <w:t>Meeting</w:t>
            </w:r>
          </w:p>
        </w:tc>
        <w:tc>
          <w:tcPr>
            <w:tcW w:type="dxa" w:w="1680"/>
            <w:vAlign w:val="center"/>
          </w:tcPr>
          <w:p>
            <w:r>
              <w:t>Team</w:t>
            </w:r>
          </w:p>
        </w:tc>
        <w:tc>
          <w:tcPr>
            <w:tcW w:type="dxa" w:w="1680"/>
            <w:vAlign w:val="center"/>
          </w:tcPr>
          <w:p>
            <w:r>
              <w:t>Practice presentation</w:t>
            </w:r>
          </w:p>
        </w:tc>
      </w:tr>
    </w:tbl>
    <w:p>
      <w:pPr>
        <w:pStyle w:val="Heading1"/>
      </w:pPr>
      <w:r>
        <w:t>Communication Challenges &amp;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Challenge Faced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Resolution / Action Taken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AI API availability/rate limits</w:t>
            </w:r>
          </w:p>
        </w:tc>
        <w:tc>
          <w:tcPr>
            <w:tcW w:type="dxa" w:w="3360"/>
            <w:vAlign w:val="center"/>
          </w:tcPr>
          <w:p>
            <w:r>
              <w:t>Retry/fallback logic and controlled testing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Image/logo format errors</w:t>
            </w:r>
          </w:p>
        </w:tc>
        <w:tc>
          <w:tcPr>
            <w:tcW w:type="dxa" w:w="3360"/>
            <w:vAlign w:val="center"/>
          </w:tcPr>
          <w:p>
            <w:r>
              <w:t>Validate and normalize image before export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Integration issues between frontend/backend</w:t>
            </w:r>
          </w:p>
        </w:tc>
        <w:tc>
          <w:tcPr>
            <w:tcW w:type="dxa" w:w="3360"/>
            <w:vAlign w:val="center"/>
          </w:tcPr>
          <w:p>
            <w:r>
              <w:t>Test API independently and verify endpoint contracts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