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Demonstration of Proposed Features</w:t>
      </w:r>
    </w:p>
    <w:p>
      <w:r>
        <w:rPr>
          <w:b/>
        </w:rPr>
        <w:t>Date: 30 September 2026</w:t>
        <w:br/>
      </w:r>
      <w:r>
        <w:rPr>
          <w:b/>
        </w:rPr>
        <w:t>Team ID: XXXXXXXX</w:t>
        <w:br/>
      </w:r>
      <w:r>
        <w:rPr>
          <w:b/>
        </w:rPr>
        <w:t>Project Name: LegalEase: AI-Powered Legal Document Generator</w:t>
        <w:br/>
      </w:r>
      <w:r>
        <w:rPr>
          <w:b/>
        </w:rPr>
        <w:t>Maximum Marks: 1 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680"/>
            <w:shd w:fill="D9EAF7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Feature Name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Demonstrated</w:t>
            </w:r>
          </w:p>
        </w:tc>
        <w:tc>
          <w:tcPr>
            <w:tcW w:type="dxa" w:w="1680"/>
            <w:shd w:fill="D9EAF7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680"/>
            <w:vAlign w:val="center"/>
          </w:tcPr>
          <w:p>
            <w:r>
              <w:t>1</w:t>
            </w:r>
          </w:p>
        </w:tc>
        <w:tc>
          <w:tcPr>
            <w:tcW w:type="dxa" w:w="1680"/>
            <w:vAlign w:val="center"/>
          </w:tcPr>
          <w:p>
            <w:r>
              <w:t>Input Collection</w:t>
            </w:r>
          </w:p>
        </w:tc>
        <w:tc>
          <w:tcPr>
            <w:tcW w:type="dxa" w:w="1680"/>
            <w:vAlign w:val="center"/>
          </w:tcPr>
          <w:p>
            <w:r>
              <w:t>Document type, parties, terms and dates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2</w:t>
            </w:r>
          </w:p>
        </w:tc>
        <w:tc>
          <w:tcPr>
            <w:tcW w:type="dxa" w:w="1680"/>
            <w:vAlign w:val="center"/>
          </w:tcPr>
          <w:p>
            <w:r>
              <w:t>AI Generation</w:t>
            </w:r>
          </w:p>
        </w:tc>
        <w:tc>
          <w:tcPr>
            <w:tcW w:type="dxa" w:w="1680"/>
            <w:vAlign w:val="center"/>
          </w:tcPr>
          <w:p>
            <w:r>
              <w:t>Generate legal draft using Gemini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3</w:t>
            </w:r>
          </w:p>
        </w:tc>
        <w:tc>
          <w:tcPr>
            <w:tcW w:type="dxa" w:w="1680"/>
            <w:vAlign w:val="center"/>
          </w:tcPr>
          <w:p>
            <w:r>
              <w:t>Preview/Edit</w:t>
            </w:r>
          </w:p>
        </w:tc>
        <w:tc>
          <w:tcPr>
            <w:tcW w:type="dxa" w:w="1680"/>
            <w:vAlign w:val="center"/>
          </w:tcPr>
          <w:p>
            <w:r>
              <w:t>Review and edit generated content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4</w:t>
            </w:r>
          </w:p>
        </w:tc>
        <w:tc>
          <w:tcPr>
            <w:tcW w:type="dxa" w:w="1680"/>
            <w:vAlign w:val="center"/>
          </w:tcPr>
          <w:p>
            <w:r>
              <w:t>TXT Export</w:t>
            </w:r>
          </w:p>
        </w:tc>
        <w:tc>
          <w:tcPr>
            <w:tcW w:type="dxa" w:w="1680"/>
            <w:vAlign w:val="center"/>
          </w:tcPr>
          <w:p>
            <w:r>
              <w:t>Download plain text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5</w:t>
            </w:r>
          </w:p>
        </w:tc>
        <w:tc>
          <w:tcPr>
            <w:tcW w:type="dxa" w:w="1680"/>
            <w:vAlign w:val="center"/>
          </w:tcPr>
          <w:p>
            <w:r>
              <w:t>DOCX Export</w:t>
            </w:r>
          </w:p>
        </w:tc>
        <w:tc>
          <w:tcPr>
            <w:tcW w:type="dxa" w:w="1680"/>
            <w:vAlign w:val="center"/>
          </w:tcPr>
          <w:p>
            <w:r>
              <w:t>Formatted Word output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6</w:t>
            </w:r>
          </w:p>
        </w:tc>
        <w:tc>
          <w:tcPr>
            <w:tcW w:type="dxa" w:w="1680"/>
            <w:vAlign w:val="center"/>
          </w:tcPr>
          <w:p>
            <w:r>
              <w:t>PDF Export</w:t>
            </w:r>
          </w:p>
        </w:tc>
        <w:tc>
          <w:tcPr>
            <w:tcW w:type="dxa" w:w="1680"/>
            <w:vAlign w:val="center"/>
          </w:tcPr>
          <w:p>
            <w:r>
              <w:t>Formatted PDF output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Core</w:t>
            </w:r>
          </w:p>
        </w:tc>
      </w:tr>
      <w:tr>
        <w:tc>
          <w:tcPr>
            <w:tcW w:type="dxa" w:w="1680"/>
            <w:vAlign w:val="center"/>
          </w:tcPr>
          <w:p>
            <w:r>
              <w:t>7</w:t>
            </w:r>
          </w:p>
        </w:tc>
        <w:tc>
          <w:tcPr>
            <w:tcW w:type="dxa" w:w="1680"/>
            <w:vAlign w:val="center"/>
          </w:tcPr>
          <w:p>
            <w:r>
              <w:t>Error Handling</w:t>
            </w:r>
          </w:p>
        </w:tc>
        <w:tc>
          <w:tcPr>
            <w:tcW w:type="dxa" w:w="1680"/>
            <w:vAlign w:val="center"/>
          </w:tcPr>
          <w:p>
            <w:r>
              <w:t>Graceful handling of API/export failures</w:t>
            </w:r>
          </w:p>
        </w:tc>
        <w:tc>
          <w:tcPr>
            <w:tcW w:type="dxa" w:w="1680"/>
            <w:vAlign w:val="center"/>
          </w:tcPr>
          <w:p>
            <w:r>
              <w:t>Implemented</w:t>
            </w:r>
          </w:p>
        </w:tc>
        <w:tc>
          <w:tcPr>
            <w:tcW w:type="dxa" w:w="1680"/>
            <w:vAlign w:val="center"/>
          </w:tcPr>
          <w:p>
            <w:r>
              <w:t>Yes</w:t>
            </w:r>
          </w:p>
        </w:tc>
        <w:tc>
          <w:tcPr>
            <w:tcW w:type="dxa" w:w="1680"/>
            <w:vAlign w:val="center"/>
          </w:tcPr>
          <w:p>
            <w:r>
              <w:t>Reliability</w:t>
            </w:r>
          </w:p>
        </w:tc>
      </w:tr>
      <w:tr>
        <w:tc>
          <w:tcPr>
            <w:tcW w:type="dxa" w:w="1680"/>
            <w:vAlign w:val="center"/>
          </w:tcPr>
          <w:p>
            <w:r>
              <w:t>8</w:t>
            </w:r>
          </w:p>
        </w:tc>
        <w:tc>
          <w:tcPr>
            <w:tcW w:type="dxa" w:w="1680"/>
            <w:vAlign w:val="center"/>
          </w:tcPr>
          <w:p>
            <w:r>
              <w:t>Branding</w:t>
            </w:r>
          </w:p>
        </w:tc>
        <w:tc>
          <w:tcPr>
            <w:tcW w:type="dxa" w:w="1680"/>
            <w:vAlign w:val="center"/>
          </w:tcPr>
          <w:p>
            <w:r>
              <w:t>Optional LegalEase logo in exports</w:t>
            </w:r>
          </w:p>
        </w:tc>
        <w:tc>
          <w:tcPr>
            <w:tcW w:type="dxa" w:w="1680"/>
            <w:vAlign w:val="center"/>
          </w:tcPr>
          <w:p>
            <w:r>
              <w:t>Implemented/Optional</w:t>
            </w:r>
          </w:p>
        </w:tc>
        <w:tc>
          <w:tcPr>
            <w:tcW w:type="dxa" w:w="1680"/>
            <w:vAlign w:val="center"/>
          </w:tcPr>
          <w:p>
            <w:r>
              <w:t>After valid logo supplied</w:t>
            </w:r>
          </w:p>
        </w:tc>
        <w:tc>
          <w:tcPr>
            <w:tcW w:type="dxa" w:w="1680"/>
            <w:vAlign w:val="center"/>
          </w:tcPr>
          <w:p>
            <w:r>
              <w:t>Additional</w:t>
            </w:r>
          </w:p>
        </w:tc>
      </w:tr>
    </w:tbl>
    <w:p>
      <w:pPr>
        <w:pStyle w:val="Heading1"/>
      </w:pPr>
      <w:r>
        <w:t>Feature Implementation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Features Proposed</w:t>
            </w:r>
          </w:p>
        </w:tc>
        <w:tc>
          <w:tcPr>
            <w:tcW w:type="dxa" w:w="5040"/>
            <w:vAlign w:val="center"/>
          </w:tcPr>
          <w:p>
            <w:r>
              <w:t>8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Features Implemented</w:t>
            </w:r>
          </w:p>
        </w:tc>
        <w:tc>
          <w:tcPr>
            <w:tcW w:type="dxa" w:w="5040"/>
            <w:vAlign w:val="center"/>
          </w:tcPr>
          <w:p>
            <w:r>
              <w:t>8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 Features Demonstrated</w:t>
            </w:r>
          </w:p>
        </w:tc>
        <w:tc>
          <w:tcPr>
            <w:tcW w:type="dxa" w:w="5040"/>
            <w:vAlign w:val="center"/>
          </w:tcPr>
          <w:p>
            <w:r>
              <w:t>Update after final demo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Overall Implementation Rate (%)</w:t>
            </w:r>
          </w:p>
        </w:tc>
        <w:tc>
          <w:tcPr>
            <w:tcW w:type="dxa" w:w="5040"/>
            <w:vAlign w:val="center"/>
          </w:tcPr>
          <w:p>
            <w:r>
              <w:t>100% for listed implementation scope; demonstration evidence should be updated after rehearsal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