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45F" w:rsidRDefault="00381BAF" w:rsidP="00381BAF">
      <w:pPr>
        <w:pStyle w:val="Title"/>
        <w:jc w:val="center"/>
      </w:pPr>
      <w:r>
        <w:t xml:space="preserve">Apache </w:t>
      </w:r>
      <w:r w:rsidR="00273BAE">
        <w:t>Spark</w:t>
      </w:r>
      <w:r w:rsidR="00BF10A7">
        <w:t xml:space="preserve"> </w:t>
      </w:r>
      <w:r w:rsidR="00CA5582">
        <w:t>Core 2.3.0</w:t>
      </w:r>
    </w:p>
    <w:p w:rsidR="00B325E6" w:rsidRPr="00A13C84" w:rsidRDefault="004B59E2" w:rsidP="00485B3E">
      <w:pPr>
        <w:pStyle w:val="Heading1"/>
        <w:numPr>
          <w:ilvl w:val="0"/>
          <w:numId w:val="24"/>
        </w:numPr>
        <w:ind w:left="360"/>
        <w:rPr>
          <w:rFonts w:ascii="Verdana" w:hAnsi="Verdana"/>
        </w:rPr>
      </w:pPr>
      <w:r>
        <w:rPr>
          <w:rFonts w:ascii="Verdana" w:hAnsi="Verdana"/>
        </w:rPr>
        <w:t xml:space="preserve">Spark </w:t>
      </w:r>
      <w:r w:rsidR="00021C91" w:rsidRPr="00A13C84">
        <w:rPr>
          <w:rFonts w:ascii="Verdana" w:hAnsi="Verdana"/>
        </w:rPr>
        <w:t>Definition:</w:t>
      </w:r>
    </w:p>
    <w:p w:rsidR="001709C7" w:rsidRDefault="00A13C84" w:rsidP="001709C7">
      <w:pPr>
        <w:rPr>
          <w:rFonts w:ascii="Verdana" w:hAnsi="Verdana"/>
        </w:rPr>
      </w:pPr>
      <w:r w:rsidRPr="00A13C84">
        <w:rPr>
          <w:rFonts w:ascii="Verdana" w:hAnsi="Verdana"/>
        </w:rPr>
        <w:t xml:space="preserve">Spark is </w:t>
      </w:r>
      <w:r w:rsidR="00CA5582">
        <w:rPr>
          <w:rFonts w:ascii="Verdana" w:hAnsi="Verdana"/>
        </w:rPr>
        <w:t xml:space="preserve">an </w:t>
      </w:r>
      <w:r>
        <w:rPr>
          <w:rFonts w:ascii="Verdana" w:hAnsi="Verdana"/>
        </w:rPr>
        <w:t>open source</w:t>
      </w:r>
      <w:r w:rsidR="00506226">
        <w:rPr>
          <w:rFonts w:ascii="Verdana" w:hAnsi="Verdana"/>
        </w:rPr>
        <w:t xml:space="preserve"> parallel processing framework for running </w:t>
      </w:r>
      <w:r w:rsidR="001709C7">
        <w:rPr>
          <w:rFonts w:ascii="Verdana" w:hAnsi="Verdana"/>
        </w:rPr>
        <w:t>large-scale data analytics applications across clustered computers. It can handle both batch and real-time analytics and data processing workloads. It</w:t>
      </w:r>
      <w:r w:rsidR="00601FA5">
        <w:rPr>
          <w:rFonts w:ascii="Verdana" w:hAnsi="Verdana"/>
        </w:rPr>
        <w:t xml:space="preserve"> provides high-level APIs in Java, Scala, Python and R and an optimized engine that supports</w:t>
      </w:r>
      <w:r w:rsidR="007F3C21">
        <w:rPr>
          <w:rFonts w:ascii="Verdana" w:hAnsi="Verdana"/>
        </w:rPr>
        <w:t xml:space="preserve"> stream</w:t>
      </w:r>
      <w:r w:rsidR="00601FA5">
        <w:rPr>
          <w:rFonts w:ascii="Verdana" w:hAnsi="Verdana"/>
        </w:rPr>
        <w:t>.</w:t>
      </w:r>
    </w:p>
    <w:p w:rsidR="007F3C21" w:rsidRPr="00BD6BE9" w:rsidRDefault="00BD6BE9" w:rsidP="00F06DC3">
      <w:pPr>
        <w:pStyle w:val="Heading1"/>
        <w:numPr>
          <w:ilvl w:val="0"/>
          <w:numId w:val="24"/>
        </w:numPr>
        <w:ind w:left="360"/>
        <w:rPr>
          <w:rFonts w:ascii="Verdana" w:hAnsi="Verdana"/>
        </w:rPr>
      </w:pPr>
      <w:r>
        <w:rPr>
          <w:rFonts w:ascii="Verdana" w:hAnsi="Verdana"/>
        </w:rPr>
        <w:t>Spark Libraries</w:t>
      </w:r>
    </w:p>
    <w:p w:rsidR="00F06DC3" w:rsidRDefault="00F06DC3" w:rsidP="00A258B1">
      <w:pPr>
        <w:pStyle w:val="ListParagraph"/>
        <w:numPr>
          <w:ilvl w:val="0"/>
          <w:numId w:val="20"/>
        </w:numPr>
        <w:ind w:left="900" w:hanging="540"/>
        <w:rPr>
          <w:rFonts w:ascii="Verdana" w:hAnsi="Verdana"/>
        </w:rPr>
      </w:pPr>
      <w:r w:rsidRPr="003A0FCF">
        <w:rPr>
          <w:rFonts w:ascii="Verdana" w:hAnsi="Verdana"/>
          <w:b/>
        </w:rPr>
        <w:t>Spark Core</w:t>
      </w:r>
      <w:r w:rsidR="00E528C5" w:rsidRPr="003A0FCF">
        <w:rPr>
          <w:rFonts w:ascii="Verdana" w:hAnsi="Verdana"/>
          <w:b/>
        </w:rPr>
        <w:t>:</w:t>
      </w:r>
      <w:r w:rsidR="00E528C5">
        <w:rPr>
          <w:rFonts w:ascii="Verdana" w:hAnsi="Verdana"/>
        </w:rPr>
        <w:t xml:space="preserve"> </w:t>
      </w:r>
      <w:r w:rsidR="00E528C5" w:rsidRPr="00E528C5">
        <w:rPr>
          <w:rFonts w:ascii="Verdana" w:hAnsi="Verdana"/>
        </w:rPr>
        <w:t>Spark Core engine functions partly as an application programming interface (API) layer and underpins a set of related tools for managing and analyzing data.</w:t>
      </w:r>
    </w:p>
    <w:p w:rsidR="00F06DC3" w:rsidRDefault="00F06DC3" w:rsidP="00A258B1">
      <w:pPr>
        <w:pStyle w:val="ListParagraph"/>
        <w:numPr>
          <w:ilvl w:val="0"/>
          <w:numId w:val="20"/>
        </w:numPr>
        <w:ind w:left="900" w:hanging="540"/>
        <w:rPr>
          <w:rFonts w:ascii="Verdana" w:hAnsi="Verdana"/>
        </w:rPr>
      </w:pPr>
      <w:r w:rsidRPr="003A0FCF">
        <w:rPr>
          <w:rFonts w:ascii="Verdana" w:hAnsi="Verdana"/>
          <w:b/>
        </w:rPr>
        <w:t>Spark SQL</w:t>
      </w:r>
      <w:r w:rsidR="00E528C5" w:rsidRPr="003A0FCF">
        <w:rPr>
          <w:rFonts w:ascii="Verdana" w:hAnsi="Verdana"/>
          <w:b/>
        </w:rPr>
        <w:t>:</w:t>
      </w:r>
      <w:r w:rsidR="00E528C5">
        <w:rPr>
          <w:rFonts w:ascii="Verdana" w:hAnsi="Verdana"/>
        </w:rPr>
        <w:t xml:space="preserve"> </w:t>
      </w:r>
      <w:r w:rsidR="00E528C5" w:rsidRPr="00E528C5">
        <w:rPr>
          <w:rFonts w:ascii="Verdana" w:hAnsi="Verdana"/>
        </w:rPr>
        <w:t>Spark SQL enables users to query data stored in disparate applications using the common SQL language.</w:t>
      </w:r>
    </w:p>
    <w:p w:rsidR="00F06DC3" w:rsidRDefault="00F06DC3" w:rsidP="00A258B1">
      <w:pPr>
        <w:pStyle w:val="ListParagraph"/>
        <w:numPr>
          <w:ilvl w:val="0"/>
          <w:numId w:val="20"/>
        </w:numPr>
        <w:ind w:left="900" w:hanging="540"/>
        <w:rPr>
          <w:rFonts w:ascii="Verdana" w:hAnsi="Verdana"/>
        </w:rPr>
      </w:pPr>
      <w:r w:rsidRPr="003A0FCF">
        <w:rPr>
          <w:rFonts w:ascii="Verdana" w:hAnsi="Verdana"/>
          <w:b/>
        </w:rPr>
        <w:t>Spark Streaming</w:t>
      </w:r>
      <w:r w:rsidR="00E528C5" w:rsidRPr="003A0FCF">
        <w:rPr>
          <w:rFonts w:ascii="Verdana" w:hAnsi="Verdana"/>
          <w:b/>
        </w:rPr>
        <w:t>:</w:t>
      </w:r>
      <w:r w:rsidR="00E528C5">
        <w:rPr>
          <w:rFonts w:ascii="Verdana" w:hAnsi="Verdana"/>
        </w:rPr>
        <w:t xml:space="preserve"> Spark Streaming</w:t>
      </w:r>
      <w:r w:rsidR="00E528C5" w:rsidRPr="00E528C5">
        <w:rPr>
          <w:rFonts w:ascii="Verdana" w:hAnsi="Verdana"/>
        </w:rPr>
        <w:t xml:space="preserve"> enables users to build applications that analyze and present data in real time.</w:t>
      </w:r>
    </w:p>
    <w:p w:rsidR="00F06DC3" w:rsidRDefault="00F06DC3" w:rsidP="00A258B1">
      <w:pPr>
        <w:pStyle w:val="ListParagraph"/>
        <w:numPr>
          <w:ilvl w:val="0"/>
          <w:numId w:val="20"/>
        </w:numPr>
        <w:ind w:left="900" w:hanging="540"/>
        <w:rPr>
          <w:rFonts w:ascii="Verdana" w:hAnsi="Verdana"/>
        </w:rPr>
      </w:pPr>
      <w:r w:rsidRPr="003A0FCF">
        <w:rPr>
          <w:rFonts w:ascii="Verdana" w:hAnsi="Verdana"/>
          <w:b/>
        </w:rPr>
        <w:t>MLlib</w:t>
      </w:r>
      <w:r w:rsidR="00E528C5" w:rsidRPr="003A0FCF">
        <w:rPr>
          <w:rFonts w:ascii="Verdana" w:hAnsi="Verdana"/>
          <w:b/>
        </w:rPr>
        <w:t>:</w:t>
      </w:r>
      <w:r w:rsidR="00E528C5">
        <w:rPr>
          <w:rFonts w:ascii="Verdana" w:hAnsi="Verdana"/>
        </w:rPr>
        <w:t xml:space="preserve"> MLlib</w:t>
      </w:r>
      <w:r w:rsidR="00E528C5" w:rsidRPr="00E528C5">
        <w:rPr>
          <w:rFonts w:ascii="Verdana" w:hAnsi="Verdana"/>
        </w:rPr>
        <w:t xml:space="preserve"> </w:t>
      </w:r>
      <w:r w:rsidR="00E528C5">
        <w:rPr>
          <w:rFonts w:ascii="Verdana" w:hAnsi="Verdana"/>
        </w:rPr>
        <w:t xml:space="preserve">is a </w:t>
      </w:r>
      <w:r w:rsidR="00E528C5" w:rsidRPr="00E528C5">
        <w:rPr>
          <w:rFonts w:ascii="Verdana" w:hAnsi="Verdana"/>
        </w:rPr>
        <w:t>library of machine learning code that enables users to apply advanced statistical operations to data in their Spark cluster and to build applications around these analyses.</w:t>
      </w:r>
    </w:p>
    <w:p w:rsidR="00F06DC3" w:rsidRPr="00F06DC3" w:rsidRDefault="00F06DC3" w:rsidP="00A258B1">
      <w:pPr>
        <w:pStyle w:val="ListParagraph"/>
        <w:numPr>
          <w:ilvl w:val="0"/>
          <w:numId w:val="20"/>
        </w:numPr>
        <w:ind w:left="900" w:hanging="540"/>
        <w:rPr>
          <w:rFonts w:ascii="Verdana" w:hAnsi="Verdana"/>
        </w:rPr>
      </w:pPr>
      <w:r w:rsidRPr="003A0FCF">
        <w:rPr>
          <w:rFonts w:ascii="Verdana" w:hAnsi="Verdana"/>
          <w:b/>
        </w:rPr>
        <w:t>GraphX</w:t>
      </w:r>
      <w:r w:rsidR="00E528C5" w:rsidRPr="003A0FCF">
        <w:rPr>
          <w:rFonts w:ascii="Verdana" w:hAnsi="Verdana"/>
          <w:b/>
        </w:rPr>
        <w:t>:</w:t>
      </w:r>
      <w:r w:rsidR="00E528C5">
        <w:rPr>
          <w:rFonts w:ascii="Verdana" w:hAnsi="Verdana"/>
        </w:rPr>
        <w:t xml:space="preserve"> </w:t>
      </w:r>
      <w:r w:rsidR="00E528C5" w:rsidRPr="00E528C5">
        <w:rPr>
          <w:rFonts w:ascii="Verdana" w:hAnsi="Verdana"/>
        </w:rPr>
        <w:t>A built-in library of algorithms for graph-parallel computation.</w:t>
      </w:r>
    </w:p>
    <w:p w:rsidR="00A258B1" w:rsidRDefault="006145AB" w:rsidP="00A258B1">
      <w:pPr>
        <w:jc w:val="center"/>
      </w:pPr>
      <w:r>
        <w:rPr>
          <w:noProof/>
        </w:rPr>
        <w:drawing>
          <wp:inline distT="0" distB="0" distL="0" distR="0">
            <wp:extent cx="5943600" cy="3420305"/>
            <wp:effectExtent l="19050" t="19050" r="19050" b="277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420305"/>
                    </a:xfrm>
                    <a:prstGeom prst="rect">
                      <a:avLst/>
                    </a:prstGeom>
                    <a:noFill/>
                    <a:ln w="9525">
                      <a:solidFill>
                        <a:schemeClr val="tx1"/>
                      </a:solidFill>
                      <a:miter lim="800000"/>
                      <a:headEnd/>
                      <a:tailEnd/>
                    </a:ln>
                  </pic:spPr>
                </pic:pic>
              </a:graphicData>
            </a:graphic>
          </wp:inline>
        </w:drawing>
      </w:r>
    </w:p>
    <w:p w:rsidR="005808AE" w:rsidRPr="00A13C84" w:rsidRDefault="005808AE" w:rsidP="00485B3E">
      <w:pPr>
        <w:pStyle w:val="Heading1"/>
        <w:numPr>
          <w:ilvl w:val="0"/>
          <w:numId w:val="24"/>
        </w:numPr>
        <w:ind w:left="360"/>
        <w:rPr>
          <w:rFonts w:ascii="Verdana" w:hAnsi="Verdana"/>
        </w:rPr>
      </w:pPr>
      <w:r>
        <w:rPr>
          <w:rFonts w:ascii="Verdana" w:hAnsi="Verdana"/>
        </w:rPr>
        <w:lastRenderedPageBreak/>
        <w:t>Spark Features</w:t>
      </w:r>
      <w:r w:rsidRPr="00A13C84">
        <w:rPr>
          <w:rFonts w:ascii="Verdana" w:hAnsi="Verdana"/>
        </w:rPr>
        <w:t>:</w:t>
      </w:r>
    </w:p>
    <w:p w:rsidR="005808AE" w:rsidRDefault="005808AE" w:rsidP="00723FB9">
      <w:pPr>
        <w:pStyle w:val="ListParagraph"/>
        <w:numPr>
          <w:ilvl w:val="0"/>
          <w:numId w:val="34"/>
        </w:numPr>
        <w:ind w:left="900" w:hanging="540"/>
        <w:rPr>
          <w:rFonts w:ascii="Verdana" w:hAnsi="Verdana"/>
        </w:rPr>
      </w:pPr>
      <w:r>
        <w:rPr>
          <w:rFonts w:ascii="Verdana" w:hAnsi="Verdana"/>
        </w:rPr>
        <w:t xml:space="preserve">Swift Processing: 100x </w:t>
      </w:r>
      <w:r w:rsidR="00D015D3">
        <w:rPr>
          <w:rFonts w:ascii="Verdana" w:hAnsi="Verdana"/>
        </w:rPr>
        <w:t xml:space="preserve">faster </w:t>
      </w:r>
      <w:r>
        <w:rPr>
          <w:rFonts w:ascii="Verdana" w:hAnsi="Verdana"/>
        </w:rPr>
        <w:t>in memory and 10x faster on disk</w:t>
      </w:r>
    </w:p>
    <w:p w:rsidR="005808AE" w:rsidRDefault="00607021" w:rsidP="00723FB9">
      <w:pPr>
        <w:pStyle w:val="ListParagraph"/>
        <w:numPr>
          <w:ilvl w:val="0"/>
          <w:numId w:val="34"/>
        </w:numPr>
        <w:ind w:left="900" w:hanging="540"/>
        <w:rPr>
          <w:rFonts w:ascii="Verdana" w:hAnsi="Verdana"/>
        </w:rPr>
      </w:pPr>
      <w:r>
        <w:rPr>
          <w:rFonts w:ascii="Verdana" w:hAnsi="Verdana"/>
        </w:rPr>
        <w:t>Reusability</w:t>
      </w:r>
    </w:p>
    <w:p w:rsidR="00607021" w:rsidRDefault="009F66A8" w:rsidP="00723FB9">
      <w:pPr>
        <w:pStyle w:val="ListParagraph"/>
        <w:numPr>
          <w:ilvl w:val="0"/>
          <w:numId w:val="34"/>
        </w:numPr>
        <w:ind w:left="900" w:hanging="540"/>
        <w:rPr>
          <w:rFonts w:ascii="Verdana" w:hAnsi="Verdana"/>
        </w:rPr>
      </w:pPr>
      <w:r>
        <w:rPr>
          <w:rFonts w:ascii="Verdana" w:hAnsi="Verdana"/>
        </w:rPr>
        <w:t>Dynamic in nature</w:t>
      </w:r>
    </w:p>
    <w:p w:rsidR="009F66A8" w:rsidRDefault="00A016C3" w:rsidP="00723FB9">
      <w:pPr>
        <w:pStyle w:val="ListParagraph"/>
        <w:numPr>
          <w:ilvl w:val="0"/>
          <w:numId w:val="34"/>
        </w:numPr>
        <w:ind w:left="900" w:hanging="540"/>
        <w:rPr>
          <w:rFonts w:ascii="Verdana" w:hAnsi="Verdana"/>
        </w:rPr>
      </w:pPr>
      <w:r>
        <w:rPr>
          <w:rFonts w:ascii="Verdana" w:hAnsi="Verdana"/>
        </w:rPr>
        <w:t>In-memory computation</w:t>
      </w:r>
    </w:p>
    <w:p w:rsidR="00A016C3" w:rsidRDefault="00C35C39" w:rsidP="00723FB9">
      <w:pPr>
        <w:pStyle w:val="ListParagraph"/>
        <w:numPr>
          <w:ilvl w:val="0"/>
          <w:numId w:val="34"/>
        </w:numPr>
        <w:ind w:left="900" w:hanging="540"/>
        <w:rPr>
          <w:rFonts w:ascii="Verdana" w:hAnsi="Verdana"/>
        </w:rPr>
      </w:pPr>
      <w:r>
        <w:rPr>
          <w:rFonts w:ascii="Verdana" w:hAnsi="Verdana"/>
        </w:rPr>
        <w:t>Near r</w:t>
      </w:r>
      <w:r w:rsidR="00751465">
        <w:rPr>
          <w:rFonts w:ascii="Verdana" w:hAnsi="Verdana"/>
        </w:rPr>
        <w:t>eal-time stream processing</w:t>
      </w:r>
    </w:p>
    <w:p w:rsidR="00751465" w:rsidRDefault="000F256E" w:rsidP="00723FB9">
      <w:pPr>
        <w:pStyle w:val="ListParagraph"/>
        <w:numPr>
          <w:ilvl w:val="0"/>
          <w:numId w:val="34"/>
        </w:numPr>
        <w:ind w:left="900" w:hanging="540"/>
        <w:rPr>
          <w:rFonts w:ascii="Verdana" w:hAnsi="Verdana"/>
        </w:rPr>
      </w:pPr>
      <w:r>
        <w:rPr>
          <w:rFonts w:ascii="Verdana" w:hAnsi="Verdana"/>
        </w:rPr>
        <w:t>Fault tolerance</w:t>
      </w:r>
    </w:p>
    <w:p w:rsidR="000F256E" w:rsidRDefault="000F256E" w:rsidP="00723FB9">
      <w:pPr>
        <w:pStyle w:val="ListParagraph"/>
        <w:numPr>
          <w:ilvl w:val="0"/>
          <w:numId w:val="34"/>
        </w:numPr>
        <w:ind w:left="900" w:hanging="540"/>
        <w:rPr>
          <w:rFonts w:ascii="Verdana" w:hAnsi="Verdana"/>
        </w:rPr>
      </w:pPr>
      <w:r>
        <w:rPr>
          <w:rFonts w:ascii="Verdana" w:hAnsi="Verdana"/>
        </w:rPr>
        <w:t>Lazy evaluation</w:t>
      </w:r>
    </w:p>
    <w:p w:rsidR="000F256E" w:rsidRDefault="000F256E" w:rsidP="00723FB9">
      <w:pPr>
        <w:pStyle w:val="ListParagraph"/>
        <w:numPr>
          <w:ilvl w:val="0"/>
          <w:numId w:val="34"/>
        </w:numPr>
        <w:ind w:left="900" w:hanging="540"/>
        <w:rPr>
          <w:rFonts w:ascii="Verdana" w:hAnsi="Verdana"/>
        </w:rPr>
      </w:pPr>
      <w:r>
        <w:rPr>
          <w:rFonts w:ascii="Verdana" w:hAnsi="Verdana"/>
        </w:rPr>
        <w:t>Supports Multiple languages</w:t>
      </w:r>
    </w:p>
    <w:p w:rsidR="00425992" w:rsidRDefault="00425992" w:rsidP="00723FB9">
      <w:pPr>
        <w:pStyle w:val="ListParagraph"/>
        <w:numPr>
          <w:ilvl w:val="0"/>
          <w:numId w:val="34"/>
        </w:numPr>
        <w:ind w:left="900" w:hanging="540"/>
        <w:rPr>
          <w:rFonts w:ascii="Verdana" w:hAnsi="Verdana"/>
        </w:rPr>
      </w:pPr>
      <w:r>
        <w:rPr>
          <w:rFonts w:ascii="Verdana" w:hAnsi="Verdana"/>
        </w:rPr>
        <w:t>Community support</w:t>
      </w:r>
    </w:p>
    <w:p w:rsidR="00425992" w:rsidRDefault="00425992" w:rsidP="00723FB9">
      <w:pPr>
        <w:pStyle w:val="ListParagraph"/>
        <w:numPr>
          <w:ilvl w:val="0"/>
          <w:numId w:val="34"/>
        </w:numPr>
        <w:ind w:left="900" w:hanging="540"/>
        <w:rPr>
          <w:rFonts w:ascii="Verdana" w:hAnsi="Verdana"/>
        </w:rPr>
      </w:pPr>
      <w:r>
        <w:rPr>
          <w:rFonts w:ascii="Verdana" w:hAnsi="Verdana"/>
        </w:rPr>
        <w:t>Cost Effective</w:t>
      </w:r>
    </w:p>
    <w:p w:rsidR="00425992" w:rsidRPr="005808AE" w:rsidRDefault="009308D5" w:rsidP="00723FB9">
      <w:pPr>
        <w:pStyle w:val="ListParagraph"/>
        <w:numPr>
          <w:ilvl w:val="0"/>
          <w:numId w:val="34"/>
        </w:numPr>
        <w:ind w:left="900" w:hanging="540"/>
        <w:rPr>
          <w:rFonts w:ascii="Verdana" w:hAnsi="Verdana"/>
        </w:rPr>
      </w:pPr>
      <w:r>
        <w:rPr>
          <w:rFonts w:ascii="Verdana" w:hAnsi="Verdana"/>
        </w:rPr>
        <w:t>GraphX</w:t>
      </w:r>
      <w:r w:rsidR="00BE45AB">
        <w:rPr>
          <w:rFonts w:ascii="Verdana" w:hAnsi="Verdana"/>
        </w:rPr>
        <w:t xml:space="preserve">: </w:t>
      </w:r>
      <w:r w:rsidR="00BE45AB" w:rsidRPr="00C74E7A">
        <w:rPr>
          <w:rFonts w:ascii="Verdana" w:hAnsi="Verdana"/>
          <w:color w:val="404040"/>
          <w:shd w:val="clear" w:color="auto" w:fill="FAFAFA"/>
        </w:rPr>
        <w:t>simplifies the graph analytics tasks by the collection of graph algorithm and builders</w:t>
      </w:r>
    </w:p>
    <w:p w:rsidR="00EF359A" w:rsidRDefault="00EF359A" w:rsidP="00485B3E">
      <w:pPr>
        <w:pStyle w:val="Heading1"/>
        <w:numPr>
          <w:ilvl w:val="0"/>
          <w:numId w:val="24"/>
        </w:numPr>
        <w:ind w:left="360"/>
        <w:rPr>
          <w:rFonts w:ascii="Verdana" w:hAnsi="Verdana"/>
        </w:rPr>
      </w:pPr>
      <w:r>
        <w:rPr>
          <w:rFonts w:ascii="Verdana" w:hAnsi="Verdana"/>
        </w:rPr>
        <w:t>Spark Disadvantages:</w:t>
      </w:r>
    </w:p>
    <w:p w:rsidR="00EF359A" w:rsidRDefault="008C660D" w:rsidP="000F3BB0">
      <w:pPr>
        <w:pStyle w:val="ListParagraph"/>
        <w:numPr>
          <w:ilvl w:val="0"/>
          <w:numId w:val="21"/>
        </w:numPr>
        <w:ind w:left="900" w:hanging="540"/>
        <w:rPr>
          <w:rFonts w:ascii="Verdana" w:hAnsi="Verdana"/>
        </w:rPr>
      </w:pPr>
      <w:r>
        <w:rPr>
          <w:rFonts w:ascii="Verdana" w:hAnsi="Verdana"/>
        </w:rPr>
        <w:t>No real-time processing</w:t>
      </w:r>
    </w:p>
    <w:p w:rsidR="008C660D" w:rsidRDefault="008C660D" w:rsidP="000F3BB0">
      <w:pPr>
        <w:pStyle w:val="ListParagraph"/>
        <w:numPr>
          <w:ilvl w:val="0"/>
          <w:numId w:val="21"/>
        </w:numPr>
        <w:ind w:left="900" w:hanging="540"/>
        <w:rPr>
          <w:rFonts w:ascii="Verdana" w:hAnsi="Verdana"/>
        </w:rPr>
      </w:pPr>
      <w:r>
        <w:rPr>
          <w:rFonts w:ascii="Verdana" w:hAnsi="Verdana"/>
        </w:rPr>
        <w:t>Problem with small files</w:t>
      </w:r>
      <w:r w:rsidR="002F6C3D">
        <w:rPr>
          <w:rFonts w:ascii="Verdana" w:hAnsi="Verdana"/>
        </w:rPr>
        <w:t xml:space="preserve">: </w:t>
      </w:r>
      <w:r w:rsidR="002F6C3D" w:rsidRPr="008237B1">
        <w:rPr>
          <w:rFonts w:ascii="Verdana" w:hAnsi="Verdana"/>
        </w:rPr>
        <w:t>I</w:t>
      </w:r>
      <w:r w:rsidR="002F6C3D" w:rsidRPr="008237B1">
        <w:rPr>
          <w:rFonts w:ascii="Verdana" w:hAnsi="Verdana"/>
          <w:color w:val="404040"/>
          <w:shd w:val="clear" w:color="auto" w:fill="FAFAFA"/>
        </w:rPr>
        <w:t xml:space="preserve">n RDD, each file is a small partition, </w:t>
      </w:r>
      <w:r w:rsidR="002762E9">
        <w:rPr>
          <w:rFonts w:ascii="Verdana" w:hAnsi="Verdana"/>
          <w:color w:val="404040"/>
          <w:shd w:val="clear" w:color="auto" w:fill="FAFAFA"/>
        </w:rPr>
        <w:t xml:space="preserve">which means </w:t>
      </w:r>
      <w:r w:rsidR="002F6C3D" w:rsidRPr="008237B1">
        <w:rPr>
          <w:rFonts w:ascii="Verdana" w:hAnsi="Verdana"/>
          <w:color w:val="404040"/>
          <w:shd w:val="clear" w:color="auto" w:fill="FAFAFA"/>
        </w:rPr>
        <w:t xml:space="preserve">there </w:t>
      </w:r>
      <w:r w:rsidR="002762E9">
        <w:rPr>
          <w:rFonts w:ascii="Verdana" w:hAnsi="Verdana"/>
          <w:color w:val="404040"/>
          <w:shd w:val="clear" w:color="auto" w:fill="FAFAFA"/>
        </w:rPr>
        <w:t xml:space="preserve">are a number </w:t>
      </w:r>
      <w:r w:rsidR="002F6C3D" w:rsidRPr="008237B1">
        <w:rPr>
          <w:rFonts w:ascii="Verdana" w:hAnsi="Verdana"/>
          <w:color w:val="404040"/>
          <w:shd w:val="clear" w:color="auto" w:fill="FAFAFA"/>
        </w:rPr>
        <w:t>of tiny partition</w:t>
      </w:r>
      <w:r w:rsidR="002762E9">
        <w:rPr>
          <w:rFonts w:ascii="Verdana" w:hAnsi="Verdana"/>
          <w:color w:val="404040"/>
          <w:shd w:val="clear" w:color="auto" w:fill="FAFAFA"/>
        </w:rPr>
        <w:t>s</w:t>
      </w:r>
      <w:r w:rsidR="002F6C3D" w:rsidRPr="008237B1">
        <w:rPr>
          <w:rFonts w:ascii="Verdana" w:hAnsi="Verdana"/>
          <w:color w:val="404040"/>
          <w:shd w:val="clear" w:color="auto" w:fill="FAFAFA"/>
        </w:rPr>
        <w:t xml:space="preserve"> within an RDD. Hence, if we want efficiency in our processing, the RDDs should be repartitioned into some manageable format. Basically, that demands extensive shuffling over the network.</w:t>
      </w:r>
    </w:p>
    <w:p w:rsidR="008C660D" w:rsidRDefault="008C660D" w:rsidP="000F3BB0">
      <w:pPr>
        <w:pStyle w:val="ListParagraph"/>
        <w:numPr>
          <w:ilvl w:val="0"/>
          <w:numId w:val="21"/>
        </w:numPr>
        <w:ind w:left="900" w:hanging="540"/>
        <w:rPr>
          <w:rFonts w:ascii="Verdana" w:hAnsi="Verdana"/>
        </w:rPr>
      </w:pPr>
      <w:r>
        <w:rPr>
          <w:rFonts w:ascii="Verdana" w:hAnsi="Verdana"/>
        </w:rPr>
        <w:t>No file management system</w:t>
      </w:r>
    </w:p>
    <w:p w:rsidR="008C660D" w:rsidRDefault="008C660D" w:rsidP="000F3BB0">
      <w:pPr>
        <w:pStyle w:val="ListParagraph"/>
        <w:numPr>
          <w:ilvl w:val="0"/>
          <w:numId w:val="21"/>
        </w:numPr>
        <w:ind w:left="900" w:hanging="540"/>
        <w:rPr>
          <w:rFonts w:ascii="Verdana" w:hAnsi="Verdana"/>
        </w:rPr>
      </w:pPr>
      <w:r>
        <w:rPr>
          <w:rFonts w:ascii="Verdana" w:hAnsi="Verdana"/>
        </w:rPr>
        <w:t>Less number of algorithms in ML</w:t>
      </w:r>
      <w:r w:rsidR="00214C8A">
        <w:rPr>
          <w:rFonts w:ascii="Verdana" w:hAnsi="Verdana"/>
        </w:rPr>
        <w:t>l</w:t>
      </w:r>
      <w:r>
        <w:rPr>
          <w:rFonts w:ascii="Verdana" w:hAnsi="Verdana"/>
        </w:rPr>
        <w:t>ib</w:t>
      </w:r>
    </w:p>
    <w:p w:rsidR="00214C8A" w:rsidRDefault="00214C8A" w:rsidP="000F3BB0">
      <w:pPr>
        <w:pStyle w:val="ListParagraph"/>
        <w:numPr>
          <w:ilvl w:val="0"/>
          <w:numId w:val="21"/>
        </w:numPr>
        <w:ind w:left="900" w:hanging="540"/>
        <w:rPr>
          <w:rFonts w:ascii="Verdana" w:hAnsi="Verdana"/>
        </w:rPr>
      </w:pPr>
      <w:r>
        <w:rPr>
          <w:rFonts w:ascii="Verdana" w:hAnsi="Verdana"/>
        </w:rPr>
        <w:t>Latency: In comparison with Flink, Spark has higher latency</w:t>
      </w:r>
    </w:p>
    <w:p w:rsidR="002F6C3D" w:rsidRPr="00EE746B" w:rsidRDefault="00331994" w:rsidP="000F3BB0">
      <w:pPr>
        <w:pStyle w:val="ListParagraph"/>
        <w:numPr>
          <w:ilvl w:val="0"/>
          <w:numId w:val="21"/>
        </w:numPr>
        <w:ind w:left="900" w:hanging="540"/>
        <w:rPr>
          <w:rFonts w:ascii="Verdana" w:hAnsi="Verdana"/>
        </w:rPr>
      </w:pPr>
      <w:r>
        <w:rPr>
          <w:rFonts w:ascii="Verdana" w:hAnsi="Verdana"/>
        </w:rPr>
        <w:t>Manual Optimization: I</w:t>
      </w:r>
      <w:r w:rsidRPr="00331994">
        <w:rPr>
          <w:rFonts w:ascii="Verdana" w:hAnsi="Verdana"/>
          <w:color w:val="404040"/>
          <w:shd w:val="clear" w:color="auto" w:fill="FAFAFA"/>
        </w:rPr>
        <w:t>t is must that Spark job is manually optimized and is adequate to specific datasets. Moreover, to partition and cache in spark to be correct, it is must to control it manually</w:t>
      </w:r>
      <w:r w:rsidR="00F70A70">
        <w:rPr>
          <w:rFonts w:ascii="Verdana" w:hAnsi="Verdana"/>
          <w:color w:val="404040"/>
          <w:shd w:val="clear" w:color="auto" w:fill="FAFAFA"/>
        </w:rPr>
        <w:t>.</w:t>
      </w:r>
    </w:p>
    <w:p w:rsidR="00EE746B" w:rsidRPr="008C660D" w:rsidRDefault="00EE746B" w:rsidP="000F3BB0">
      <w:pPr>
        <w:pStyle w:val="ListParagraph"/>
        <w:numPr>
          <w:ilvl w:val="0"/>
          <w:numId w:val="21"/>
        </w:numPr>
        <w:ind w:left="900" w:hanging="540"/>
        <w:rPr>
          <w:rFonts w:ascii="Verdana" w:hAnsi="Verdana"/>
        </w:rPr>
      </w:pPr>
      <w:r>
        <w:rPr>
          <w:rFonts w:ascii="Verdana" w:hAnsi="Verdana"/>
          <w:color w:val="404040"/>
          <w:shd w:val="clear" w:color="auto" w:fill="FAFAFA"/>
        </w:rPr>
        <w:t>Iterative processing: Data processing is in batches - each iteration is scheduled and processed separately</w:t>
      </w:r>
      <w:r w:rsidR="00F70A70">
        <w:rPr>
          <w:rFonts w:ascii="Verdana" w:hAnsi="Verdana"/>
          <w:color w:val="404040"/>
          <w:shd w:val="clear" w:color="auto" w:fill="FAFAFA"/>
        </w:rPr>
        <w:t>.</w:t>
      </w:r>
    </w:p>
    <w:p w:rsidR="00620830" w:rsidRDefault="00620830" w:rsidP="0000275C">
      <w:pPr>
        <w:pStyle w:val="Heading1"/>
        <w:numPr>
          <w:ilvl w:val="0"/>
          <w:numId w:val="24"/>
        </w:numPr>
        <w:ind w:left="360"/>
        <w:rPr>
          <w:rFonts w:ascii="Verdana" w:hAnsi="Verdana"/>
        </w:rPr>
      </w:pPr>
      <w:r>
        <w:rPr>
          <w:rFonts w:ascii="Verdana" w:hAnsi="Verdana"/>
        </w:rPr>
        <w:t>Spark Terminologies</w:t>
      </w:r>
    </w:p>
    <w:p w:rsidR="00BA7D4A" w:rsidRDefault="00BA7D4A" w:rsidP="00782448">
      <w:pPr>
        <w:pStyle w:val="ListParagraph"/>
        <w:numPr>
          <w:ilvl w:val="0"/>
          <w:numId w:val="30"/>
        </w:numPr>
        <w:ind w:left="900" w:hanging="540"/>
        <w:rPr>
          <w:rFonts w:ascii="Verdana" w:hAnsi="Verdana"/>
        </w:rPr>
      </w:pPr>
      <w:r>
        <w:rPr>
          <w:rFonts w:ascii="Verdana" w:hAnsi="Verdana"/>
        </w:rPr>
        <w:t>Spark Context</w:t>
      </w:r>
    </w:p>
    <w:p w:rsidR="00BA7D4A" w:rsidRDefault="00BA7D4A" w:rsidP="00782448">
      <w:pPr>
        <w:pStyle w:val="ListParagraph"/>
        <w:numPr>
          <w:ilvl w:val="0"/>
          <w:numId w:val="30"/>
        </w:numPr>
        <w:ind w:left="900" w:hanging="540"/>
        <w:rPr>
          <w:rFonts w:ascii="Verdana" w:hAnsi="Verdana"/>
        </w:rPr>
      </w:pPr>
      <w:r>
        <w:rPr>
          <w:rFonts w:ascii="Verdana" w:hAnsi="Verdana"/>
        </w:rPr>
        <w:t>Spark Shell</w:t>
      </w:r>
    </w:p>
    <w:p w:rsidR="00620830" w:rsidRDefault="00BA7D4A" w:rsidP="00782448">
      <w:pPr>
        <w:pStyle w:val="ListParagraph"/>
        <w:numPr>
          <w:ilvl w:val="0"/>
          <w:numId w:val="30"/>
        </w:numPr>
        <w:ind w:left="900" w:hanging="540"/>
        <w:rPr>
          <w:rFonts w:ascii="Verdana" w:hAnsi="Verdana"/>
        </w:rPr>
      </w:pPr>
      <w:r>
        <w:rPr>
          <w:rFonts w:ascii="Verdana" w:hAnsi="Verdana"/>
        </w:rPr>
        <w:t>Spark Application</w:t>
      </w:r>
    </w:p>
    <w:p w:rsidR="00BA7D4A" w:rsidRDefault="00DF409A" w:rsidP="00782448">
      <w:pPr>
        <w:pStyle w:val="ListParagraph"/>
        <w:numPr>
          <w:ilvl w:val="0"/>
          <w:numId w:val="30"/>
        </w:numPr>
        <w:ind w:left="900" w:hanging="540"/>
        <w:rPr>
          <w:rFonts w:ascii="Verdana" w:hAnsi="Verdana"/>
        </w:rPr>
      </w:pPr>
      <w:r>
        <w:rPr>
          <w:rFonts w:ascii="Verdana" w:hAnsi="Verdana"/>
        </w:rPr>
        <w:t xml:space="preserve">Spark </w:t>
      </w:r>
      <w:r w:rsidR="00BA7D4A">
        <w:rPr>
          <w:rFonts w:ascii="Verdana" w:hAnsi="Verdana"/>
        </w:rPr>
        <w:t>Driver</w:t>
      </w:r>
    </w:p>
    <w:p w:rsidR="00E57E17" w:rsidRDefault="00E57E17" w:rsidP="00782448">
      <w:pPr>
        <w:pStyle w:val="ListParagraph"/>
        <w:numPr>
          <w:ilvl w:val="0"/>
          <w:numId w:val="30"/>
        </w:numPr>
        <w:ind w:left="900" w:hanging="540"/>
        <w:rPr>
          <w:rFonts w:ascii="Verdana" w:hAnsi="Verdana"/>
        </w:rPr>
      </w:pPr>
      <w:r>
        <w:rPr>
          <w:rFonts w:ascii="Verdana" w:hAnsi="Verdana"/>
        </w:rPr>
        <w:t>Spark Cluster Manager</w:t>
      </w:r>
    </w:p>
    <w:p w:rsidR="00BA7D4A" w:rsidRDefault="00B012C8" w:rsidP="00782448">
      <w:pPr>
        <w:pStyle w:val="ListParagraph"/>
        <w:numPr>
          <w:ilvl w:val="0"/>
          <w:numId w:val="30"/>
        </w:numPr>
        <w:ind w:left="900" w:hanging="540"/>
        <w:rPr>
          <w:rFonts w:ascii="Verdana" w:hAnsi="Verdana"/>
        </w:rPr>
      </w:pPr>
      <w:r>
        <w:rPr>
          <w:rFonts w:ascii="Verdana" w:hAnsi="Verdana"/>
        </w:rPr>
        <w:t xml:space="preserve">Spark </w:t>
      </w:r>
      <w:r w:rsidR="00BA7D4A">
        <w:rPr>
          <w:rFonts w:ascii="Verdana" w:hAnsi="Verdana"/>
        </w:rPr>
        <w:t>Executor</w:t>
      </w:r>
      <w:r>
        <w:rPr>
          <w:rFonts w:ascii="Verdana" w:hAnsi="Verdana"/>
        </w:rPr>
        <w:t>s</w:t>
      </w:r>
    </w:p>
    <w:p w:rsidR="00BA7D4A" w:rsidRPr="00E71785" w:rsidRDefault="00BA7D4A" w:rsidP="00782448">
      <w:pPr>
        <w:pStyle w:val="ListParagraph"/>
        <w:numPr>
          <w:ilvl w:val="0"/>
          <w:numId w:val="30"/>
        </w:numPr>
        <w:ind w:left="900" w:hanging="540"/>
        <w:rPr>
          <w:rFonts w:ascii="Verdana" w:hAnsi="Verdana"/>
        </w:rPr>
      </w:pPr>
      <w:r w:rsidRPr="00E71785">
        <w:rPr>
          <w:rFonts w:ascii="Verdana" w:hAnsi="Verdana"/>
          <w:b/>
        </w:rPr>
        <w:t>Task:</w:t>
      </w:r>
      <w:r w:rsidRPr="00E71785">
        <w:rPr>
          <w:rFonts w:ascii="Verdana" w:hAnsi="Verdana"/>
        </w:rPr>
        <w:t xml:space="preserve"> </w:t>
      </w:r>
      <w:r w:rsidR="003577D2" w:rsidRPr="00E71785">
        <w:rPr>
          <w:rFonts w:ascii="Verdana" w:hAnsi="Verdana"/>
          <w:color w:val="404040"/>
          <w:shd w:val="clear" w:color="auto" w:fill="FAFAFA"/>
        </w:rPr>
        <w:t xml:space="preserve">Task </w:t>
      </w:r>
      <w:r w:rsidRPr="00E71785">
        <w:rPr>
          <w:rFonts w:ascii="Verdana" w:hAnsi="Verdana"/>
          <w:color w:val="404040"/>
          <w:shd w:val="clear" w:color="auto" w:fill="FAFAFA"/>
        </w:rPr>
        <w:t>is a unit of work that is sent to the executor. Each stage has some task, one task per partition. Same task</w:t>
      </w:r>
      <w:r w:rsidR="003577D2" w:rsidRPr="00E71785">
        <w:rPr>
          <w:rFonts w:ascii="Verdana" w:hAnsi="Verdana"/>
          <w:color w:val="404040"/>
          <w:shd w:val="clear" w:color="auto" w:fill="FAFAFA"/>
        </w:rPr>
        <w:t>s</w:t>
      </w:r>
      <w:r w:rsidRPr="00E71785">
        <w:rPr>
          <w:rFonts w:ascii="Verdana" w:hAnsi="Verdana"/>
          <w:color w:val="404040"/>
          <w:shd w:val="clear" w:color="auto" w:fill="FAFAFA"/>
        </w:rPr>
        <w:t xml:space="preserve"> </w:t>
      </w:r>
      <w:r w:rsidR="003577D2" w:rsidRPr="00E71785">
        <w:rPr>
          <w:rFonts w:ascii="Verdana" w:hAnsi="Verdana"/>
          <w:color w:val="404040"/>
          <w:shd w:val="clear" w:color="auto" w:fill="FAFAFA"/>
        </w:rPr>
        <w:t>are</w:t>
      </w:r>
      <w:r w:rsidRPr="00E71785">
        <w:rPr>
          <w:rFonts w:ascii="Verdana" w:hAnsi="Verdana"/>
          <w:color w:val="404040"/>
          <w:shd w:val="clear" w:color="auto" w:fill="FAFAFA"/>
        </w:rPr>
        <w:t xml:space="preserve"> done over different partitions of RDD.</w:t>
      </w:r>
    </w:p>
    <w:p w:rsidR="00BA7D4A" w:rsidRPr="00E71785" w:rsidRDefault="00BA7D4A" w:rsidP="00782448">
      <w:pPr>
        <w:pStyle w:val="ListParagraph"/>
        <w:numPr>
          <w:ilvl w:val="0"/>
          <w:numId w:val="30"/>
        </w:numPr>
        <w:ind w:left="900" w:hanging="540"/>
        <w:rPr>
          <w:rFonts w:ascii="Verdana" w:hAnsi="Verdana"/>
        </w:rPr>
      </w:pPr>
      <w:r w:rsidRPr="00E71785">
        <w:rPr>
          <w:rFonts w:ascii="Verdana" w:hAnsi="Verdana"/>
          <w:b/>
        </w:rPr>
        <w:lastRenderedPageBreak/>
        <w:t>Job:</w:t>
      </w:r>
      <w:r w:rsidRPr="00E71785">
        <w:rPr>
          <w:rFonts w:ascii="Verdana" w:hAnsi="Verdana"/>
        </w:rPr>
        <w:t xml:space="preserve"> </w:t>
      </w:r>
      <w:r w:rsidR="003577D2" w:rsidRPr="00E71785">
        <w:rPr>
          <w:rFonts w:ascii="Verdana" w:hAnsi="Verdana"/>
          <w:color w:val="404040"/>
          <w:shd w:val="clear" w:color="auto" w:fill="FAFAFA"/>
        </w:rPr>
        <w:t>Job</w:t>
      </w:r>
      <w:r w:rsidRPr="00E71785">
        <w:rPr>
          <w:rFonts w:ascii="Verdana" w:hAnsi="Verdana"/>
          <w:color w:val="404040"/>
          <w:shd w:val="clear" w:color="auto" w:fill="FAFAFA"/>
        </w:rPr>
        <w:t> is parallel computation consisting of multiple tasks that get spawned in response to </w:t>
      </w:r>
      <w:hyperlink r:id="rId9" w:history="1">
        <w:r w:rsidRPr="00E71785">
          <w:rPr>
            <w:rFonts w:ascii="Verdana" w:hAnsi="Verdana"/>
            <w:color w:val="404040"/>
          </w:rPr>
          <w:t>actions in Apache Spark.</w:t>
        </w:r>
      </w:hyperlink>
    </w:p>
    <w:p w:rsidR="00BA7D4A" w:rsidRPr="00E71785" w:rsidRDefault="00BA7D4A" w:rsidP="00782448">
      <w:pPr>
        <w:pStyle w:val="ListParagraph"/>
        <w:numPr>
          <w:ilvl w:val="0"/>
          <w:numId w:val="30"/>
        </w:numPr>
        <w:ind w:left="900" w:hanging="540"/>
        <w:rPr>
          <w:rFonts w:ascii="Verdana" w:hAnsi="Verdana"/>
        </w:rPr>
      </w:pPr>
      <w:r w:rsidRPr="009E4C92">
        <w:rPr>
          <w:rFonts w:ascii="Verdana" w:hAnsi="Verdana"/>
          <w:b/>
        </w:rPr>
        <w:t>Stage:</w:t>
      </w:r>
      <w:r>
        <w:rPr>
          <w:rFonts w:ascii="Verdana" w:hAnsi="Verdana"/>
        </w:rPr>
        <w:t xml:space="preserve"> </w:t>
      </w:r>
      <w:r w:rsidRPr="00E71785">
        <w:rPr>
          <w:rFonts w:ascii="Verdana" w:hAnsi="Verdana"/>
          <w:color w:val="404040"/>
          <w:shd w:val="clear" w:color="auto" w:fill="FAFAFA"/>
        </w:rPr>
        <w:t>Each job gets divided into smaller sets of tasks called</w:t>
      </w:r>
      <w:r w:rsidR="009E4C92" w:rsidRPr="00E71785">
        <w:rPr>
          <w:rFonts w:ascii="Verdana" w:hAnsi="Verdana"/>
          <w:color w:val="404040"/>
          <w:shd w:val="clear" w:color="auto" w:fill="FAFAFA"/>
        </w:rPr>
        <w:t xml:space="preserve"> </w:t>
      </w:r>
      <w:r w:rsidRPr="00E71785">
        <w:rPr>
          <w:rStyle w:val="Strong"/>
          <w:rFonts w:ascii="Verdana" w:hAnsi="Verdana"/>
          <w:b w:val="0"/>
          <w:color w:val="404040"/>
          <w:shd w:val="clear" w:color="auto" w:fill="FAFAFA"/>
        </w:rPr>
        <w:t>stages</w:t>
      </w:r>
      <w:r w:rsidRPr="00E71785">
        <w:rPr>
          <w:rFonts w:ascii="Verdana" w:hAnsi="Verdana"/>
          <w:color w:val="404040"/>
          <w:shd w:val="clear" w:color="auto" w:fill="FAFAFA"/>
        </w:rPr>
        <w:t xml:space="preserve"> that depend on each other. Stages </w:t>
      </w:r>
      <w:r w:rsidR="009E4C92" w:rsidRPr="00E71785">
        <w:rPr>
          <w:rFonts w:ascii="Verdana" w:hAnsi="Verdana"/>
          <w:color w:val="404040"/>
          <w:shd w:val="clear" w:color="auto" w:fill="FAFAFA"/>
        </w:rPr>
        <w:t xml:space="preserve">are classified as computational </w:t>
      </w:r>
      <w:r w:rsidRPr="00E71785">
        <w:rPr>
          <w:rFonts w:ascii="Verdana" w:hAnsi="Verdana"/>
          <w:color w:val="404040"/>
          <w:shd w:val="clear" w:color="auto" w:fill="FAFAFA"/>
        </w:rPr>
        <w:t>boundaries</w:t>
      </w:r>
      <w:r w:rsidR="009E4C92" w:rsidRPr="00E71785">
        <w:rPr>
          <w:rFonts w:ascii="Verdana" w:hAnsi="Verdana"/>
          <w:color w:val="404040"/>
          <w:shd w:val="clear" w:color="auto" w:fill="FAFAFA"/>
        </w:rPr>
        <w:t xml:space="preserve">. </w:t>
      </w:r>
      <w:r w:rsidRPr="00E71785">
        <w:rPr>
          <w:rFonts w:ascii="Verdana" w:hAnsi="Verdana"/>
          <w:color w:val="404040"/>
          <w:shd w:val="clear" w:color="auto" w:fill="FAFAFA"/>
        </w:rPr>
        <w:t>All computation cannot be done in single stage. It is</w:t>
      </w:r>
      <w:r w:rsidR="00CE08E6" w:rsidRPr="00E71785">
        <w:rPr>
          <w:rFonts w:ascii="Verdana" w:hAnsi="Verdana"/>
          <w:color w:val="404040"/>
          <w:shd w:val="clear" w:color="auto" w:fill="FAFAFA"/>
        </w:rPr>
        <w:t xml:space="preserve"> </w:t>
      </w:r>
      <w:r w:rsidRPr="00E71785">
        <w:rPr>
          <w:rFonts w:ascii="Verdana" w:hAnsi="Verdana"/>
          <w:color w:val="404040"/>
          <w:shd w:val="clear" w:color="auto" w:fill="FAFAFA"/>
        </w:rPr>
        <w:t>achieved over many stages.</w:t>
      </w:r>
    </w:p>
    <w:p w:rsidR="009B0A28" w:rsidRDefault="009B0A28" w:rsidP="0000275C">
      <w:pPr>
        <w:pStyle w:val="Heading1"/>
        <w:numPr>
          <w:ilvl w:val="0"/>
          <w:numId w:val="24"/>
        </w:numPr>
        <w:ind w:left="360"/>
        <w:rPr>
          <w:rFonts w:ascii="Verdana" w:hAnsi="Verdana"/>
        </w:rPr>
      </w:pPr>
      <w:r>
        <w:rPr>
          <w:rFonts w:ascii="Verdana" w:hAnsi="Verdana"/>
        </w:rPr>
        <w:t>SparkContext</w:t>
      </w:r>
    </w:p>
    <w:p w:rsidR="00D56D96" w:rsidRDefault="00D56D96" w:rsidP="00D56D96">
      <w:pPr>
        <w:rPr>
          <w:rFonts w:ascii="Verdana" w:hAnsi="Verdana"/>
        </w:rPr>
      </w:pPr>
      <w:r w:rsidRPr="00D56D96">
        <w:rPr>
          <w:rFonts w:ascii="Verdana" w:hAnsi="Verdana"/>
        </w:rPr>
        <w:t xml:space="preserve">SparkContext allows Spark application to access </w:t>
      </w:r>
      <w:r w:rsidR="007A518F">
        <w:rPr>
          <w:rFonts w:ascii="Verdana" w:hAnsi="Verdana"/>
        </w:rPr>
        <w:t>Spark Cluster with the help of the resource manager (i.e. Standalone, YARN or Mesos)</w:t>
      </w:r>
      <w:r w:rsidR="007977DF">
        <w:rPr>
          <w:rFonts w:ascii="Verdana" w:hAnsi="Verdana"/>
        </w:rPr>
        <w:t>. SparkContext is created by passing SparkConf object</w:t>
      </w:r>
      <w:r w:rsidR="00550FCA">
        <w:rPr>
          <w:rFonts w:ascii="Verdana" w:hAnsi="Verdana"/>
        </w:rPr>
        <w:t xml:space="preserve"> which </w:t>
      </w:r>
      <w:r w:rsidR="007977DF" w:rsidRPr="00A87AE9">
        <w:rPr>
          <w:rFonts w:ascii="Verdana" w:hAnsi="Verdana"/>
          <w:color w:val="404040"/>
          <w:shd w:val="clear" w:color="auto" w:fill="FAFAFA"/>
        </w:rPr>
        <w:t>has configuration parameter</w:t>
      </w:r>
      <w:r w:rsidR="00DC7F64">
        <w:rPr>
          <w:rFonts w:ascii="Verdana" w:hAnsi="Verdana"/>
          <w:color w:val="404040"/>
          <w:shd w:val="clear" w:color="auto" w:fill="FAFAFA"/>
        </w:rPr>
        <w:t>s</w:t>
      </w:r>
      <w:r w:rsidR="00B56019">
        <w:rPr>
          <w:rFonts w:ascii="Verdana" w:hAnsi="Verdana"/>
          <w:color w:val="404040"/>
          <w:shd w:val="clear" w:color="auto" w:fill="FAFAFA"/>
        </w:rPr>
        <w:t xml:space="preserve"> that driver program passes to the context</w:t>
      </w:r>
      <w:r w:rsidR="007977DF" w:rsidRPr="00A87AE9">
        <w:rPr>
          <w:rFonts w:ascii="Verdana" w:hAnsi="Verdana"/>
          <w:color w:val="404040"/>
          <w:shd w:val="clear" w:color="auto" w:fill="FAFAFA"/>
        </w:rPr>
        <w:t>.</w:t>
      </w:r>
    </w:p>
    <w:p w:rsidR="00F73EE5" w:rsidRDefault="002A5991" w:rsidP="002A5991">
      <w:pPr>
        <w:pStyle w:val="Heading2"/>
        <w:numPr>
          <w:ilvl w:val="0"/>
          <w:numId w:val="25"/>
        </w:numPr>
        <w:rPr>
          <w:rFonts w:ascii="Verdana" w:hAnsi="Verdana"/>
        </w:rPr>
      </w:pPr>
      <w:r>
        <w:rPr>
          <w:rFonts w:ascii="Verdana" w:hAnsi="Verdana"/>
        </w:rPr>
        <w:t>Functions:</w:t>
      </w:r>
    </w:p>
    <w:p w:rsidR="000F7D07" w:rsidRDefault="000F7D07" w:rsidP="002A5991">
      <w:pPr>
        <w:pStyle w:val="ListParagraph"/>
        <w:numPr>
          <w:ilvl w:val="0"/>
          <w:numId w:val="29"/>
        </w:numPr>
        <w:ind w:left="1260" w:hanging="540"/>
        <w:rPr>
          <w:rFonts w:ascii="Verdana" w:hAnsi="Verdana"/>
        </w:rPr>
      </w:pPr>
      <w:r>
        <w:rPr>
          <w:rFonts w:ascii="Verdana" w:hAnsi="Verdana"/>
        </w:rPr>
        <w:t xml:space="preserve">Gets current status of the application: </w:t>
      </w:r>
    </w:p>
    <w:p w:rsidR="002A5991" w:rsidRPr="00B845BC" w:rsidRDefault="000F7D07" w:rsidP="000F7D07">
      <w:pPr>
        <w:pStyle w:val="ListParagraph"/>
        <w:numPr>
          <w:ilvl w:val="1"/>
          <w:numId w:val="29"/>
        </w:numPr>
        <w:ind w:left="1800" w:hanging="540"/>
        <w:rPr>
          <w:rFonts w:ascii="Verdana" w:hAnsi="Verdana"/>
        </w:rPr>
      </w:pPr>
      <w:r w:rsidRPr="007F6A8D">
        <w:rPr>
          <w:rFonts w:ascii="Verdana" w:hAnsi="Verdana"/>
          <w:b/>
        </w:rPr>
        <w:t>SpkEnv</w:t>
      </w:r>
      <w:r w:rsidR="007F6A8D">
        <w:rPr>
          <w:rFonts w:ascii="Verdana" w:hAnsi="Verdana"/>
          <w:b/>
        </w:rPr>
        <w:t>:</w:t>
      </w:r>
      <w:r w:rsidR="00005BE7">
        <w:rPr>
          <w:rFonts w:ascii="Verdana" w:hAnsi="Verdana"/>
        </w:rPr>
        <w:t xml:space="preserve"> </w:t>
      </w:r>
      <w:r w:rsidR="002C5035">
        <w:rPr>
          <w:rFonts w:ascii="Verdana" w:hAnsi="Verdana"/>
        </w:rPr>
        <w:t xml:space="preserve">SparkEnv </w:t>
      </w:r>
      <w:r w:rsidR="00005BE7">
        <w:rPr>
          <w:rFonts w:ascii="Verdana" w:hAnsi="Verdana"/>
        </w:rPr>
        <w:t>is the Spark's runtime environment for Spark's public services</w:t>
      </w:r>
      <w:r w:rsidR="00005BE7" w:rsidRPr="00B840D0">
        <w:rPr>
          <w:rFonts w:ascii="Verdana" w:hAnsi="Verdana"/>
        </w:rPr>
        <w:t xml:space="preserve">. </w:t>
      </w:r>
      <w:r w:rsidR="00005BE7" w:rsidRPr="00B840D0">
        <w:rPr>
          <w:rFonts w:ascii="Verdana" w:hAnsi="Verdana"/>
          <w:color w:val="404040"/>
          <w:shd w:val="clear" w:color="auto" w:fill="FAFAFA"/>
        </w:rPr>
        <w:t>It interacts with each other to establish a distributed computing platform for Spark Application. A SparkEnv object that holds the required runtime services for </w:t>
      </w:r>
      <w:hyperlink r:id="rId10" w:history="1">
        <w:r w:rsidR="00005BE7" w:rsidRPr="00B840D0">
          <w:rPr>
            <w:rStyle w:val="Hyperlink"/>
            <w:rFonts w:ascii="Verdana" w:hAnsi="Verdana"/>
            <w:color w:val="C66408"/>
            <w:shd w:val="clear" w:color="auto" w:fill="FAFAFA"/>
          </w:rPr>
          <w:t>running Spark application</w:t>
        </w:r>
      </w:hyperlink>
      <w:r w:rsidR="00D908AE">
        <w:rPr>
          <w:rFonts w:ascii="Verdana" w:hAnsi="Verdana"/>
        </w:rPr>
        <w:t xml:space="preserve"> </w:t>
      </w:r>
      <w:r w:rsidR="00005BE7" w:rsidRPr="00B840D0">
        <w:rPr>
          <w:rFonts w:ascii="Verdana" w:hAnsi="Verdana"/>
          <w:color w:val="404040"/>
          <w:shd w:val="clear" w:color="auto" w:fill="FAFAFA"/>
        </w:rPr>
        <w:t>with the different environment for the driver and executor</w:t>
      </w:r>
      <w:r w:rsidR="00D908AE">
        <w:rPr>
          <w:rFonts w:ascii="Verdana" w:hAnsi="Verdana"/>
          <w:color w:val="404040"/>
          <w:shd w:val="clear" w:color="auto" w:fill="FAFAFA"/>
        </w:rPr>
        <w:t xml:space="preserve"> </w:t>
      </w:r>
      <w:r w:rsidR="00005BE7" w:rsidRPr="00B840D0">
        <w:rPr>
          <w:rFonts w:ascii="Verdana" w:hAnsi="Verdana"/>
          <w:color w:val="404040"/>
          <w:shd w:val="clear" w:color="auto" w:fill="FAFAFA"/>
        </w:rPr>
        <w:t>represents</w:t>
      </w:r>
      <w:r w:rsidR="00D908AE">
        <w:rPr>
          <w:rFonts w:ascii="Verdana" w:hAnsi="Verdana"/>
          <w:color w:val="404040"/>
          <w:shd w:val="clear" w:color="auto" w:fill="FAFAFA"/>
        </w:rPr>
        <w:t xml:space="preserve"> </w:t>
      </w:r>
      <w:r w:rsidR="00005BE7" w:rsidRPr="00B840D0">
        <w:rPr>
          <w:rFonts w:ascii="Verdana" w:hAnsi="Verdana"/>
          <w:color w:val="404040"/>
          <w:shd w:val="clear" w:color="auto" w:fill="FAFAFA"/>
        </w:rPr>
        <w:t>the Spark runtime environment.</w:t>
      </w:r>
    </w:p>
    <w:p w:rsidR="00B845BC" w:rsidRPr="00AF323C" w:rsidRDefault="00B845BC" w:rsidP="000F7D07">
      <w:pPr>
        <w:pStyle w:val="ListParagraph"/>
        <w:numPr>
          <w:ilvl w:val="1"/>
          <w:numId w:val="29"/>
        </w:numPr>
        <w:ind w:left="1800" w:hanging="540"/>
        <w:rPr>
          <w:rFonts w:ascii="Verdana" w:hAnsi="Verdana"/>
        </w:rPr>
      </w:pPr>
      <w:r w:rsidRPr="00AF323C">
        <w:rPr>
          <w:rFonts w:ascii="Verdana" w:hAnsi="Verdana"/>
          <w:color w:val="404040"/>
          <w:shd w:val="clear" w:color="auto" w:fill="FAFAFA"/>
        </w:rPr>
        <w:t>SparkConf</w:t>
      </w:r>
    </w:p>
    <w:p w:rsidR="00AF323C" w:rsidRDefault="00AF323C" w:rsidP="000F7D07">
      <w:pPr>
        <w:pStyle w:val="ListParagraph"/>
        <w:numPr>
          <w:ilvl w:val="1"/>
          <w:numId w:val="29"/>
        </w:numPr>
        <w:ind w:left="1800" w:hanging="540"/>
        <w:rPr>
          <w:rFonts w:ascii="Verdana" w:hAnsi="Verdana"/>
        </w:rPr>
      </w:pPr>
      <w:r>
        <w:rPr>
          <w:rFonts w:ascii="Verdana" w:hAnsi="Verdana"/>
        </w:rPr>
        <w:t>Deployment Environment (local or cluster</w:t>
      </w:r>
      <w:r w:rsidR="00126CB7">
        <w:rPr>
          <w:rFonts w:ascii="Verdana" w:hAnsi="Verdana"/>
        </w:rPr>
        <w:t xml:space="preserve"> mode</w:t>
      </w:r>
      <w:r>
        <w:rPr>
          <w:rFonts w:ascii="Verdana" w:hAnsi="Verdana"/>
        </w:rPr>
        <w:t>)</w:t>
      </w:r>
    </w:p>
    <w:p w:rsidR="004532F5" w:rsidRDefault="001A1E75" w:rsidP="004532F5">
      <w:pPr>
        <w:pStyle w:val="ListParagraph"/>
        <w:numPr>
          <w:ilvl w:val="0"/>
          <w:numId w:val="29"/>
        </w:numPr>
        <w:ind w:left="1260" w:hanging="540"/>
        <w:rPr>
          <w:rFonts w:ascii="Verdana" w:hAnsi="Verdana"/>
        </w:rPr>
      </w:pPr>
      <w:r>
        <w:rPr>
          <w:rFonts w:ascii="Verdana" w:hAnsi="Verdana"/>
        </w:rPr>
        <w:t>To set the configuration</w:t>
      </w:r>
    </w:p>
    <w:p w:rsidR="001A1E75" w:rsidRPr="001A1E75" w:rsidRDefault="001A1E75" w:rsidP="004532F5">
      <w:pPr>
        <w:pStyle w:val="ListParagraph"/>
        <w:numPr>
          <w:ilvl w:val="0"/>
          <w:numId w:val="29"/>
        </w:numPr>
        <w:ind w:left="1260" w:hanging="540"/>
        <w:rPr>
          <w:rFonts w:ascii="Verdana" w:hAnsi="Verdana"/>
        </w:rPr>
      </w:pPr>
      <w:r>
        <w:rPr>
          <w:rFonts w:ascii="Verdana" w:hAnsi="Verdana"/>
        </w:rPr>
        <w:t>To access various services</w:t>
      </w:r>
      <w:r w:rsidRPr="001A1E75">
        <w:rPr>
          <w:rFonts w:ascii="Verdana" w:hAnsi="Verdana"/>
        </w:rPr>
        <w:t>:</w:t>
      </w:r>
      <w:r w:rsidRPr="001A1E75">
        <w:rPr>
          <w:rFonts w:ascii="Verdana" w:hAnsi="Verdana"/>
          <w:color w:val="404040"/>
          <w:shd w:val="clear" w:color="auto" w:fill="FAFAFA"/>
        </w:rPr>
        <w:t xml:space="preserve"> helps in accessing services like </w:t>
      </w:r>
      <w:r w:rsidRPr="001A1E75">
        <w:rPr>
          <w:rStyle w:val="Emphasis"/>
          <w:rFonts w:ascii="Verdana" w:hAnsi="Verdana"/>
          <w:color w:val="404040"/>
          <w:shd w:val="clear" w:color="auto" w:fill="FAFAFA"/>
        </w:rPr>
        <w:t>TaskScheduler, LiveListenBus, BlockManager, SchedulerBackend, ShuffelManager</w:t>
      </w:r>
      <w:r w:rsidRPr="001A1E75">
        <w:rPr>
          <w:rFonts w:ascii="Verdana" w:hAnsi="Verdana"/>
          <w:color w:val="404040"/>
          <w:shd w:val="clear" w:color="auto" w:fill="FAFAFA"/>
        </w:rPr>
        <w:t> and the optional </w:t>
      </w:r>
      <w:r w:rsidRPr="001A1E75">
        <w:rPr>
          <w:rStyle w:val="Emphasis"/>
          <w:rFonts w:ascii="Verdana" w:hAnsi="Verdana"/>
          <w:color w:val="404040"/>
          <w:shd w:val="clear" w:color="auto" w:fill="FAFAFA"/>
        </w:rPr>
        <w:t>ContextCleaner</w:t>
      </w:r>
      <w:r w:rsidRPr="001A1E75">
        <w:rPr>
          <w:rFonts w:ascii="Verdana" w:hAnsi="Verdana"/>
          <w:color w:val="404040"/>
          <w:shd w:val="clear" w:color="auto" w:fill="FAFAFA"/>
        </w:rPr>
        <w:t>.</w:t>
      </w:r>
    </w:p>
    <w:p w:rsidR="001A1E75" w:rsidRDefault="002E4A44" w:rsidP="004532F5">
      <w:pPr>
        <w:pStyle w:val="ListParagraph"/>
        <w:numPr>
          <w:ilvl w:val="0"/>
          <w:numId w:val="29"/>
        </w:numPr>
        <w:ind w:left="1260" w:hanging="540"/>
        <w:rPr>
          <w:rFonts w:ascii="Verdana" w:hAnsi="Verdana"/>
        </w:rPr>
      </w:pPr>
      <w:r>
        <w:rPr>
          <w:rFonts w:ascii="Verdana" w:hAnsi="Verdana"/>
        </w:rPr>
        <w:t>To c</w:t>
      </w:r>
      <w:r w:rsidR="001A1E75">
        <w:rPr>
          <w:rFonts w:ascii="Verdana" w:hAnsi="Verdana"/>
        </w:rPr>
        <w:t>ancel a job</w:t>
      </w:r>
      <w:r w:rsidR="00F72C2D">
        <w:rPr>
          <w:rFonts w:ascii="Verdana" w:hAnsi="Verdana"/>
        </w:rPr>
        <w:t>: Refer DAG</w:t>
      </w:r>
    </w:p>
    <w:p w:rsidR="001A1E75" w:rsidRDefault="002E4A44" w:rsidP="004532F5">
      <w:pPr>
        <w:pStyle w:val="ListParagraph"/>
        <w:numPr>
          <w:ilvl w:val="0"/>
          <w:numId w:val="29"/>
        </w:numPr>
        <w:ind w:left="1260" w:hanging="540"/>
        <w:rPr>
          <w:rFonts w:ascii="Verdana" w:hAnsi="Verdana"/>
        </w:rPr>
      </w:pPr>
      <w:r>
        <w:rPr>
          <w:rFonts w:ascii="Verdana" w:hAnsi="Verdana"/>
        </w:rPr>
        <w:t xml:space="preserve">To cancel a stage: request </w:t>
      </w:r>
      <w:r w:rsidRPr="00084723">
        <w:rPr>
          <w:rFonts w:ascii="Verdana" w:hAnsi="Verdana"/>
          <w:i/>
        </w:rPr>
        <w:t>DAGScheduler</w:t>
      </w:r>
      <w:r>
        <w:rPr>
          <w:rFonts w:ascii="Verdana" w:hAnsi="Verdana"/>
        </w:rPr>
        <w:t xml:space="preserve"> to drop Stark stage</w:t>
      </w:r>
    </w:p>
    <w:p w:rsidR="002E4A44" w:rsidRDefault="002E4A44" w:rsidP="004532F5">
      <w:pPr>
        <w:pStyle w:val="ListParagraph"/>
        <w:numPr>
          <w:ilvl w:val="0"/>
          <w:numId w:val="29"/>
        </w:numPr>
        <w:ind w:left="1260" w:hanging="540"/>
        <w:rPr>
          <w:rFonts w:ascii="Verdana" w:hAnsi="Verdana"/>
        </w:rPr>
      </w:pPr>
      <w:r>
        <w:rPr>
          <w:rFonts w:ascii="Verdana" w:hAnsi="Verdana"/>
        </w:rPr>
        <w:t>For closure cleaning in Spark</w:t>
      </w:r>
    </w:p>
    <w:p w:rsidR="002E4A44" w:rsidRDefault="002E4A44" w:rsidP="004532F5">
      <w:pPr>
        <w:pStyle w:val="ListParagraph"/>
        <w:numPr>
          <w:ilvl w:val="0"/>
          <w:numId w:val="29"/>
        </w:numPr>
        <w:ind w:left="1260" w:hanging="540"/>
        <w:rPr>
          <w:rFonts w:ascii="Verdana" w:hAnsi="Verdana"/>
        </w:rPr>
      </w:pPr>
      <w:r>
        <w:rPr>
          <w:rFonts w:ascii="Verdana" w:hAnsi="Verdana"/>
        </w:rPr>
        <w:t>To register Spark listener</w:t>
      </w:r>
    </w:p>
    <w:p w:rsidR="002E4A44" w:rsidRDefault="002E4A44" w:rsidP="004532F5">
      <w:pPr>
        <w:pStyle w:val="ListParagraph"/>
        <w:numPr>
          <w:ilvl w:val="0"/>
          <w:numId w:val="29"/>
        </w:numPr>
        <w:ind w:left="1260" w:hanging="540"/>
        <w:rPr>
          <w:rFonts w:ascii="Verdana" w:hAnsi="Verdana"/>
        </w:rPr>
      </w:pPr>
      <w:r>
        <w:rPr>
          <w:rFonts w:ascii="Verdana" w:hAnsi="Verdana"/>
        </w:rPr>
        <w:t>Programmable dynamic allocation</w:t>
      </w:r>
    </w:p>
    <w:p w:rsidR="002E4A44" w:rsidRDefault="002E4A44" w:rsidP="004532F5">
      <w:pPr>
        <w:pStyle w:val="ListParagraph"/>
        <w:numPr>
          <w:ilvl w:val="0"/>
          <w:numId w:val="29"/>
        </w:numPr>
        <w:ind w:left="1260" w:hanging="540"/>
        <w:rPr>
          <w:rFonts w:ascii="Verdana" w:hAnsi="Verdana"/>
        </w:rPr>
      </w:pPr>
      <w:r>
        <w:rPr>
          <w:rFonts w:ascii="Verdana" w:hAnsi="Verdana"/>
        </w:rPr>
        <w:t>To access persistent RDD</w:t>
      </w:r>
    </w:p>
    <w:p w:rsidR="002E4A44" w:rsidRPr="00B845BC" w:rsidRDefault="002E4A44" w:rsidP="004532F5">
      <w:pPr>
        <w:pStyle w:val="ListParagraph"/>
        <w:numPr>
          <w:ilvl w:val="0"/>
          <w:numId w:val="29"/>
        </w:numPr>
        <w:ind w:left="1260" w:hanging="540"/>
        <w:rPr>
          <w:rFonts w:ascii="Verdana" w:hAnsi="Verdana"/>
        </w:rPr>
      </w:pPr>
      <w:r>
        <w:rPr>
          <w:rFonts w:ascii="Verdana" w:hAnsi="Verdana"/>
        </w:rPr>
        <w:t>To un</w:t>
      </w:r>
      <w:r w:rsidR="00214590">
        <w:rPr>
          <w:rFonts w:ascii="Verdana" w:hAnsi="Verdana"/>
        </w:rPr>
        <w:t>-</w:t>
      </w:r>
      <w:r>
        <w:rPr>
          <w:rFonts w:ascii="Verdana" w:hAnsi="Verdana"/>
        </w:rPr>
        <w:t>persist RDDs</w:t>
      </w:r>
    </w:p>
    <w:p w:rsidR="00F73EE5" w:rsidRDefault="00A25ECE" w:rsidP="00D56D96">
      <w:pPr>
        <w:rPr>
          <w:rFonts w:ascii="Verdana" w:hAnsi="Verdana"/>
        </w:rPr>
      </w:pPr>
      <w:r>
        <w:rPr>
          <w:rFonts w:ascii="Verdana" w:hAnsi="Verdana"/>
          <w:noProof/>
        </w:rPr>
        <w:lastRenderedPageBreak/>
        <w:drawing>
          <wp:inline distT="0" distB="0" distL="0" distR="0">
            <wp:extent cx="5943600" cy="2813132"/>
            <wp:effectExtent l="19050" t="19050" r="19050" b="25318"/>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813132"/>
                    </a:xfrm>
                    <a:prstGeom prst="rect">
                      <a:avLst/>
                    </a:prstGeom>
                    <a:noFill/>
                    <a:ln w="9525">
                      <a:solidFill>
                        <a:schemeClr val="tx1"/>
                      </a:solidFill>
                      <a:miter lim="800000"/>
                      <a:headEnd/>
                      <a:tailEnd/>
                    </a:ln>
                  </pic:spPr>
                </pic:pic>
              </a:graphicData>
            </a:graphic>
          </wp:inline>
        </w:drawing>
      </w:r>
    </w:p>
    <w:p w:rsidR="006E3245" w:rsidRPr="00CA2004" w:rsidRDefault="006E3245" w:rsidP="006E3245">
      <w:pPr>
        <w:pStyle w:val="Heading1"/>
        <w:numPr>
          <w:ilvl w:val="0"/>
          <w:numId w:val="24"/>
        </w:numPr>
        <w:ind w:left="360"/>
        <w:rPr>
          <w:rFonts w:ascii="Verdana" w:hAnsi="Verdana"/>
        </w:rPr>
      </w:pPr>
      <w:r>
        <w:rPr>
          <w:rFonts w:ascii="Verdana" w:hAnsi="Verdana"/>
        </w:rPr>
        <w:t>Resilient Distributed Datasets</w:t>
      </w:r>
      <w:r w:rsidRPr="00CA2004">
        <w:rPr>
          <w:rFonts w:ascii="Verdana" w:hAnsi="Verdana"/>
        </w:rPr>
        <w:t>:</w:t>
      </w:r>
    </w:p>
    <w:p w:rsidR="006E3245" w:rsidRDefault="006E3245" w:rsidP="006E3245">
      <w:pPr>
        <w:rPr>
          <w:rFonts w:ascii="Verdana" w:hAnsi="Verdana"/>
        </w:rPr>
      </w:pPr>
      <w:r w:rsidRPr="00CA2004">
        <w:rPr>
          <w:rFonts w:ascii="Verdana" w:hAnsi="Verdana"/>
        </w:rPr>
        <w:t xml:space="preserve">Spark is based on </w:t>
      </w:r>
      <w:r>
        <w:rPr>
          <w:rFonts w:ascii="Verdana" w:hAnsi="Verdana"/>
        </w:rPr>
        <w:t>Resilient Distributed Datasets (</w:t>
      </w:r>
      <w:r w:rsidRPr="00CA2004">
        <w:rPr>
          <w:rFonts w:ascii="Verdana" w:hAnsi="Verdana"/>
        </w:rPr>
        <w:t>RDDs</w:t>
      </w:r>
      <w:r>
        <w:rPr>
          <w:rFonts w:ascii="Verdana" w:hAnsi="Verdana"/>
        </w:rPr>
        <w:t>)</w:t>
      </w:r>
      <w:r w:rsidRPr="00CA2004">
        <w:rPr>
          <w:rFonts w:ascii="Verdana" w:hAnsi="Verdana"/>
        </w:rPr>
        <w:t xml:space="preserve"> </w:t>
      </w:r>
      <w:r>
        <w:rPr>
          <w:rFonts w:ascii="Verdana" w:hAnsi="Verdana"/>
        </w:rPr>
        <w:t>which is a fault tolerant collection of elements that can be operated on in parallel.</w:t>
      </w:r>
    </w:p>
    <w:p w:rsidR="006E3245" w:rsidRPr="004F1DEB" w:rsidRDefault="006E3245" w:rsidP="006E3245">
      <w:pPr>
        <w:pStyle w:val="Heading2"/>
        <w:numPr>
          <w:ilvl w:val="0"/>
          <w:numId w:val="25"/>
        </w:numPr>
        <w:rPr>
          <w:rFonts w:ascii="Verdana" w:hAnsi="Verdana"/>
        </w:rPr>
      </w:pPr>
      <w:r w:rsidRPr="004F1DEB">
        <w:rPr>
          <w:rFonts w:ascii="Verdana" w:hAnsi="Verdana"/>
        </w:rPr>
        <w:t>Features of RDDs:</w:t>
      </w:r>
    </w:p>
    <w:p w:rsidR="006E3245" w:rsidRDefault="006E3245" w:rsidP="006E3245">
      <w:pPr>
        <w:pStyle w:val="ListParagraph"/>
        <w:numPr>
          <w:ilvl w:val="0"/>
          <w:numId w:val="23"/>
        </w:numPr>
        <w:ind w:left="1260" w:hanging="540"/>
        <w:rPr>
          <w:rFonts w:ascii="Verdana" w:hAnsi="Verdana"/>
        </w:rPr>
      </w:pPr>
      <w:r>
        <w:rPr>
          <w:rFonts w:ascii="Verdana" w:hAnsi="Verdana"/>
        </w:rPr>
        <w:t>Immutability</w:t>
      </w:r>
    </w:p>
    <w:p w:rsidR="006E3245" w:rsidRDefault="006E3245" w:rsidP="006E3245">
      <w:pPr>
        <w:pStyle w:val="ListParagraph"/>
        <w:numPr>
          <w:ilvl w:val="0"/>
          <w:numId w:val="23"/>
        </w:numPr>
        <w:ind w:left="1260" w:hanging="540"/>
        <w:rPr>
          <w:rFonts w:ascii="Verdana" w:hAnsi="Verdana"/>
        </w:rPr>
      </w:pPr>
      <w:r>
        <w:rPr>
          <w:rFonts w:ascii="Verdana" w:hAnsi="Verdana"/>
        </w:rPr>
        <w:t>Fault tolerance</w:t>
      </w:r>
    </w:p>
    <w:p w:rsidR="006E3245" w:rsidRDefault="006E3245" w:rsidP="006E3245">
      <w:pPr>
        <w:pStyle w:val="ListParagraph"/>
        <w:numPr>
          <w:ilvl w:val="0"/>
          <w:numId w:val="23"/>
        </w:numPr>
        <w:ind w:left="1260" w:hanging="540"/>
        <w:rPr>
          <w:rFonts w:ascii="Verdana" w:hAnsi="Verdana"/>
        </w:rPr>
      </w:pPr>
      <w:r>
        <w:rPr>
          <w:rFonts w:ascii="Verdana" w:hAnsi="Verdana"/>
        </w:rPr>
        <w:t>Lazy evaluation</w:t>
      </w:r>
    </w:p>
    <w:p w:rsidR="00FB49AF" w:rsidRDefault="00FB49AF" w:rsidP="00FB49AF">
      <w:pPr>
        <w:pStyle w:val="Heading2"/>
        <w:numPr>
          <w:ilvl w:val="0"/>
          <w:numId w:val="25"/>
        </w:numPr>
        <w:rPr>
          <w:rFonts w:ascii="Verdana" w:hAnsi="Verdana"/>
        </w:rPr>
      </w:pPr>
      <w:r>
        <w:rPr>
          <w:rFonts w:ascii="Verdana" w:hAnsi="Verdana"/>
        </w:rPr>
        <w:t>RDD Lineage</w:t>
      </w:r>
    </w:p>
    <w:p w:rsidR="00916863" w:rsidRPr="00000C37" w:rsidRDefault="00874424" w:rsidP="00874424">
      <w:pPr>
        <w:pStyle w:val="ListParagraph"/>
        <w:numPr>
          <w:ilvl w:val="0"/>
          <w:numId w:val="33"/>
        </w:numPr>
        <w:ind w:left="1260" w:hanging="540"/>
        <w:rPr>
          <w:rFonts w:ascii="Verdana" w:hAnsi="Verdana"/>
        </w:rPr>
      </w:pPr>
      <w:r w:rsidRPr="00000C37">
        <w:rPr>
          <w:rFonts w:ascii="Verdana" w:hAnsi="Verdana"/>
        </w:rPr>
        <w:t>E</w:t>
      </w:r>
      <w:r w:rsidR="00916863" w:rsidRPr="00000C37">
        <w:rPr>
          <w:rFonts w:ascii="Verdana" w:hAnsi="Verdana"/>
        </w:rPr>
        <w:t>valuation of RDD is lazy in nature. It means a series of transformations are performed on an RDD, which is not evaluated immediately.</w:t>
      </w:r>
    </w:p>
    <w:p w:rsidR="007700BC" w:rsidRDefault="00916863" w:rsidP="007700BC">
      <w:pPr>
        <w:pStyle w:val="ListParagraph"/>
        <w:numPr>
          <w:ilvl w:val="0"/>
          <w:numId w:val="33"/>
        </w:numPr>
        <w:ind w:left="1260" w:hanging="540"/>
        <w:rPr>
          <w:rFonts w:ascii="Verdana" w:hAnsi="Verdana"/>
        </w:rPr>
      </w:pPr>
      <w:r w:rsidRPr="00000C37">
        <w:rPr>
          <w:rFonts w:ascii="Verdana" w:hAnsi="Verdana"/>
        </w:rPr>
        <w:t>While </w:t>
      </w:r>
      <w:hyperlink r:id="rId12" w:history="1">
        <w:r w:rsidR="00E35223" w:rsidRPr="00E35223">
          <w:rPr>
            <w:rFonts w:ascii="Verdana" w:hAnsi="Verdana"/>
          </w:rPr>
          <w:t>a</w:t>
        </w:r>
        <w:r w:rsidRPr="00E35223">
          <w:rPr>
            <w:rFonts w:ascii="Verdana" w:hAnsi="Verdana"/>
            <w:bCs/>
          </w:rPr>
          <w:t xml:space="preserve"> new RDD</w:t>
        </w:r>
      </w:hyperlink>
      <w:r w:rsidR="00E35223">
        <w:rPr>
          <w:rFonts w:ascii="Verdana" w:hAnsi="Verdana"/>
        </w:rPr>
        <w:t xml:space="preserve"> is created</w:t>
      </w:r>
      <w:r w:rsidRPr="00000C37">
        <w:rPr>
          <w:rFonts w:ascii="Verdana" w:hAnsi="Verdana"/>
        </w:rPr>
        <w:t> from an existing Spark RDD, that new RDD carries a pointer to the parent RDD. Th</w:t>
      </w:r>
      <w:r w:rsidR="00E35223">
        <w:rPr>
          <w:rFonts w:ascii="Verdana" w:hAnsi="Verdana"/>
        </w:rPr>
        <w:t>us,</w:t>
      </w:r>
      <w:r w:rsidRPr="00000C37">
        <w:rPr>
          <w:rFonts w:ascii="Verdana" w:hAnsi="Verdana"/>
        </w:rPr>
        <w:t xml:space="preserve"> </w:t>
      </w:r>
      <w:r w:rsidR="00E35223">
        <w:rPr>
          <w:rFonts w:ascii="Verdana" w:hAnsi="Verdana"/>
        </w:rPr>
        <w:t xml:space="preserve">RDD </w:t>
      </w:r>
      <w:r w:rsidR="00E35223" w:rsidRPr="00000C37">
        <w:rPr>
          <w:rFonts w:ascii="Verdana" w:hAnsi="Verdana"/>
        </w:rPr>
        <w:t>dependenc</w:t>
      </w:r>
      <w:r w:rsidR="00E35223">
        <w:rPr>
          <w:rFonts w:ascii="Verdana" w:hAnsi="Verdana"/>
        </w:rPr>
        <w:t>y graph is formed which</w:t>
      </w:r>
      <w:r w:rsidRPr="00000C37">
        <w:rPr>
          <w:rFonts w:ascii="Verdana" w:hAnsi="Verdana"/>
        </w:rPr>
        <w:t xml:space="preserve"> is call</w:t>
      </w:r>
      <w:r w:rsidR="00E35223">
        <w:rPr>
          <w:rFonts w:ascii="Verdana" w:hAnsi="Verdana"/>
        </w:rPr>
        <w:t>ed</w:t>
      </w:r>
      <w:r w:rsidRPr="00000C37">
        <w:rPr>
          <w:rFonts w:ascii="Verdana" w:hAnsi="Verdana"/>
        </w:rPr>
        <w:t xml:space="preserve"> </w:t>
      </w:r>
      <w:r w:rsidRPr="00E35223">
        <w:rPr>
          <w:rFonts w:ascii="Verdana" w:hAnsi="Verdana"/>
          <w:b/>
        </w:rPr>
        <w:t>lineage graph</w:t>
      </w:r>
      <w:r w:rsidR="007700BC">
        <w:rPr>
          <w:rFonts w:ascii="Verdana" w:hAnsi="Verdana"/>
        </w:rPr>
        <w:t xml:space="preserve"> or </w:t>
      </w:r>
      <w:r w:rsidRPr="007700BC">
        <w:rPr>
          <w:rFonts w:ascii="Verdana" w:hAnsi="Verdana"/>
        </w:rPr>
        <w:t xml:space="preserve">RDD operator graph or RDD dependency graph. </w:t>
      </w:r>
      <w:r w:rsidR="007700BC">
        <w:rPr>
          <w:rFonts w:ascii="Verdana" w:hAnsi="Verdana"/>
        </w:rPr>
        <w:t xml:space="preserve">This </w:t>
      </w:r>
      <w:r w:rsidRPr="007700BC">
        <w:rPr>
          <w:rFonts w:ascii="Verdana" w:hAnsi="Verdana"/>
        </w:rPr>
        <w:t xml:space="preserve">is an output of applying transformations to the spark. </w:t>
      </w:r>
    </w:p>
    <w:p w:rsidR="00916863" w:rsidRPr="007700BC" w:rsidRDefault="00916863" w:rsidP="00874424">
      <w:pPr>
        <w:pStyle w:val="ListParagraph"/>
        <w:numPr>
          <w:ilvl w:val="0"/>
          <w:numId w:val="33"/>
        </w:numPr>
        <w:ind w:left="1260" w:hanging="540"/>
        <w:rPr>
          <w:rFonts w:ascii="Verdana" w:hAnsi="Verdana"/>
        </w:rPr>
      </w:pPr>
      <w:r w:rsidRPr="007700BC">
        <w:rPr>
          <w:rFonts w:ascii="Verdana" w:hAnsi="Verdana"/>
        </w:rPr>
        <w:t>Then</w:t>
      </w:r>
      <w:r w:rsidR="007700BC">
        <w:rPr>
          <w:rFonts w:ascii="Verdana" w:hAnsi="Verdana"/>
        </w:rPr>
        <w:t xml:space="preserve"> a </w:t>
      </w:r>
      <w:r w:rsidRPr="007700BC">
        <w:rPr>
          <w:rFonts w:ascii="Verdana" w:hAnsi="Verdana"/>
        </w:rPr>
        <w:t>logical execution plan</w:t>
      </w:r>
      <w:r w:rsidR="007700BC">
        <w:rPr>
          <w:rFonts w:ascii="Verdana" w:hAnsi="Verdana"/>
        </w:rPr>
        <w:t xml:space="preserve"> is created</w:t>
      </w:r>
      <w:r w:rsidRPr="007700BC">
        <w:rPr>
          <w:rFonts w:ascii="Verdana" w:hAnsi="Verdana"/>
        </w:rPr>
        <w:t>.</w:t>
      </w:r>
      <w:r w:rsidR="007700BC" w:rsidRPr="007700BC">
        <w:rPr>
          <w:rFonts w:ascii="Verdana" w:hAnsi="Verdana"/>
        </w:rPr>
        <w:t xml:space="preserve"> </w:t>
      </w:r>
      <w:r w:rsidR="00242884">
        <w:rPr>
          <w:rFonts w:ascii="Verdana" w:hAnsi="Verdana"/>
        </w:rPr>
        <w:t>P</w:t>
      </w:r>
      <w:r w:rsidRPr="007700BC">
        <w:rPr>
          <w:rFonts w:ascii="Verdana" w:hAnsi="Verdana"/>
        </w:rPr>
        <w:t>hysical execution plan or execution </w:t>
      </w:r>
      <w:hyperlink r:id="rId13" w:history="1">
        <w:r w:rsidRPr="007700BC">
          <w:rPr>
            <w:rFonts w:ascii="Verdana" w:hAnsi="Verdana"/>
          </w:rPr>
          <w:t>DAG</w:t>
        </w:r>
      </w:hyperlink>
      <w:r w:rsidRPr="007700BC">
        <w:rPr>
          <w:rFonts w:ascii="Verdana" w:hAnsi="Verdana"/>
        </w:rPr>
        <w:t> is known as DAG of stages.</w:t>
      </w:r>
    </w:p>
    <w:p w:rsidR="006E3245" w:rsidRDefault="006E3245" w:rsidP="006E3245">
      <w:pPr>
        <w:pStyle w:val="Heading1"/>
        <w:numPr>
          <w:ilvl w:val="0"/>
          <w:numId w:val="24"/>
        </w:numPr>
        <w:ind w:left="360"/>
        <w:rPr>
          <w:rFonts w:ascii="Verdana" w:hAnsi="Verdana"/>
        </w:rPr>
      </w:pPr>
      <w:r>
        <w:rPr>
          <w:rFonts w:ascii="Verdana" w:hAnsi="Verdana"/>
        </w:rPr>
        <w:t>Directed Acyclic Graph</w:t>
      </w:r>
    </w:p>
    <w:p w:rsidR="00CD5804" w:rsidRDefault="00EE7733" w:rsidP="00CD5804">
      <w:pPr>
        <w:rPr>
          <w:rStyle w:val="Strong"/>
          <w:rFonts w:ascii="Verdana" w:hAnsi="Verdana"/>
          <w:b w:val="0"/>
          <w:color w:val="404040"/>
          <w:shd w:val="clear" w:color="auto" w:fill="FAFAFA"/>
        </w:rPr>
      </w:pPr>
      <w:r>
        <w:rPr>
          <w:rFonts w:ascii="Verdana" w:hAnsi="Verdana"/>
        </w:rPr>
        <w:t xml:space="preserve">DAG is a finite directed graph with no directed cycles. </w:t>
      </w:r>
      <w:r w:rsidR="00CD5804">
        <w:rPr>
          <w:rFonts w:ascii="Verdana" w:hAnsi="Verdana"/>
        </w:rPr>
        <w:t>DAG in Spark is a set of Vertices</w:t>
      </w:r>
      <w:r w:rsidR="003B68E5">
        <w:rPr>
          <w:rFonts w:ascii="Verdana" w:hAnsi="Verdana"/>
        </w:rPr>
        <w:t xml:space="preserve"> </w:t>
      </w:r>
      <w:r w:rsidR="00CD5804">
        <w:rPr>
          <w:rFonts w:ascii="Verdana" w:hAnsi="Verdana"/>
        </w:rPr>
        <w:t>and Edges, where vertices represents RDDs and edges represents the operation to be applied on the RDDs.</w:t>
      </w:r>
      <w:r w:rsidR="00CD5804" w:rsidRPr="00F27AB4">
        <w:rPr>
          <w:rFonts w:ascii="Verdana" w:hAnsi="Verdana"/>
        </w:rPr>
        <w:t xml:space="preserve"> I</w:t>
      </w:r>
      <w:r w:rsidR="00CD5804" w:rsidRPr="00F27AB4">
        <w:rPr>
          <w:rFonts w:ascii="Verdana" w:hAnsi="Verdana"/>
          <w:color w:val="404040"/>
          <w:shd w:val="clear" w:color="auto" w:fill="FAFAFA"/>
        </w:rPr>
        <w:t xml:space="preserve">n Spark DAG, every edge is directed from </w:t>
      </w:r>
      <w:r w:rsidR="00CD5804" w:rsidRPr="00F27AB4">
        <w:rPr>
          <w:rFonts w:ascii="Verdana" w:hAnsi="Verdana"/>
          <w:color w:val="404040"/>
          <w:shd w:val="clear" w:color="auto" w:fill="FAFAFA"/>
        </w:rPr>
        <w:lastRenderedPageBreak/>
        <w:t>earlier to later in the sequence. On calling of </w:t>
      </w:r>
      <w:r w:rsidR="00CD5804" w:rsidRPr="00F27AB4">
        <w:rPr>
          <w:rStyle w:val="Emphasis"/>
          <w:rFonts w:ascii="Verdana" w:hAnsi="Verdana"/>
          <w:color w:val="404040"/>
          <w:shd w:val="clear" w:color="auto" w:fill="FAFAFA"/>
        </w:rPr>
        <w:t>Action</w:t>
      </w:r>
      <w:r w:rsidR="00CD5804" w:rsidRPr="00F27AB4">
        <w:rPr>
          <w:rFonts w:ascii="Verdana" w:hAnsi="Verdana"/>
          <w:color w:val="404040"/>
          <w:shd w:val="clear" w:color="auto" w:fill="FAFAFA"/>
        </w:rPr>
        <w:t>, the created</w:t>
      </w:r>
      <w:r w:rsidR="00734500">
        <w:rPr>
          <w:rFonts w:ascii="Verdana" w:hAnsi="Verdana"/>
          <w:color w:val="404040"/>
          <w:shd w:val="clear" w:color="auto" w:fill="FAFAFA"/>
        </w:rPr>
        <w:t xml:space="preserve"> </w:t>
      </w:r>
      <w:r w:rsidR="00CD5804" w:rsidRPr="00F27AB4">
        <w:rPr>
          <w:rFonts w:ascii="Verdana" w:hAnsi="Verdana"/>
          <w:color w:val="404040"/>
          <w:shd w:val="clear" w:color="auto" w:fill="FAFAFA"/>
        </w:rPr>
        <w:t>DAG is submitted to </w:t>
      </w:r>
      <w:r w:rsidR="00CD5804" w:rsidRPr="00F27AB4">
        <w:rPr>
          <w:rStyle w:val="Strong"/>
          <w:rFonts w:ascii="Verdana" w:hAnsi="Verdana"/>
          <w:color w:val="404040"/>
          <w:shd w:val="clear" w:color="auto" w:fill="FAFAFA"/>
        </w:rPr>
        <w:t>DAGScheduler</w:t>
      </w:r>
      <w:r w:rsidR="00734500">
        <w:rPr>
          <w:rStyle w:val="Strong"/>
          <w:rFonts w:ascii="Verdana" w:hAnsi="Verdana"/>
          <w:color w:val="404040"/>
          <w:shd w:val="clear" w:color="auto" w:fill="FAFAFA"/>
        </w:rPr>
        <w:t xml:space="preserve"> </w:t>
      </w:r>
      <w:r w:rsidR="00CD5804" w:rsidRPr="00F27AB4">
        <w:rPr>
          <w:rFonts w:ascii="Verdana" w:hAnsi="Verdana"/>
          <w:color w:val="404040"/>
          <w:shd w:val="clear" w:color="auto" w:fill="FAFAFA"/>
        </w:rPr>
        <w:t>which further splits the graph into the</w:t>
      </w:r>
      <w:r w:rsidR="00CD5804" w:rsidRPr="00F27AB4">
        <w:rPr>
          <w:rStyle w:val="Strong"/>
          <w:rFonts w:ascii="Verdana" w:hAnsi="Verdana"/>
          <w:color w:val="404040"/>
          <w:shd w:val="clear" w:color="auto" w:fill="FAFAFA"/>
        </w:rPr>
        <w:t> stages </w:t>
      </w:r>
      <w:r w:rsidR="00CD5804" w:rsidRPr="00F27AB4">
        <w:rPr>
          <w:rFonts w:ascii="Verdana" w:hAnsi="Verdana"/>
          <w:color w:val="404040"/>
          <w:shd w:val="clear" w:color="auto" w:fill="FAFAFA"/>
        </w:rPr>
        <w:t>of the</w:t>
      </w:r>
      <w:r w:rsidR="00CD5804" w:rsidRPr="00F27AB4">
        <w:rPr>
          <w:rStyle w:val="Strong"/>
          <w:rFonts w:ascii="Verdana" w:hAnsi="Verdana"/>
          <w:color w:val="404040"/>
          <w:shd w:val="clear" w:color="auto" w:fill="FAFAFA"/>
        </w:rPr>
        <w:t> task</w:t>
      </w:r>
      <w:r w:rsidR="00734500" w:rsidRPr="00927181">
        <w:rPr>
          <w:rStyle w:val="Strong"/>
          <w:rFonts w:ascii="Verdana" w:hAnsi="Verdana"/>
          <w:b w:val="0"/>
          <w:color w:val="404040"/>
          <w:shd w:val="clear" w:color="auto" w:fill="FAFAFA"/>
        </w:rPr>
        <w:t>.</w:t>
      </w:r>
    </w:p>
    <w:p w:rsidR="00471511" w:rsidRPr="00471511" w:rsidRDefault="00471511" w:rsidP="00471511">
      <w:pPr>
        <w:pStyle w:val="Heading2"/>
        <w:numPr>
          <w:ilvl w:val="0"/>
          <w:numId w:val="25"/>
        </w:numPr>
        <w:rPr>
          <w:bCs w:val="0"/>
        </w:rPr>
      </w:pPr>
      <w:r w:rsidRPr="00471511">
        <w:rPr>
          <w:bCs w:val="0"/>
        </w:rPr>
        <w:t>Working of DAG:</w:t>
      </w:r>
    </w:p>
    <w:p w:rsidR="00471511" w:rsidRPr="00ED542A" w:rsidRDefault="00471511" w:rsidP="00471511">
      <w:pPr>
        <w:pStyle w:val="ListParagraph"/>
        <w:numPr>
          <w:ilvl w:val="0"/>
          <w:numId w:val="32"/>
        </w:numPr>
        <w:ind w:left="1260" w:hanging="540"/>
        <w:rPr>
          <w:rFonts w:ascii="Verdana" w:hAnsi="Verdana"/>
        </w:rPr>
      </w:pPr>
      <w:r w:rsidRPr="00471511">
        <w:rPr>
          <w:rFonts w:ascii="Verdana" w:hAnsi="Verdana"/>
        </w:rPr>
        <w:t>The interpreter is the first layer, using a Scala interpreter Spark</w:t>
      </w:r>
      <w:r w:rsidRPr="00ED542A">
        <w:rPr>
          <w:rFonts w:ascii="Verdana" w:hAnsi="Verdana"/>
        </w:rPr>
        <w:t xml:space="preserve"> </w:t>
      </w:r>
      <w:r w:rsidRPr="00471511">
        <w:rPr>
          <w:rFonts w:ascii="Verdana" w:hAnsi="Verdana"/>
        </w:rPr>
        <w:t>interprets</w:t>
      </w:r>
      <w:r w:rsidRPr="00ED542A">
        <w:rPr>
          <w:rFonts w:ascii="Verdana" w:hAnsi="Verdana"/>
        </w:rPr>
        <w:t xml:space="preserve"> </w:t>
      </w:r>
      <w:r w:rsidRPr="00471511">
        <w:rPr>
          <w:rFonts w:ascii="Verdana" w:hAnsi="Verdana"/>
        </w:rPr>
        <w:t>t</w:t>
      </w:r>
      <w:r w:rsidRPr="00ED542A">
        <w:rPr>
          <w:rFonts w:ascii="Verdana" w:hAnsi="Verdana"/>
        </w:rPr>
        <w:t>he code with some modifications</w:t>
      </w:r>
      <w:r w:rsidR="00304EA5" w:rsidRPr="00ED542A">
        <w:rPr>
          <w:rFonts w:ascii="Verdana" w:hAnsi="Verdana"/>
        </w:rPr>
        <w:t>.</w:t>
      </w:r>
    </w:p>
    <w:p w:rsidR="00471511" w:rsidRPr="00ED542A" w:rsidRDefault="00471511" w:rsidP="00471511">
      <w:pPr>
        <w:pStyle w:val="ListParagraph"/>
        <w:numPr>
          <w:ilvl w:val="0"/>
          <w:numId w:val="32"/>
        </w:numPr>
        <w:ind w:left="1260" w:hanging="540"/>
        <w:rPr>
          <w:rFonts w:ascii="Verdana" w:hAnsi="Verdana"/>
        </w:rPr>
      </w:pPr>
      <w:r w:rsidRPr="00ED542A">
        <w:rPr>
          <w:rFonts w:ascii="Verdana" w:eastAsia="Times New Roman" w:hAnsi="Verdana" w:cs="Times New Roman"/>
          <w:color w:val="404040"/>
        </w:rPr>
        <w:t>Spark creates an operator graph</w:t>
      </w:r>
      <w:r w:rsidR="00304EA5" w:rsidRPr="00ED542A">
        <w:rPr>
          <w:rFonts w:ascii="Verdana" w:eastAsia="Times New Roman" w:hAnsi="Verdana" w:cs="Times New Roman"/>
          <w:color w:val="404040"/>
        </w:rPr>
        <w:t>.</w:t>
      </w:r>
    </w:p>
    <w:p w:rsidR="00304EA5" w:rsidRPr="00ED542A" w:rsidRDefault="00471511" w:rsidP="00304EA5">
      <w:pPr>
        <w:pStyle w:val="ListParagraph"/>
        <w:numPr>
          <w:ilvl w:val="0"/>
          <w:numId w:val="32"/>
        </w:numPr>
        <w:ind w:left="1260" w:hanging="540"/>
        <w:rPr>
          <w:rFonts w:ascii="Verdana" w:hAnsi="Verdana"/>
        </w:rPr>
      </w:pPr>
      <w:r w:rsidRPr="00ED542A">
        <w:rPr>
          <w:rFonts w:ascii="Verdana" w:eastAsia="Times New Roman" w:hAnsi="Verdana" w:cs="Times New Roman"/>
          <w:color w:val="404040"/>
        </w:rPr>
        <w:t>When an </w:t>
      </w:r>
      <w:r w:rsidRPr="00ED542A">
        <w:rPr>
          <w:rFonts w:ascii="Verdana" w:eastAsia="Times New Roman" w:hAnsi="Verdana" w:cs="Times New Roman"/>
          <w:b/>
          <w:bCs/>
          <w:color w:val="404040"/>
        </w:rPr>
        <w:t>Action</w:t>
      </w:r>
      <w:r w:rsidRPr="00ED542A">
        <w:rPr>
          <w:rFonts w:ascii="Verdana" w:eastAsia="Times New Roman" w:hAnsi="Verdana" w:cs="Times New Roman"/>
          <w:color w:val="404040"/>
        </w:rPr>
        <w:t> is called on Spark RDD at a high level, Spark submits the operator graph to the </w:t>
      </w:r>
      <w:r w:rsidRPr="00ED542A">
        <w:rPr>
          <w:rFonts w:ascii="Verdana" w:eastAsia="Times New Roman" w:hAnsi="Verdana" w:cs="Times New Roman"/>
          <w:b/>
          <w:bCs/>
          <w:color w:val="404040"/>
        </w:rPr>
        <w:t>DAG Scheduler</w:t>
      </w:r>
      <w:r w:rsidR="00304EA5" w:rsidRPr="00ED542A">
        <w:rPr>
          <w:rFonts w:ascii="Verdana" w:eastAsia="Times New Roman" w:hAnsi="Verdana" w:cs="Times New Roman"/>
          <w:b/>
          <w:bCs/>
          <w:color w:val="404040"/>
        </w:rPr>
        <w:t>.</w:t>
      </w:r>
    </w:p>
    <w:p w:rsidR="00304EA5" w:rsidRPr="00ED542A" w:rsidRDefault="00471511" w:rsidP="00304EA5">
      <w:pPr>
        <w:pStyle w:val="ListParagraph"/>
        <w:numPr>
          <w:ilvl w:val="0"/>
          <w:numId w:val="32"/>
        </w:numPr>
        <w:ind w:left="1260" w:hanging="540"/>
        <w:rPr>
          <w:rFonts w:ascii="Verdana" w:hAnsi="Verdana"/>
        </w:rPr>
      </w:pPr>
      <w:r w:rsidRPr="00ED542A">
        <w:rPr>
          <w:rFonts w:ascii="Verdana" w:eastAsia="Times New Roman" w:hAnsi="Verdana" w:cs="Times New Roman"/>
          <w:color w:val="404040"/>
        </w:rPr>
        <w:t>Operators are divided into </w:t>
      </w:r>
      <w:r w:rsidRPr="00ED542A">
        <w:rPr>
          <w:rFonts w:ascii="Verdana" w:eastAsia="Times New Roman" w:hAnsi="Verdana" w:cs="Times New Roman"/>
          <w:b/>
          <w:bCs/>
          <w:color w:val="404040"/>
        </w:rPr>
        <w:t>stages</w:t>
      </w:r>
      <w:r w:rsidRPr="00ED542A">
        <w:rPr>
          <w:rFonts w:ascii="Verdana" w:eastAsia="Times New Roman" w:hAnsi="Verdana" w:cs="Times New Roman"/>
          <w:color w:val="404040"/>
        </w:rPr>
        <w:t> of the task in the DAG Scheduler. A stage contains task based on the partition of the input data. The DAG scheduler pipelines operators together. For example, map operators are scheduled in a single stage.</w:t>
      </w:r>
    </w:p>
    <w:p w:rsidR="00304EA5" w:rsidRPr="00ED542A" w:rsidRDefault="00471511" w:rsidP="00304EA5">
      <w:pPr>
        <w:pStyle w:val="ListParagraph"/>
        <w:numPr>
          <w:ilvl w:val="0"/>
          <w:numId w:val="32"/>
        </w:numPr>
        <w:ind w:left="1260" w:hanging="540"/>
        <w:rPr>
          <w:rFonts w:ascii="Verdana" w:hAnsi="Verdana"/>
        </w:rPr>
      </w:pPr>
      <w:r w:rsidRPr="00ED542A">
        <w:rPr>
          <w:rFonts w:ascii="Verdana" w:eastAsia="Times New Roman" w:hAnsi="Verdana" w:cs="Times New Roman"/>
          <w:color w:val="404040"/>
        </w:rPr>
        <w:t>The stages are passed on to the </w:t>
      </w:r>
      <w:r w:rsidRPr="00ED542A">
        <w:rPr>
          <w:rFonts w:ascii="Verdana" w:eastAsia="Times New Roman" w:hAnsi="Verdana" w:cs="Times New Roman"/>
          <w:b/>
          <w:bCs/>
          <w:color w:val="404040"/>
        </w:rPr>
        <w:t>Task Scheduler</w:t>
      </w:r>
      <w:r w:rsidRPr="00ED542A">
        <w:rPr>
          <w:rFonts w:ascii="Verdana" w:eastAsia="Times New Roman" w:hAnsi="Verdana" w:cs="Times New Roman"/>
          <w:color w:val="404040"/>
        </w:rPr>
        <w:t>. It launches task through </w:t>
      </w:r>
      <w:hyperlink r:id="rId14" w:history="1">
        <w:r w:rsidRPr="00ED542A">
          <w:rPr>
            <w:rFonts w:ascii="Verdana" w:eastAsia="Times New Roman" w:hAnsi="Verdana" w:cs="Times New Roman"/>
            <w:b/>
            <w:bCs/>
            <w:color w:val="C66408"/>
          </w:rPr>
          <w:t>cluster manager</w:t>
        </w:r>
      </w:hyperlink>
      <w:r w:rsidRPr="00ED542A">
        <w:rPr>
          <w:rFonts w:ascii="Verdana" w:eastAsia="Times New Roman" w:hAnsi="Verdana" w:cs="Times New Roman"/>
          <w:color w:val="404040"/>
        </w:rPr>
        <w:t>. The dependencies of stages are unknown to the task scheduler.</w:t>
      </w:r>
    </w:p>
    <w:p w:rsidR="00471511" w:rsidRPr="00ED542A" w:rsidRDefault="00471511" w:rsidP="00304EA5">
      <w:pPr>
        <w:pStyle w:val="ListParagraph"/>
        <w:numPr>
          <w:ilvl w:val="0"/>
          <w:numId w:val="32"/>
        </w:numPr>
        <w:ind w:left="1260" w:hanging="540"/>
        <w:rPr>
          <w:rStyle w:val="Strong"/>
          <w:rFonts w:ascii="Verdana" w:hAnsi="Verdana"/>
          <w:b w:val="0"/>
          <w:bCs w:val="0"/>
        </w:rPr>
      </w:pPr>
      <w:r w:rsidRPr="00ED542A">
        <w:rPr>
          <w:rFonts w:ascii="Verdana" w:eastAsia="Times New Roman" w:hAnsi="Verdana" w:cs="Times New Roman"/>
          <w:color w:val="404040"/>
        </w:rPr>
        <w:t>The </w:t>
      </w:r>
      <w:r w:rsidRPr="00ED542A">
        <w:rPr>
          <w:rFonts w:ascii="Verdana" w:eastAsia="Times New Roman" w:hAnsi="Verdana" w:cs="Times New Roman"/>
          <w:b/>
          <w:bCs/>
          <w:color w:val="404040"/>
        </w:rPr>
        <w:t>Workers</w:t>
      </w:r>
      <w:r w:rsidRPr="00ED542A">
        <w:rPr>
          <w:rFonts w:ascii="Verdana" w:eastAsia="Times New Roman" w:hAnsi="Verdana" w:cs="Times New Roman"/>
          <w:color w:val="404040"/>
        </w:rPr>
        <w:t> execute the task on the slave.</w:t>
      </w:r>
    </w:p>
    <w:p w:rsidR="003B68E5" w:rsidRPr="00F27AB4" w:rsidRDefault="003B68E5" w:rsidP="00A25352">
      <w:pPr>
        <w:jc w:val="center"/>
        <w:rPr>
          <w:rFonts w:ascii="Verdana" w:hAnsi="Verdana"/>
        </w:rPr>
      </w:pPr>
      <w:r>
        <w:rPr>
          <w:rFonts w:ascii="Verdana" w:hAnsi="Verdana"/>
          <w:noProof/>
        </w:rPr>
        <w:drawing>
          <wp:inline distT="0" distB="0" distL="0" distR="0">
            <wp:extent cx="5943600" cy="3989917"/>
            <wp:effectExtent l="19050" t="19050" r="19050" b="10583"/>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3989917"/>
                    </a:xfrm>
                    <a:prstGeom prst="rect">
                      <a:avLst/>
                    </a:prstGeom>
                    <a:noFill/>
                    <a:ln w="9525">
                      <a:solidFill>
                        <a:schemeClr val="tx1"/>
                      </a:solidFill>
                      <a:miter lim="800000"/>
                      <a:headEnd/>
                      <a:tailEnd/>
                    </a:ln>
                  </pic:spPr>
                </pic:pic>
              </a:graphicData>
            </a:graphic>
          </wp:inline>
        </w:drawing>
      </w:r>
    </w:p>
    <w:p w:rsidR="0000615A" w:rsidRPr="00822BB1" w:rsidRDefault="0000615A" w:rsidP="00327147">
      <w:pPr>
        <w:jc w:val="center"/>
        <w:rPr>
          <w:rFonts w:ascii="Verdana" w:hAnsi="Verdana"/>
        </w:rPr>
      </w:pPr>
      <w:r>
        <w:rPr>
          <w:rFonts w:ascii="Verdana" w:hAnsi="Verdana"/>
          <w:noProof/>
        </w:rPr>
        <w:lastRenderedPageBreak/>
        <w:drawing>
          <wp:inline distT="0" distB="0" distL="0" distR="0">
            <wp:extent cx="5943600" cy="4553339"/>
            <wp:effectExtent l="19050" t="19050" r="19050" b="18661"/>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4553339"/>
                    </a:xfrm>
                    <a:prstGeom prst="rect">
                      <a:avLst/>
                    </a:prstGeom>
                    <a:noFill/>
                    <a:ln w="9525">
                      <a:solidFill>
                        <a:schemeClr val="tx1"/>
                      </a:solidFill>
                      <a:miter lim="800000"/>
                      <a:headEnd/>
                      <a:tailEnd/>
                    </a:ln>
                  </pic:spPr>
                </pic:pic>
              </a:graphicData>
            </a:graphic>
          </wp:inline>
        </w:drawing>
      </w:r>
    </w:p>
    <w:p w:rsidR="005C47A5" w:rsidRDefault="009B528E" w:rsidP="006E3245">
      <w:pPr>
        <w:pStyle w:val="Heading1"/>
        <w:numPr>
          <w:ilvl w:val="0"/>
          <w:numId w:val="24"/>
        </w:numPr>
        <w:ind w:left="360"/>
        <w:rPr>
          <w:rFonts w:ascii="Verdana" w:hAnsi="Verdana"/>
        </w:rPr>
      </w:pPr>
      <w:r>
        <w:rPr>
          <w:rFonts w:ascii="Verdana" w:hAnsi="Verdana"/>
        </w:rPr>
        <w:t xml:space="preserve">Loading </w:t>
      </w:r>
      <w:r w:rsidR="005C47A5">
        <w:rPr>
          <w:rFonts w:ascii="Verdana" w:hAnsi="Verdana"/>
        </w:rPr>
        <w:t>External Datasets</w:t>
      </w:r>
    </w:p>
    <w:p w:rsidR="00814E95" w:rsidRDefault="00FF5658" w:rsidP="00814E95">
      <w:pPr>
        <w:rPr>
          <w:rFonts w:ascii="Verdana" w:hAnsi="Verdana"/>
        </w:rPr>
      </w:pPr>
      <w:r>
        <w:rPr>
          <w:rFonts w:ascii="Verdana" w:hAnsi="Verdana"/>
        </w:rPr>
        <w:t>Notes on loading text files</w:t>
      </w:r>
      <w:r w:rsidR="00884C7A">
        <w:rPr>
          <w:rFonts w:ascii="Verdana" w:hAnsi="Verdana"/>
        </w:rPr>
        <w:t>:</w:t>
      </w:r>
    </w:p>
    <w:p w:rsidR="00884C7A" w:rsidRPr="0011623F" w:rsidRDefault="00884C7A" w:rsidP="0011623F">
      <w:pPr>
        <w:pStyle w:val="ListParagraph"/>
        <w:numPr>
          <w:ilvl w:val="0"/>
          <w:numId w:val="28"/>
        </w:numPr>
        <w:ind w:left="900" w:hanging="540"/>
        <w:rPr>
          <w:rFonts w:ascii="Verdana" w:hAnsi="Verdana"/>
        </w:rPr>
      </w:pPr>
      <w:r w:rsidRPr="0011623F">
        <w:rPr>
          <w:rFonts w:ascii="Verdana" w:hAnsi="Verdana"/>
        </w:rPr>
        <w:t>If using a path on the local filesystem, the file must also be accessible at the same path on worker nodes. Either copy the file to all workers or use a network-mounted shared file system.</w:t>
      </w:r>
    </w:p>
    <w:p w:rsidR="00884C7A" w:rsidRPr="0011623F" w:rsidRDefault="00884C7A" w:rsidP="0011623F">
      <w:pPr>
        <w:pStyle w:val="ListParagraph"/>
        <w:numPr>
          <w:ilvl w:val="0"/>
          <w:numId w:val="28"/>
        </w:numPr>
        <w:ind w:left="900" w:hanging="540"/>
        <w:rPr>
          <w:rFonts w:ascii="Verdana" w:hAnsi="Verdana"/>
        </w:rPr>
      </w:pPr>
      <w:r w:rsidRPr="0011623F">
        <w:rPr>
          <w:rFonts w:ascii="Verdana" w:hAnsi="Verdana"/>
        </w:rPr>
        <w:t>All of Spark’s file-based input methods, including textFile, support running on directories, compressed files, and wildcards as well. For example, you can use textFile("/my/directory"), textFile("/my/directory/*.txt"), and textFile("/my/directory/*.gz").</w:t>
      </w:r>
    </w:p>
    <w:p w:rsidR="00884C7A" w:rsidRPr="0011623F" w:rsidRDefault="00884C7A" w:rsidP="0011623F">
      <w:pPr>
        <w:pStyle w:val="ListParagraph"/>
        <w:numPr>
          <w:ilvl w:val="0"/>
          <w:numId w:val="28"/>
        </w:numPr>
        <w:ind w:left="900" w:hanging="540"/>
        <w:rPr>
          <w:rFonts w:ascii="Verdana" w:hAnsi="Verdana"/>
        </w:rPr>
      </w:pPr>
      <w:r w:rsidRPr="0011623F">
        <w:rPr>
          <w:rFonts w:ascii="Verdana" w:hAnsi="Verdana"/>
        </w:rPr>
        <w:t>The textFile method also takes an optional second argument for controlling the number of partitions of the file. By default, Spark creates one partition for each block of the file (blocks being 128MB by default in HDFS), but you can also ask for a higher number of partitions by passing a larger value. Note that you cannot have fewer partitions than blocks.</w:t>
      </w:r>
    </w:p>
    <w:tbl>
      <w:tblPr>
        <w:tblStyle w:val="TableGrid"/>
        <w:tblW w:w="0" w:type="auto"/>
        <w:tblLook w:val="04A0"/>
      </w:tblPr>
      <w:tblGrid>
        <w:gridCol w:w="3798"/>
        <w:gridCol w:w="5778"/>
      </w:tblGrid>
      <w:tr w:rsidR="00B92642" w:rsidTr="00F2612E">
        <w:tc>
          <w:tcPr>
            <w:tcW w:w="3798" w:type="dxa"/>
          </w:tcPr>
          <w:p w:rsidR="00B92642" w:rsidRPr="00F35A35" w:rsidRDefault="00F35A35" w:rsidP="00F35A35">
            <w:pPr>
              <w:jc w:val="center"/>
              <w:rPr>
                <w:rFonts w:ascii="Verdana" w:hAnsi="Verdana"/>
                <w:b/>
              </w:rPr>
            </w:pPr>
            <w:r w:rsidRPr="00F35A35">
              <w:rPr>
                <w:rFonts w:ascii="Verdana" w:hAnsi="Verdana"/>
                <w:b/>
              </w:rPr>
              <w:t>Spark Context Method</w:t>
            </w:r>
          </w:p>
        </w:tc>
        <w:tc>
          <w:tcPr>
            <w:tcW w:w="5778" w:type="dxa"/>
          </w:tcPr>
          <w:p w:rsidR="00B92642" w:rsidRPr="00F35A35" w:rsidRDefault="00F35A35" w:rsidP="00F35A35">
            <w:pPr>
              <w:jc w:val="center"/>
              <w:rPr>
                <w:rFonts w:ascii="Verdana" w:hAnsi="Verdana"/>
                <w:b/>
              </w:rPr>
            </w:pPr>
            <w:r w:rsidRPr="00F35A35">
              <w:rPr>
                <w:rFonts w:ascii="Verdana" w:hAnsi="Verdana"/>
                <w:b/>
              </w:rPr>
              <w:t>Description</w:t>
            </w:r>
          </w:p>
        </w:tc>
      </w:tr>
      <w:tr w:rsidR="00B92642" w:rsidRPr="009F43EE" w:rsidTr="00F2612E">
        <w:tc>
          <w:tcPr>
            <w:tcW w:w="3798" w:type="dxa"/>
          </w:tcPr>
          <w:p w:rsidR="00B92642" w:rsidRPr="009F43EE" w:rsidRDefault="00F35A35" w:rsidP="00F35A35">
            <w:pPr>
              <w:pStyle w:val="HTMLPreformatted"/>
              <w:shd w:val="clear" w:color="auto" w:fill="F5F5F5"/>
              <w:wordWrap w:val="0"/>
              <w:spacing w:after="150" w:line="300" w:lineRule="atLeast"/>
              <w:rPr>
                <w:rFonts w:ascii="Verdana" w:hAnsi="Verdana"/>
                <w:sz w:val="22"/>
                <w:szCs w:val="22"/>
              </w:rPr>
            </w:pPr>
            <w:r w:rsidRPr="009F43EE">
              <w:rPr>
                <w:rStyle w:val="n"/>
                <w:rFonts w:ascii="Verdana" w:eastAsiaTheme="majorEastAsia" w:hAnsi="Verdana"/>
                <w:sz w:val="22"/>
                <w:szCs w:val="22"/>
                <w:bdr w:val="none" w:sz="0" w:space="0" w:color="auto" w:frame="1"/>
              </w:rPr>
              <w:lastRenderedPageBreak/>
              <w:t>sc</w:t>
            </w:r>
            <w:r w:rsidRPr="009F43EE">
              <w:rPr>
                <w:rStyle w:val="o"/>
                <w:rFonts w:ascii="Verdana" w:eastAsiaTheme="majorEastAsia" w:hAnsi="Verdana"/>
                <w:sz w:val="22"/>
                <w:szCs w:val="22"/>
                <w:bdr w:val="none" w:sz="0" w:space="0" w:color="auto" w:frame="1"/>
              </w:rPr>
              <w:t>.</w:t>
            </w:r>
            <w:r w:rsidRPr="009F43EE">
              <w:rPr>
                <w:rStyle w:val="na"/>
                <w:rFonts w:ascii="Verdana" w:hAnsi="Verdana"/>
                <w:sz w:val="22"/>
                <w:szCs w:val="22"/>
                <w:bdr w:val="none" w:sz="0" w:space="0" w:color="auto" w:frame="1"/>
              </w:rPr>
              <w:t>textFile</w:t>
            </w:r>
            <w:r w:rsidRPr="009F43EE">
              <w:rPr>
                <w:rStyle w:val="o"/>
                <w:rFonts w:ascii="Verdana" w:eastAsiaTheme="majorEastAsia" w:hAnsi="Verdana"/>
                <w:sz w:val="22"/>
                <w:szCs w:val="22"/>
                <w:bdr w:val="none" w:sz="0" w:space="0" w:color="auto" w:frame="1"/>
              </w:rPr>
              <w:t>(</w:t>
            </w:r>
            <w:r w:rsidRPr="009F43EE">
              <w:rPr>
                <w:rStyle w:val="s"/>
                <w:rFonts w:ascii="Verdana" w:eastAsiaTheme="majorEastAsia" w:hAnsi="Verdana"/>
                <w:sz w:val="22"/>
                <w:szCs w:val="22"/>
                <w:bdr w:val="none" w:sz="0" w:space="0" w:color="auto" w:frame="1"/>
              </w:rPr>
              <w:t>"data.txt"</w:t>
            </w:r>
            <w:r w:rsidRPr="009F43EE">
              <w:rPr>
                <w:rStyle w:val="o"/>
                <w:rFonts w:ascii="Verdana" w:eastAsiaTheme="majorEastAsia" w:hAnsi="Verdana"/>
                <w:sz w:val="22"/>
                <w:szCs w:val="22"/>
                <w:bdr w:val="none" w:sz="0" w:space="0" w:color="auto" w:frame="1"/>
              </w:rPr>
              <w:t>)</w:t>
            </w:r>
          </w:p>
        </w:tc>
        <w:tc>
          <w:tcPr>
            <w:tcW w:w="5778" w:type="dxa"/>
          </w:tcPr>
          <w:p w:rsidR="00B92642" w:rsidRPr="009F43EE" w:rsidRDefault="00311E37" w:rsidP="009B3322">
            <w:pPr>
              <w:rPr>
                <w:rFonts w:ascii="Verdana" w:hAnsi="Verdana"/>
              </w:rPr>
            </w:pPr>
            <w:r w:rsidRPr="009F43EE">
              <w:rPr>
                <w:rFonts w:ascii="Verdana" w:hAnsi="Verdana"/>
                <w:shd w:val="clear" w:color="auto" w:fill="FFFFFF"/>
              </w:rPr>
              <w:t>T</w:t>
            </w:r>
            <w:r w:rsidR="00F35A35" w:rsidRPr="009F43EE">
              <w:rPr>
                <w:rFonts w:ascii="Verdana" w:hAnsi="Verdana"/>
                <w:shd w:val="clear" w:color="auto" w:fill="FFFFFF"/>
              </w:rPr>
              <w:t>akes an URI for the file (either a local path or a </w:t>
            </w:r>
            <w:r w:rsidR="009B3322">
              <w:rPr>
                <w:rStyle w:val="HTMLCode"/>
                <w:rFonts w:ascii="Verdana" w:eastAsiaTheme="minorHAnsi" w:hAnsi="Verdana"/>
                <w:sz w:val="22"/>
                <w:szCs w:val="22"/>
                <w:bdr w:val="none" w:sz="0" w:space="0" w:color="auto" w:frame="1"/>
                <w:shd w:val="clear" w:color="auto" w:fill="FFFFFF"/>
              </w:rPr>
              <w:t>HDFS</w:t>
            </w:r>
            <w:r w:rsidR="00D97E02">
              <w:rPr>
                <w:rStyle w:val="HTMLCode"/>
                <w:rFonts w:ascii="Verdana" w:eastAsiaTheme="minorHAnsi" w:hAnsi="Verdana"/>
                <w:sz w:val="22"/>
                <w:szCs w:val="22"/>
                <w:bdr w:val="none" w:sz="0" w:space="0" w:color="auto" w:frame="1"/>
                <w:shd w:val="clear" w:color="auto" w:fill="FFFFFF"/>
              </w:rPr>
              <w:t xml:space="preserve"> URI)</w:t>
            </w:r>
            <w:r w:rsidR="00F35A35" w:rsidRPr="009F43EE">
              <w:rPr>
                <w:rFonts w:ascii="Verdana" w:hAnsi="Verdana"/>
                <w:shd w:val="clear" w:color="auto" w:fill="FFFFFF"/>
              </w:rPr>
              <w:t xml:space="preserve"> and reads it as a collection of lines</w:t>
            </w:r>
            <w:r w:rsidR="004745E4">
              <w:rPr>
                <w:rFonts w:ascii="Verdana" w:hAnsi="Verdana"/>
                <w:shd w:val="clear" w:color="auto" w:fill="FFFFFF"/>
              </w:rPr>
              <w:t xml:space="preserve"> (returns one record per line in the file)</w:t>
            </w:r>
          </w:p>
        </w:tc>
      </w:tr>
      <w:tr w:rsidR="00B92642" w:rsidTr="00F2612E">
        <w:tc>
          <w:tcPr>
            <w:tcW w:w="3798" w:type="dxa"/>
          </w:tcPr>
          <w:p w:rsidR="00B92642" w:rsidRDefault="009F43EE" w:rsidP="005E27FD">
            <w:r w:rsidRPr="009F43EE">
              <w:rPr>
                <w:rStyle w:val="n"/>
                <w:rFonts w:ascii="Verdana" w:hAnsi="Verdana"/>
                <w:bdr w:val="none" w:sz="0" w:space="0" w:color="auto" w:frame="1"/>
              </w:rPr>
              <w:t>sc</w:t>
            </w:r>
            <w:r w:rsidRPr="009F43EE">
              <w:rPr>
                <w:rStyle w:val="o"/>
                <w:rFonts w:ascii="Verdana" w:hAnsi="Verdana"/>
                <w:bdr w:val="none" w:sz="0" w:space="0" w:color="auto" w:frame="1"/>
              </w:rPr>
              <w:t>.</w:t>
            </w:r>
            <w:r>
              <w:rPr>
                <w:rStyle w:val="o"/>
                <w:rFonts w:ascii="Verdana" w:hAnsi="Verdana"/>
                <w:bdr w:val="none" w:sz="0" w:space="0" w:color="auto" w:frame="1"/>
              </w:rPr>
              <w:t>whole</w:t>
            </w:r>
            <w:r>
              <w:rPr>
                <w:rStyle w:val="na"/>
                <w:rFonts w:ascii="Verdana" w:hAnsi="Verdana"/>
                <w:bdr w:val="none" w:sz="0" w:space="0" w:color="auto" w:frame="1"/>
              </w:rPr>
              <w:t>T</w:t>
            </w:r>
            <w:r w:rsidRPr="009F43EE">
              <w:rPr>
                <w:rStyle w:val="na"/>
                <w:rFonts w:ascii="Verdana" w:hAnsi="Verdana"/>
                <w:bdr w:val="none" w:sz="0" w:space="0" w:color="auto" w:frame="1"/>
              </w:rPr>
              <w:t>extFile</w:t>
            </w:r>
            <w:r w:rsidR="005E27FD">
              <w:rPr>
                <w:rStyle w:val="na"/>
                <w:rFonts w:ascii="Verdana" w:hAnsi="Verdana"/>
                <w:bdr w:val="none" w:sz="0" w:space="0" w:color="auto" w:frame="1"/>
              </w:rPr>
              <w:t>s</w:t>
            </w:r>
            <w:r w:rsidRPr="009F43EE">
              <w:rPr>
                <w:rStyle w:val="o"/>
                <w:rFonts w:ascii="Verdana" w:hAnsi="Verdana"/>
                <w:bdr w:val="none" w:sz="0" w:space="0" w:color="auto" w:frame="1"/>
              </w:rPr>
              <w:t>()</w:t>
            </w:r>
          </w:p>
        </w:tc>
        <w:tc>
          <w:tcPr>
            <w:tcW w:w="5778" w:type="dxa"/>
          </w:tcPr>
          <w:p w:rsidR="00B92642" w:rsidRDefault="008F7046" w:rsidP="004745E4">
            <w:r w:rsidRPr="00165DF4">
              <w:rPr>
                <w:rFonts w:ascii="Verdana" w:hAnsi="Verdana"/>
                <w:shd w:val="clear" w:color="auto" w:fill="FFFFFF"/>
              </w:rPr>
              <w:t>R</w:t>
            </w:r>
            <w:r w:rsidR="005E27FD" w:rsidRPr="00165DF4">
              <w:rPr>
                <w:rFonts w:ascii="Verdana" w:hAnsi="Verdana"/>
                <w:shd w:val="clear" w:color="auto" w:fill="FFFFFF"/>
              </w:rPr>
              <w:t>ead</w:t>
            </w:r>
            <w:r w:rsidR="00771DC0" w:rsidRPr="00165DF4">
              <w:rPr>
                <w:rFonts w:ascii="Verdana" w:hAnsi="Verdana"/>
                <w:shd w:val="clear" w:color="auto" w:fill="FFFFFF"/>
              </w:rPr>
              <w:t>s</w:t>
            </w:r>
            <w:r w:rsidR="005E27FD" w:rsidRPr="00165DF4">
              <w:rPr>
                <w:rFonts w:ascii="Verdana" w:hAnsi="Verdana"/>
                <w:shd w:val="clear" w:color="auto" w:fill="FFFFFF"/>
              </w:rPr>
              <w:t xml:space="preserve"> a directory containing multiple small text files, and returns each of them as (filename, content) pairs</w:t>
            </w:r>
          </w:p>
        </w:tc>
      </w:tr>
      <w:tr w:rsidR="00B92642" w:rsidRPr="005259A4" w:rsidTr="00F2612E">
        <w:tc>
          <w:tcPr>
            <w:tcW w:w="3798" w:type="dxa"/>
          </w:tcPr>
          <w:p w:rsidR="00B92642" w:rsidRPr="00CA28C9" w:rsidRDefault="00E56343" w:rsidP="0003765C">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sidRPr="00CA28C9">
              <w:rPr>
                <w:rStyle w:val="n"/>
                <w:rFonts w:ascii="Verdana" w:eastAsiaTheme="majorEastAsia" w:hAnsi="Verdana"/>
                <w:sz w:val="22"/>
                <w:szCs w:val="22"/>
                <w:bdr w:val="none" w:sz="0" w:space="0" w:color="auto" w:frame="1"/>
              </w:rPr>
              <w:t>sc</w:t>
            </w:r>
            <w:r w:rsidRPr="00CA28C9">
              <w:rPr>
                <w:rStyle w:val="o"/>
                <w:rFonts w:ascii="Verdana" w:eastAsiaTheme="majorEastAsia" w:hAnsi="Verdana"/>
                <w:sz w:val="22"/>
                <w:szCs w:val="22"/>
                <w:bdr w:val="none" w:sz="0" w:space="0" w:color="auto" w:frame="1"/>
              </w:rPr>
              <w:t>.</w:t>
            </w:r>
            <w:r w:rsidRPr="00CA28C9">
              <w:rPr>
                <w:rStyle w:val="o"/>
                <w:rFonts w:ascii="Verdana" w:hAnsi="Verdana"/>
                <w:sz w:val="22"/>
                <w:szCs w:val="22"/>
                <w:bdr w:val="none" w:sz="0" w:space="0" w:color="auto" w:frame="1"/>
              </w:rPr>
              <w:t>sequence</w:t>
            </w:r>
            <w:r w:rsidRPr="00CA28C9">
              <w:rPr>
                <w:rStyle w:val="na"/>
                <w:rFonts w:ascii="Verdana" w:hAnsi="Verdana"/>
                <w:sz w:val="22"/>
                <w:szCs w:val="22"/>
                <w:bdr w:val="none" w:sz="0" w:space="0" w:color="auto" w:frame="1"/>
              </w:rPr>
              <w:t>File</w:t>
            </w:r>
            <w:r w:rsidR="0003765C" w:rsidRPr="00CA28C9">
              <w:rPr>
                <w:rStyle w:val="o"/>
                <w:rFonts w:ascii="Verdana" w:eastAsiaTheme="majorEastAsia" w:hAnsi="Verdana"/>
                <w:sz w:val="22"/>
                <w:szCs w:val="22"/>
                <w:bdr w:val="none" w:sz="0" w:space="0" w:color="auto" w:frame="1"/>
              </w:rPr>
              <w:t>[K, V]</w:t>
            </w:r>
          </w:p>
        </w:tc>
        <w:tc>
          <w:tcPr>
            <w:tcW w:w="5778" w:type="dxa"/>
          </w:tcPr>
          <w:p w:rsidR="00B92642" w:rsidRPr="005259A4" w:rsidRDefault="00695FEC" w:rsidP="007858E0">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sidRPr="00695FEC">
              <w:rPr>
                <w:rFonts w:ascii="Verdana" w:eastAsiaTheme="minorHAnsi" w:hAnsi="Verdana" w:cstheme="minorBidi"/>
                <w:sz w:val="22"/>
                <w:szCs w:val="22"/>
              </w:rPr>
              <w:t>K</w:t>
            </w:r>
            <w:r w:rsidRPr="00695FEC">
              <w:rPr>
                <w:rFonts w:ascii="Verdana" w:eastAsiaTheme="minorHAnsi" w:hAnsi="Verdana" w:cstheme="minorBidi"/>
                <w:sz w:val="22"/>
                <w:szCs w:val="22"/>
                <w:shd w:val="clear" w:color="auto" w:fill="FFFFFF"/>
              </w:rPr>
              <w:t> and </w:t>
            </w:r>
            <w:r w:rsidRPr="00695FEC">
              <w:rPr>
                <w:rFonts w:ascii="Verdana" w:eastAsiaTheme="minorHAnsi" w:hAnsi="Verdana" w:cstheme="minorBidi"/>
                <w:sz w:val="22"/>
                <w:szCs w:val="22"/>
              </w:rPr>
              <w:t>V</w:t>
            </w:r>
            <w:r w:rsidRPr="00695FEC">
              <w:rPr>
                <w:rFonts w:ascii="Verdana" w:eastAsiaTheme="minorHAnsi" w:hAnsi="Verdana" w:cstheme="minorBidi"/>
                <w:sz w:val="22"/>
                <w:szCs w:val="22"/>
                <w:shd w:val="clear" w:color="auto" w:fill="FFFFFF"/>
              </w:rPr>
              <w:t> are the types of key and values in the file</w:t>
            </w:r>
            <w:r w:rsidR="007858E0">
              <w:rPr>
                <w:rFonts w:ascii="Verdana" w:eastAsiaTheme="minorHAnsi" w:hAnsi="Verdana" w:cstheme="minorBidi"/>
                <w:sz w:val="22"/>
                <w:szCs w:val="22"/>
                <w:shd w:val="clear" w:color="auto" w:fill="FFFFFF"/>
              </w:rPr>
              <w:t xml:space="preserve"> - which should be subclasses of </w:t>
            </w:r>
            <w:r w:rsidRPr="00695FEC">
              <w:rPr>
                <w:rFonts w:ascii="Verdana" w:eastAsiaTheme="minorHAnsi" w:hAnsi="Verdana" w:cstheme="minorBidi"/>
                <w:sz w:val="22"/>
                <w:szCs w:val="22"/>
                <w:shd w:val="clear" w:color="auto" w:fill="FFFFFF"/>
              </w:rPr>
              <w:t>Hadoop</w:t>
            </w:r>
            <w:r w:rsidR="007858E0">
              <w:rPr>
                <w:rFonts w:ascii="Verdana" w:eastAsiaTheme="minorHAnsi" w:hAnsi="Verdana" w:cstheme="minorBidi"/>
                <w:sz w:val="22"/>
                <w:szCs w:val="22"/>
                <w:shd w:val="clear" w:color="auto" w:fill="FFFFFF"/>
              </w:rPr>
              <w:t>'</w:t>
            </w:r>
            <w:r w:rsidRPr="00695FEC">
              <w:rPr>
                <w:rFonts w:ascii="Verdana" w:eastAsiaTheme="minorHAnsi" w:hAnsi="Verdana" w:cstheme="minorBidi"/>
                <w:sz w:val="22"/>
                <w:szCs w:val="22"/>
                <w:shd w:val="clear" w:color="auto" w:fill="FFFFFF"/>
              </w:rPr>
              <w:t>s</w:t>
            </w:r>
            <w:r w:rsidR="007858E0">
              <w:rPr>
                <w:rFonts w:ascii="Verdana" w:eastAsiaTheme="minorHAnsi" w:hAnsi="Verdana" w:cstheme="minorBidi"/>
                <w:sz w:val="22"/>
                <w:szCs w:val="22"/>
                <w:shd w:val="clear" w:color="auto" w:fill="FFFFFF"/>
              </w:rPr>
              <w:t xml:space="preserve"> </w:t>
            </w:r>
            <w:hyperlink r:id="rId17" w:history="1">
              <w:r w:rsidRPr="00695FEC">
                <w:rPr>
                  <w:rFonts w:ascii="Verdana" w:eastAsiaTheme="minorHAnsi" w:hAnsi="Verdana" w:cstheme="minorBidi"/>
                  <w:sz w:val="22"/>
                  <w:szCs w:val="22"/>
                </w:rPr>
                <w:t>Writable</w:t>
              </w:r>
            </w:hyperlink>
            <w:r w:rsidR="007858E0">
              <w:rPr>
                <w:rFonts w:ascii="Verdana" w:eastAsiaTheme="minorHAnsi" w:hAnsi="Verdana" w:cstheme="minorBidi"/>
                <w:sz w:val="22"/>
                <w:szCs w:val="22"/>
                <w:shd w:val="clear" w:color="auto" w:fill="FFFFFF"/>
              </w:rPr>
              <w:t xml:space="preserve"> </w:t>
            </w:r>
            <w:r w:rsidRPr="00695FEC">
              <w:rPr>
                <w:rFonts w:ascii="Verdana" w:eastAsiaTheme="minorHAnsi" w:hAnsi="Verdana" w:cstheme="minorBidi"/>
                <w:sz w:val="22"/>
                <w:szCs w:val="22"/>
                <w:shd w:val="clear" w:color="auto" w:fill="FFFFFF"/>
              </w:rPr>
              <w:t xml:space="preserve">interface, </w:t>
            </w:r>
            <w:r w:rsidR="007858E0">
              <w:rPr>
                <w:rFonts w:ascii="Verdana" w:eastAsiaTheme="minorHAnsi" w:hAnsi="Verdana" w:cstheme="minorBidi"/>
                <w:sz w:val="22"/>
                <w:szCs w:val="22"/>
                <w:shd w:val="clear" w:color="auto" w:fill="FFFFFF"/>
              </w:rPr>
              <w:t>l</w:t>
            </w:r>
            <w:r w:rsidRPr="00695FEC">
              <w:rPr>
                <w:rFonts w:ascii="Verdana" w:eastAsiaTheme="minorHAnsi" w:hAnsi="Verdana" w:cstheme="minorBidi"/>
                <w:sz w:val="22"/>
                <w:szCs w:val="22"/>
                <w:shd w:val="clear" w:color="auto" w:fill="FFFFFF"/>
              </w:rPr>
              <w:t>ike</w:t>
            </w:r>
            <w:r w:rsidR="007858E0">
              <w:rPr>
                <w:rFonts w:ascii="Verdana" w:eastAsiaTheme="minorHAnsi" w:hAnsi="Verdana" w:cstheme="minorBidi"/>
                <w:sz w:val="22"/>
                <w:szCs w:val="22"/>
                <w:shd w:val="clear" w:color="auto" w:fill="FFFFFF"/>
              </w:rPr>
              <w:t xml:space="preserve"> </w:t>
            </w:r>
            <w:hyperlink r:id="rId18" w:history="1">
              <w:r w:rsidRPr="00695FEC">
                <w:rPr>
                  <w:rFonts w:ascii="Verdana" w:eastAsiaTheme="minorHAnsi" w:hAnsi="Verdana" w:cstheme="minorBidi"/>
                  <w:sz w:val="22"/>
                  <w:szCs w:val="22"/>
                </w:rPr>
                <w:t>IntWritable</w:t>
              </w:r>
            </w:hyperlink>
            <w:r w:rsidR="007858E0">
              <w:rPr>
                <w:rFonts w:ascii="Verdana" w:eastAsiaTheme="minorHAnsi" w:hAnsi="Verdana" w:cstheme="minorBidi"/>
                <w:sz w:val="22"/>
                <w:szCs w:val="22"/>
                <w:shd w:val="clear" w:color="auto" w:fill="FFFFFF"/>
              </w:rPr>
              <w:t xml:space="preserve"> </w:t>
            </w:r>
            <w:r w:rsidRPr="00695FEC">
              <w:rPr>
                <w:rFonts w:ascii="Verdana" w:eastAsiaTheme="minorHAnsi" w:hAnsi="Verdana" w:cstheme="minorBidi"/>
                <w:sz w:val="22"/>
                <w:szCs w:val="22"/>
                <w:shd w:val="clear" w:color="auto" w:fill="FFFFFF"/>
              </w:rPr>
              <w:t>and</w:t>
            </w:r>
            <w:r w:rsidR="007858E0">
              <w:rPr>
                <w:rFonts w:ascii="Verdana" w:eastAsiaTheme="minorHAnsi" w:hAnsi="Verdana" w:cstheme="minorBidi"/>
                <w:sz w:val="22"/>
                <w:szCs w:val="22"/>
                <w:shd w:val="clear" w:color="auto" w:fill="FFFFFF"/>
              </w:rPr>
              <w:t xml:space="preserve"> </w:t>
            </w:r>
            <w:hyperlink r:id="rId19" w:history="1">
              <w:r w:rsidRPr="00695FEC">
                <w:rPr>
                  <w:rFonts w:ascii="Verdana" w:eastAsiaTheme="minorHAnsi" w:hAnsi="Verdana" w:cstheme="minorBidi"/>
                  <w:sz w:val="22"/>
                  <w:szCs w:val="22"/>
                </w:rPr>
                <w:t>Text</w:t>
              </w:r>
            </w:hyperlink>
            <w:r w:rsidRPr="00695FEC">
              <w:rPr>
                <w:rFonts w:ascii="Verdana" w:eastAsiaTheme="minorHAnsi" w:hAnsi="Verdana" w:cstheme="minorBidi"/>
                <w:sz w:val="22"/>
                <w:szCs w:val="22"/>
                <w:shd w:val="clear" w:color="auto" w:fill="FFFFFF"/>
              </w:rPr>
              <w:t>.</w:t>
            </w:r>
          </w:p>
        </w:tc>
      </w:tr>
      <w:tr w:rsidR="00B92642" w:rsidRPr="005259A4" w:rsidTr="00F2612E">
        <w:tc>
          <w:tcPr>
            <w:tcW w:w="3798" w:type="dxa"/>
          </w:tcPr>
          <w:p w:rsidR="00B92642" w:rsidRPr="005259A4" w:rsidRDefault="00CA28C9" w:rsidP="005D1DAF">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sc.hadoopRDD</w:t>
            </w:r>
            <w:r w:rsidR="005D1DAF">
              <w:rPr>
                <w:rStyle w:val="n"/>
                <w:rFonts w:ascii="Verdana" w:eastAsiaTheme="majorEastAsia" w:hAnsi="Verdana"/>
                <w:sz w:val="22"/>
                <w:szCs w:val="22"/>
                <w:bdr w:val="none" w:sz="0" w:space="0" w:color="auto" w:frame="1"/>
              </w:rPr>
              <w:t>(JobConf, InputFormat, K, V)</w:t>
            </w:r>
          </w:p>
        </w:tc>
        <w:tc>
          <w:tcPr>
            <w:tcW w:w="5778" w:type="dxa"/>
          </w:tcPr>
          <w:p w:rsidR="00B92642" w:rsidRPr="005259A4" w:rsidRDefault="00CA28C9" w:rsidP="005259A4">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 xml:space="preserve">Used for other Hadoop input formats, </w:t>
            </w:r>
          </w:p>
        </w:tc>
      </w:tr>
      <w:tr w:rsidR="00B92642" w:rsidRPr="005259A4" w:rsidTr="00F2612E">
        <w:tc>
          <w:tcPr>
            <w:tcW w:w="3798" w:type="dxa"/>
          </w:tcPr>
          <w:p w:rsidR="00B92642" w:rsidRPr="005259A4" w:rsidRDefault="00406CAE" w:rsidP="005259A4">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sc.newAPIHadoopRDD</w:t>
            </w:r>
          </w:p>
        </w:tc>
        <w:tc>
          <w:tcPr>
            <w:tcW w:w="5778" w:type="dxa"/>
          </w:tcPr>
          <w:p w:rsidR="00B92642" w:rsidRPr="005259A4" w:rsidRDefault="00406CAE" w:rsidP="00406CAE">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For "new" MapReduce API</w:t>
            </w:r>
            <w:r w:rsidR="00627834">
              <w:rPr>
                <w:rStyle w:val="n"/>
                <w:rFonts w:ascii="Verdana" w:eastAsiaTheme="majorEastAsia" w:hAnsi="Verdana"/>
                <w:sz w:val="22"/>
                <w:szCs w:val="22"/>
                <w:bdr w:val="none" w:sz="0" w:space="0" w:color="auto" w:frame="1"/>
              </w:rPr>
              <w:t xml:space="preserve"> (org.apache.hadoop.mapreduce)</w:t>
            </w:r>
          </w:p>
        </w:tc>
      </w:tr>
      <w:tr w:rsidR="00E51B85" w:rsidRPr="005259A4" w:rsidTr="00F2612E">
        <w:tc>
          <w:tcPr>
            <w:tcW w:w="3798" w:type="dxa"/>
          </w:tcPr>
          <w:p w:rsidR="00A40F5F" w:rsidRDefault="00A40F5F" w:rsidP="00A40F5F">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s</w:t>
            </w:r>
            <w:r w:rsidR="00E51B85">
              <w:rPr>
                <w:rStyle w:val="n"/>
                <w:rFonts w:ascii="Verdana" w:eastAsiaTheme="majorEastAsia" w:hAnsi="Verdana"/>
                <w:sz w:val="22"/>
                <w:szCs w:val="22"/>
                <w:bdr w:val="none" w:sz="0" w:space="0" w:color="auto" w:frame="1"/>
              </w:rPr>
              <w:t>c.objectFile</w:t>
            </w:r>
          </w:p>
        </w:tc>
        <w:tc>
          <w:tcPr>
            <w:tcW w:w="5778" w:type="dxa"/>
          </w:tcPr>
          <w:p w:rsidR="00E51B85" w:rsidRPr="00942550" w:rsidRDefault="00F26949" w:rsidP="00406CAE">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Fonts w:ascii="Verdana" w:hAnsi="Verdana"/>
                <w:color w:val="1D1F22"/>
                <w:sz w:val="22"/>
                <w:szCs w:val="22"/>
                <w:shd w:val="clear" w:color="auto" w:fill="FFFFFF"/>
              </w:rPr>
              <w:t>S</w:t>
            </w:r>
            <w:r w:rsidR="00E51B85" w:rsidRPr="00942550">
              <w:rPr>
                <w:rFonts w:ascii="Verdana" w:hAnsi="Verdana"/>
                <w:color w:val="1D1F22"/>
                <w:sz w:val="22"/>
                <w:szCs w:val="22"/>
                <w:shd w:val="clear" w:color="auto" w:fill="FFFFFF"/>
              </w:rPr>
              <w:t>upport</w:t>
            </w:r>
            <w:r>
              <w:rPr>
                <w:rFonts w:ascii="Verdana" w:hAnsi="Verdana"/>
                <w:color w:val="1D1F22"/>
                <w:sz w:val="22"/>
                <w:szCs w:val="22"/>
                <w:shd w:val="clear" w:color="auto" w:fill="FFFFFF"/>
              </w:rPr>
              <w:t>s</w:t>
            </w:r>
            <w:r w:rsidR="00E51B85" w:rsidRPr="00942550">
              <w:rPr>
                <w:rFonts w:ascii="Verdana" w:hAnsi="Verdana"/>
                <w:color w:val="1D1F22"/>
                <w:sz w:val="22"/>
                <w:szCs w:val="22"/>
                <w:shd w:val="clear" w:color="auto" w:fill="FFFFFF"/>
              </w:rPr>
              <w:t xml:space="preserve"> saving an RDD in a simple format consisting of serialized Java objects. While this is not as efficient as specialized formats like Avro, it offers an easy way to save any RDD.</w:t>
            </w:r>
          </w:p>
        </w:tc>
      </w:tr>
    </w:tbl>
    <w:p w:rsidR="00A258B1" w:rsidRDefault="0000275C" w:rsidP="0000275C">
      <w:pPr>
        <w:pStyle w:val="Heading1"/>
        <w:numPr>
          <w:ilvl w:val="0"/>
          <w:numId w:val="24"/>
        </w:numPr>
        <w:ind w:left="360"/>
        <w:rPr>
          <w:rFonts w:ascii="Verdana" w:hAnsi="Verdana"/>
        </w:rPr>
      </w:pPr>
      <w:r w:rsidRPr="0000275C">
        <w:rPr>
          <w:rFonts w:ascii="Verdana" w:hAnsi="Verdana"/>
        </w:rPr>
        <w:t>Understanding</w:t>
      </w:r>
      <w:r>
        <w:rPr>
          <w:rFonts w:ascii="Verdana" w:hAnsi="Verdana"/>
        </w:rPr>
        <w:t xml:space="preserve"> Closures</w:t>
      </w:r>
    </w:p>
    <w:p w:rsidR="0000275C" w:rsidRDefault="001D688E" w:rsidP="0000275C">
      <w:pPr>
        <w:rPr>
          <w:rFonts w:ascii="Verdana" w:hAnsi="Verdana"/>
          <w:color w:val="1D1F22"/>
          <w:shd w:val="clear" w:color="auto" w:fill="FFFFFF"/>
        </w:rPr>
      </w:pPr>
      <w:r>
        <w:rPr>
          <w:rFonts w:ascii="Verdana" w:hAnsi="Verdana"/>
          <w:color w:val="1D1F22"/>
          <w:shd w:val="clear" w:color="auto" w:fill="FFFFFF"/>
        </w:rPr>
        <w:t>In Spark, it is important to u</w:t>
      </w:r>
      <w:r w:rsidR="002A6D0A" w:rsidRPr="00090057">
        <w:rPr>
          <w:rFonts w:ascii="Verdana" w:hAnsi="Verdana"/>
          <w:color w:val="1D1F22"/>
          <w:shd w:val="clear" w:color="auto" w:fill="FFFFFF"/>
        </w:rPr>
        <w:t xml:space="preserve">nderstand scope and life cycle of variables and methods when executing code across a cluster. RDD operations that modify variables outside of their scope can be a frequent source of confusion. </w:t>
      </w:r>
    </w:p>
    <w:p w:rsidR="007B4E26" w:rsidRPr="00D40AB7" w:rsidRDefault="007B4E26" w:rsidP="00D40AB7">
      <w:pPr>
        <w:pStyle w:val="Heading2"/>
        <w:numPr>
          <w:ilvl w:val="0"/>
          <w:numId w:val="25"/>
        </w:numPr>
        <w:rPr>
          <w:rFonts w:ascii="Verdana" w:hAnsi="Verdana"/>
        </w:rPr>
      </w:pPr>
      <w:r w:rsidRPr="00D40AB7">
        <w:rPr>
          <w:rFonts w:ascii="Verdana" w:hAnsi="Verdana"/>
        </w:rPr>
        <w:t>Example:</w:t>
      </w:r>
      <w:r w:rsidR="009C2BFE" w:rsidRPr="00D40AB7">
        <w:rPr>
          <w:rFonts w:ascii="Verdana" w:hAnsi="Verdana"/>
        </w:rPr>
        <w:t xml:space="preserve"> Local vs Cluster mode</w:t>
      </w:r>
    </w:p>
    <w:p w:rsidR="000158CA" w:rsidRPr="00A10D41"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r w:rsidRPr="00A10D41">
        <w:rPr>
          <w:rFonts w:ascii="Verdana" w:hAnsi="Verdana"/>
          <w:sz w:val="18"/>
          <w:szCs w:val="18"/>
        </w:rPr>
        <w:t>int counter = 0;</w:t>
      </w:r>
    </w:p>
    <w:p w:rsidR="000158CA" w:rsidRPr="00A10D41"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r w:rsidRPr="00A10D41">
        <w:rPr>
          <w:rFonts w:ascii="Verdana" w:hAnsi="Verdana"/>
          <w:sz w:val="18"/>
          <w:szCs w:val="18"/>
        </w:rPr>
        <w:t>JavaRDD&lt;Integer&gt; rdd = sc.parallelize(data);</w:t>
      </w:r>
    </w:p>
    <w:p w:rsidR="000158CA" w:rsidRPr="00A10D41"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p>
    <w:p w:rsidR="000158CA" w:rsidRPr="007462DF"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color w:val="FF0000"/>
          <w:sz w:val="18"/>
          <w:szCs w:val="18"/>
        </w:rPr>
      </w:pPr>
      <w:r w:rsidRPr="007462DF">
        <w:rPr>
          <w:rFonts w:ascii="Verdana" w:hAnsi="Verdana"/>
          <w:color w:val="FF0000"/>
          <w:sz w:val="18"/>
          <w:szCs w:val="18"/>
        </w:rPr>
        <w:t>// Wrong: Don't do this!!</w:t>
      </w:r>
    </w:p>
    <w:p w:rsidR="000158CA" w:rsidRPr="00A10D41"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r w:rsidRPr="00A10D41">
        <w:rPr>
          <w:rFonts w:ascii="Verdana" w:hAnsi="Verdana"/>
          <w:sz w:val="18"/>
          <w:szCs w:val="18"/>
        </w:rPr>
        <w:t>rdd.foreach(x -&gt; counter += x);</w:t>
      </w:r>
    </w:p>
    <w:p w:rsidR="00CF2D7D" w:rsidRPr="00A10D41" w:rsidRDefault="00CF2D7D"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p>
    <w:p w:rsidR="000158CA" w:rsidRPr="000158CA"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rPr>
      </w:pPr>
      <w:r w:rsidRPr="00A10D41">
        <w:rPr>
          <w:rFonts w:ascii="Verdana" w:hAnsi="Verdana"/>
          <w:sz w:val="18"/>
          <w:szCs w:val="18"/>
        </w:rPr>
        <w:t>println("Counter value: " + counter);</w:t>
      </w:r>
    </w:p>
    <w:p w:rsidR="002747AE" w:rsidRPr="00992428"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The behavior of the above code is undefined, and may not work as intended. To execute jobs, Spark breaks up the processing of RDD operations into tasks, each of which is executed by an executor. Prior to execution, Spark computes the task’s </w:t>
      </w:r>
      <w:r w:rsidRPr="00992428">
        <w:rPr>
          <w:rFonts w:ascii="Verdana" w:eastAsiaTheme="minorHAnsi" w:hAnsi="Verdana" w:cstheme="minorBidi"/>
          <w:b/>
          <w:bCs/>
          <w:sz w:val="22"/>
          <w:szCs w:val="22"/>
          <w:shd w:val="clear" w:color="auto" w:fill="FFFFFF"/>
        </w:rPr>
        <w:t>closure</w:t>
      </w:r>
      <w:r w:rsidRPr="00992428">
        <w:rPr>
          <w:rFonts w:ascii="Verdana" w:eastAsiaTheme="minorHAnsi" w:hAnsi="Verdana" w:cstheme="minorBidi"/>
          <w:color w:val="1D1F22"/>
          <w:sz w:val="22"/>
          <w:szCs w:val="22"/>
          <w:shd w:val="clear" w:color="auto" w:fill="FFFFFF"/>
        </w:rPr>
        <w:t>. The closure is those variables and methods which must be visible for the executor to perform its computations on the RDD (in this case </w:t>
      </w:r>
      <w:r w:rsidRPr="00992428">
        <w:rPr>
          <w:rFonts w:ascii="Verdana" w:eastAsiaTheme="minorHAnsi" w:hAnsi="Verdana" w:cstheme="minorBidi"/>
          <w:color w:val="1D1F22"/>
          <w:sz w:val="22"/>
          <w:szCs w:val="22"/>
        </w:rPr>
        <w:t>foreach()</w:t>
      </w:r>
      <w:r w:rsidRPr="00992428">
        <w:rPr>
          <w:rFonts w:ascii="Verdana" w:eastAsiaTheme="minorHAnsi" w:hAnsi="Verdana" w:cstheme="minorBidi"/>
          <w:color w:val="1D1F22"/>
          <w:sz w:val="22"/>
          <w:szCs w:val="22"/>
          <w:shd w:val="clear" w:color="auto" w:fill="FFFFFF"/>
        </w:rPr>
        <w:t>). This closure is serialized and sent to each executor.</w:t>
      </w:r>
    </w:p>
    <w:p w:rsidR="002747AE" w:rsidRPr="00992428"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The variables within the closure sent to each executor are now copies and thus, when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is referenced within the </w:t>
      </w:r>
      <w:r w:rsidRPr="00992428">
        <w:rPr>
          <w:rFonts w:ascii="Verdana" w:eastAsiaTheme="minorHAnsi" w:hAnsi="Verdana" w:cstheme="minorBidi"/>
          <w:color w:val="1D1F22"/>
          <w:sz w:val="22"/>
          <w:szCs w:val="22"/>
        </w:rPr>
        <w:t>foreach</w:t>
      </w:r>
      <w:r w:rsidRPr="00992428">
        <w:rPr>
          <w:rFonts w:ascii="Verdana" w:eastAsiaTheme="minorHAnsi" w:hAnsi="Verdana" w:cstheme="minorBidi"/>
          <w:color w:val="1D1F22"/>
          <w:sz w:val="22"/>
          <w:szCs w:val="22"/>
          <w:shd w:val="clear" w:color="auto" w:fill="FFFFFF"/>
        </w:rPr>
        <w:t> function, it’s no longer the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on the driver node. There is still a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xml:space="preserve"> in the memory of the driver node but this is no longer visible to the executors! The executors only see </w:t>
      </w:r>
      <w:r w:rsidRPr="00992428">
        <w:rPr>
          <w:rFonts w:ascii="Verdana" w:eastAsiaTheme="minorHAnsi" w:hAnsi="Verdana" w:cstheme="minorBidi"/>
          <w:color w:val="1D1F22"/>
          <w:sz w:val="22"/>
          <w:szCs w:val="22"/>
          <w:shd w:val="clear" w:color="auto" w:fill="FFFFFF"/>
        </w:rPr>
        <w:lastRenderedPageBreak/>
        <w:t>the copy from the serialized closure. Thus, the final value of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will still be zero since all operations on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were referencing the value within the serialized closure.</w:t>
      </w:r>
    </w:p>
    <w:p w:rsidR="002747AE" w:rsidRPr="00992428"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In local mode, in some circumstances the </w:t>
      </w:r>
      <w:r w:rsidRPr="00992428">
        <w:rPr>
          <w:rFonts w:ascii="Verdana" w:eastAsiaTheme="minorHAnsi" w:hAnsi="Verdana" w:cstheme="minorBidi"/>
          <w:color w:val="1D1F22"/>
          <w:sz w:val="22"/>
          <w:szCs w:val="22"/>
        </w:rPr>
        <w:t>foreach</w:t>
      </w:r>
      <w:r w:rsidRPr="00992428">
        <w:rPr>
          <w:rFonts w:ascii="Verdana" w:eastAsiaTheme="minorHAnsi" w:hAnsi="Verdana" w:cstheme="minorBidi"/>
          <w:color w:val="1D1F22"/>
          <w:sz w:val="22"/>
          <w:szCs w:val="22"/>
          <w:shd w:val="clear" w:color="auto" w:fill="FFFFFF"/>
        </w:rPr>
        <w:t> function will actually execute within the same JVM as the driver and will reference the same original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and may actually update it.</w:t>
      </w:r>
    </w:p>
    <w:p w:rsidR="00343497"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To ensure well-defined behavior in these sorts of scenarios one should use an </w:t>
      </w:r>
      <w:hyperlink r:id="rId20" w:anchor="accumulators" w:history="1">
        <w:r w:rsidRPr="00343497">
          <w:rPr>
            <w:rFonts w:ascii="Verdana" w:eastAsiaTheme="minorHAnsi" w:hAnsi="Verdana" w:cstheme="minorBidi"/>
            <w:b/>
            <w:color w:val="1D1F22"/>
            <w:sz w:val="22"/>
            <w:szCs w:val="22"/>
          </w:rPr>
          <w:t>Accumulator</w:t>
        </w:r>
      </w:hyperlink>
      <w:r w:rsidRPr="00992428">
        <w:rPr>
          <w:rFonts w:ascii="Verdana" w:eastAsiaTheme="minorHAnsi" w:hAnsi="Verdana" w:cstheme="minorBidi"/>
          <w:color w:val="1D1F22"/>
          <w:sz w:val="22"/>
          <w:szCs w:val="22"/>
          <w:shd w:val="clear" w:color="auto" w:fill="FFFFFF"/>
        </w:rPr>
        <w:t xml:space="preserve">. Accumulators in Spark are used specifically to provide a mechanism for safely updating a variable when execution is split up across worker nodes in a cluster. </w:t>
      </w:r>
    </w:p>
    <w:p w:rsidR="002747AE" w:rsidRPr="00992428"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In general, closures - constructs like loops or locally defined methods, should not be used to mutate some global state. Spark does not define or guarantee the behavior of mutations to objects referenced from outside of closures. Some code that does this may work in local mode, but that’s just by accident and such code will not behave as expected in distributed mode. Use an Accumulator instead if some global aggregation is needed.</w:t>
      </w:r>
    </w:p>
    <w:p w:rsidR="00CD170B" w:rsidRPr="00C92A6B" w:rsidRDefault="00CD170B" w:rsidP="00C92A6B">
      <w:pPr>
        <w:pStyle w:val="Heading3"/>
        <w:rPr>
          <w:rFonts w:ascii="Verdana" w:hAnsi="Verdana"/>
          <w:sz w:val="24"/>
          <w:szCs w:val="24"/>
        </w:rPr>
      </w:pPr>
      <w:r w:rsidRPr="00C92A6B">
        <w:rPr>
          <w:rFonts w:ascii="Verdana" w:hAnsi="Verdana"/>
          <w:sz w:val="24"/>
          <w:szCs w:val="24"/>
        </w:rPr>
        <w:t>Printing elements of an RDD</w:t>
      </w:r>
    </w:p>
    <w:p w:rsidR="00262887" w:rsidRDefault="00CD170B" w:rsidP="00CD170B">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C92A6B">
        <w:rPr>
          <w:rFonts w:ascii="Verdana" w:eastAsiaTheme="minorHAnsi" w:hAnsi="Verdana" w:cstheme="minorBidi"/>
          <w:color w:val="1D1F22"/>
          <w:sz w:val="22"/>
          <w:szCs w:val="22"/>
          <w:shd w:val="clear" w:color="auto" w:fill="FFFFFF"/>
        </w:rPr>
        <w:t xml:space="preserve">On a single machine, </w:t>
      </w:r>
      <w:r w:rsidR="005543FD">
        <w:rPr>
          <w:rFonts w:ascii="Verdana" w:eastAsiaTheme="minorHAnsi" w:hAnsi="Verdana" w:cstheme="minorBidi"/>
          <w:color w:val="1D1F22"/>
          <w:sz w:val="22"/>
          <w:szCs w:val="22"/>
          <w:shd w:val="clear" w:color="auto" w:fill="FFFFFF"/>
        </w:rPr>
        <w:t>the following code</w:t>
      </w:r>
      <w:r w:rsidR="005543FD" w:rsidRPr="00AA0446">
        <w:rPr>
          <w:rFonts w:ascii="Verdana" w:eastAsiaTheme="minorHAnsi" w:hAnsi="Verdana" w:cstheme="minorBidi"/>
          <w:i/>
          <w:color w:val="1D1F22"/>
          <w:sz w:val="22"/>
          <w:szCs w:val="22"/>
        </w:rPr>
        <w:t xml:space="preserve"> </w:t>
      </w:r>
      <w:r w:rsidRPr="00C92A6B">
        <w:rPr>
          <w:rFonts w:ascii="Verdana" w:eastAsiaTheme="minorHAnsi" w:hAnsi="Verdana" w:cstheme="minorBidi"/>
          <w:color w:val="1D1F22"/>
          <w:sz w:val="22"/>
          <w:szCs w:val="22"/>
          <w:shd w:val="clear" w:color="auto" w:fill="FFFFFF"/>
        </w:rPr>
        <w:t>will generate the expected output and print all the RDD’s elements. However, in </w:t>
      </w:r>
      <w:r w:rsidRPr="00C92A6B">
        <w:rPr>
          <w:rFonts w:ascii="Verdana" w:eastAsiaTheme="minorHAnsi" w:hAnsi="Verdana" w:cstheme="minorBidi"/>
          <w:color w:val="1D1F22"/>
          <w:sz w:val="22"/>
          <w:szCs w:val="22"/>
        </w:rPr>
        <w:t>cluster</w:t>
      </w:r>
      <w:r w:rsidRPr="00C92A6B">
        <w:rPr>
          <w:rFonts w:ascii="Verdana" w:eastAsiaTheme="minorHAnsi" w:hAnsi="Verdana" w:cstheme="minorBidi"/>
          <w:color w:val="1D1F22"/>
          <w:sz w:val="22"/>
          <w:szCs w:val="22"/>
          <w:shd w:val="clear" w:color="auto" w:fill="FFFFFF"/>
        </w:rPr>
        <w:t xml:space="preserve"> mode, executors </w:t>
      </w:r>
      <w:r w:rsidR="00262887">
        <w:rPr>
          <w:rFonts w:ascii="Verdana" w:eastAsiaTheme="minorHAnsi" w:hAnsi="Verdana" w:cstheme="minorBidi"/>
          <w:color w:val="1D1F22"/>
          <w:sz w:val="22"/>
          <w:szCs w:val="22"/>
          <w:shd w:val="clear" w:color="auto" w:fill="FFFFFF"/>
        </w:rPr>
        <w:t>write</w:t>
      </w:r>
      <w:r w:rsidRPr="00C92A6B">
        <w:rPr>
          <w:rFonts w:ascii="Verdana" w:eastAsiaTheme="minorHAnsi" w:hAnsi="Verdana" w:cstheme="minorBidi"/>
          <w:color w:val="1D1F22"/>
          <w:sz w:val="22"/>
          <w:szCs w:val="22"/>
          <w:shd w:val="clear" w:color="auto" w:fill="FFFFFF"/>
        </w:rPr>
        <w:t xml:space="preserve"> to the executor’s </w:t>
      </w:r>
      <w:r w:rsidRPr="00C92A6B">
        <w:rPr>
          <w:rFonts w:ascii="Verdana" w:eastAsiaTheme="minorHAnsi" w:hAnsi="Verdana" w:cstheme="minorBidi"/>
          <w:color w:val="1D1F22"/>
          <w:sz w:val="22"/>
          <w:szCs w:val="22"/>
        </w:rPr>
        <w:t>stdout</w:t>
      </w:r>
      <w:r w:rsidRPr="00C92A6B">
        <w:rPr>
          <w:rFonts w:ascii="Verdana" w:eastAsiaTheme="minorHAnsi" w:hAnsi="Verdana" w:cstheme="minorBidi"/>
          <w:color w:val="1D1F22"/>
          <w:sz w:val="22"/>
          <w:szCs w:val="22"/>
          <w:shd w:val="clear" w:color="auto" w:fill="FFFFFF"/>
        </w:rPr>
        <w:t> , not the one on the driver, so </w:t>
      </w:r>
      <w:r w:rsidRPr="00C92A6B">
        <w:rPr>
          <w:rFonts w:ascii="Verdana" w:eastAsiaTheme="minorHAnsi" w:hAnsi="Verdana" w:cstheme="minorBidi"/>
          <w:color w:val="1D1F22"/>
          <w:sz w:val="22"/>
          <w:szCs w:val="22"/>
        </w:rPr>
        <w:t>stdout</w:t>
      </w:r>
      <w:r w:rsidRPr="00C92A6B">
        <w:rPr>
          <w:rFonts w:ascii="Verdana" w:eastAsiaTheme="minorHAnsi" w:hAnsi="Verdana" w:cstheme="minorBidi"/>
          <w:color w:val="1D1F22"/>
          <w:sz w:val="22"/>
          <w:szCs w:val="22"/>
          <w:shd w:val="clear" w:color="auto" w:fill="FFFFFF"/>
        </w:rPr>
        <w:t> </w:t>
      </w:r>
      <w:r w:rsidR="00D955A7">
        <w:rPr>
          <w:rFonts w:ascii="Verdana" w:eastAsiaTheme="minorHAnsi" w:hAnsi="Verdana" w:cstheme="minorBidi"/>
          <w:color w:val="1D1F22"/>
          <w:sz w:val="22"/>
          <w:szCs w:val="22"/>
          <w:shd w:val="clear" w:color="auto" w:fill="FFFFFF"/>
        </w:rPr>
        <w:t>on the driver won’t show these!</w:t>
      </w:r>
    </w:p>
    <w:p w:rsidR="007462DF" w:rsidRPr="0028103E" w:rsidRDefault="007462DF" w:rsidP="00D955A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FF0000"/>
        </w:rPr>
      </w:pPr>
      <w:r w:rsidRPr="0028103E">
        <w:rPr>
          <w:rFonts w:ascii="Verdana" w:hAnsi="Verdana"/>
          <w:color w:val="FF0000"/>
        </w:rPr>
        <w:t xml:space="preserve">//Wrong: Don't do this!! </w:t>
      </w:r>
      <w:r w:rsidR="00B86EE2" w:rsidRPr="0028103E">
        <w:rPr>
          <w:rFonts w:ascii="Verdana" w:hAnsi="Verdana"/>
          <w:i/>
          <w:color w:val="FF0000"/>
        </w:rPr>
        <w:t>Works on Single machine, but not in cluster mode</w:t>
      </w:r>
    </w:p>
    <w:p w:rsidR="007462DF" w:rsidRDefault="007462DF" w:rsidP="00D955A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color w:val="1D1F22"/>
          <w:shd w:val="clear" w:color="auto" w:fill="FFFFFF"/>
        </w:rPr>
      </w:pPr>
      <w:r w:rsidRPr="00AA0446">
        <w:rPr>
          <w:rFonts w:ascii="Verdana" w:hAnsi="Verdana"/>
          <w:i/>
          <w:color w:val="1D1F22"/>
        </w:rPr>
        <w:t>rdd.foreach(println)</w:t>
      </w:r>
      <w:r>
        <w:rPr>
          <w:rFonts w:ascii="Verdana" w:hAnsi="Verdana"/>
          <w:color w:val="1D1F22"/>
          <w:shd w:val="clear" w:color="auto" w:fill="FFFFFF"/>
        </w:rPr>
        <w:t>;</w:t>
      </w:r>
    </w:p>
    <w:p w:rsidR="007462DF" w:rsidRDefault="007462DF" w:rsidP="00D955A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color w:val="1D1F22"/>
          <w:shd w:val="clear" w:color="auto" w:fill="FFFFFF"/>
        </w:rPr>
      </w:pPr>
      <w:r w:rsidRPr="00C92A6B">
        <w:rPr>
          <w:rFonts w:ascii="Verdana" w:hAnsi="Verdana"/>
          <w:color w:val="1D1F22"/>
          <w:shd w:val="clear" w:color="auto" w:fill="FFFFFF"/>
        </w:rPr>
        <w:t>or </w:t>
      </w:r>
    </w:p>
    <w:p w:rsidR="00D955A7" w:rsidRPr="000158CA" w:rsidRDefault="007462DF" w:rsidP="00D955A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rPr>
      </w:pPr>
      <w:r w:rsidRPr="00AA0446">
        <w:rPr>
          <w:rFonts w:ascii="Verdana" w:hAnsi="Verdana"/>
          <w:i/>
          <w:color w:val="1D1F22"/>
        </w:rPr>
        <w:t>rdd.map(println)</w:t>
      </w:r>
      <w:r>
        <w:rPr>
          <w:rFonts w:ascii="Verdana" w:hAnsi="Verdana"/>
          <w:i/>
          <w:color w:val="1D1F22"/>
        </w:rPr>
        <w:t>;</w:t>
      </w:r>
    </w:p>
    <w:p w:rsidR="00CD170B" w:rsidRPr="00C92A6B" w:rsidRDefault="00CD170B" w:rsidP="00CD170B">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C92A6B">
        <w:rPr>
          <w:rFonts w:ascii="Verdana" w:eastAsiaTheme="minorHAnsi" w:hAnsi="Verdana" w:cstheme="minorBidi"/>
          <w:color w:val="1D1F22"/>
          <w:sz w:val="22"/>
          <w:szCs w:val="22"/>
          <w:shd w:val="clear" w:color="auto" w:fill="FFFFFF"/>
        </w:rPr>
        <w:t>To print all elements on the driver, one can use the </w:t>
      </w:r>
      <w:r w:rsidRPr="00AA0446">
        <w:rPr>
          <w:rFonts w:ascii="Verdana" w:eastAsiaTheme="minorHAnsi" w:hAnsi="Verdana" w:cstheme="minorBidi"/>
          <w:b/>
          <w:color w:val="1D1F22"/>
          <w:sz w:val="22"/>
          <w:szCs w:val="22"/>
        </w:rPr>
        <w:t>collect()</w:t>
      </w:r>
      <w:r w:rsidRPr="00C92A6B">
        <w:rPr>
          <w:rFonts w:ascii="Verdana" w:eastAsiaTheme="minorHAnsi" w:hAnsi="Verdana" w:cstheme="minorBidi"/>
          <w:color w:val="1D1F22"/>
          <w:sz w:val="22"/>
          <w:szCs w:val="22"/>
          <w:shd w:val="clear" w:color="auto" w:fill="FFFFFF"/>
        </w:rPr>
        <w:t> method to first bring the RDD to the driver node thus</w:t>
      </w:r>
      <w:r w:rsidR="000314F4">
        <w:rPr>
          <w:rFonts w:ascii="Verdana" w:eastAsiaTheme="minorHAnsi" w:hAnsi="Verdana" w:cstheme="minorBidi"/>
          <w:color w:val="1D1F22"/>
          <w:sz w:val="22"/>
          <w:szCs w:val="22"/>
          <w:shd w:val="clear" w:color="auto" w:fill="FFFFFF"/>
        </w:rPr>
        <w:t xml:space="preserve"> below code works; but</w:t>
      </w:r>
      <w:r w:rsidRPr="00C92A6B">
        <w:rPr>
          <w:rFonts w:ascii="Verdana" w:eastAsiaTheme="minorHAnsi" w:hAnsi="Verdana" w:cstheme="minorBidi"/>
          <w:color w:val="1D1F22"/>
          <w:sz w:val="22"/>
          <w:szCs w:val="22"/>
          <w:shd w:val="clear" w:color="auto" w:fill="FFFFFF"/>
        </w:rPr>
        <w:t xml:space="preserve"> </w:t>
      </w:r>
      <w:r w:rsidR="000314F4">
        <w:rPr>
          <w:rFonts w:ascii="Verdana" w:eastAsiaTheme="minorHAnsi" w:hAnsi="Verdana" w:cstheme="minorBidi"/>
          <w:color w:val="1D1F22"/>
          <w:sz w:val="22"/>
          <w:szCs w:val="22"/>
          <w:shd w:val="clear" w:color="auto" w:fill="FFFFFF"/>
        </w:rPr>
        <w:t>t</w:t>
      </w:r>
      <w:r w:rsidRPr="00C92A6B">
        <w:rPr>
          <w:rFonts w:ascii="Verdana" w:eastAsiaTheme="minorHAnsi" w:hAnsi="Verdana" w:cstheme="minorBidi"/>
          <w:color w:val="1D1F22"/>
          <w:sz w:val="22"/>
          <w:szCs w:val="22"/>
          <w:shd w:val="clear" w:color="auto" w:fill="FFFFFF"/>
        </w:rPr>
        <w:t>his can cause the driver to run out of memory, because </w:t>
      </w:r>
      <w:r w:rsidRPr="00C92A6B">
        <w:rPr>
          <w:rFonts w:ascii="Verdana" w:eastAsiaTheme="minorHAnsi" w:hAnsi="Verdana" w:cstheme="minorBidi"/>
          <w:color w:val="1D1F22"/>
          <w:sz w:val="22"/>
          <w:szCs w:val="22"/>
        </w:rPr>
        <w:t>collect()</w:t>
      </w:r>
      <w:r w:rsidRPr="00C92A6B">
        <w:rPr>
          <w:rFonts w:ascii="Verdana" w:eastAsiaTheme="minorHAnsi" w:hAnsi="Verdana" w:cstheme="minorBidi"/>
          <w:color w:val="1D1F22"/>
          <w:sz w:val="22"/>
          <w:szCs w:val="22"/>
          <w:shd w:val="clear" w:color="auto" w:fill="FFFFFF"/>
        </w:rPr>
        <w:t> fetches the entire RDD to a single machine</w:t>
      </w:r>
      <w:r w:rsidR="00A248F4">
        <w:rPr>
          <w:rFonts w:ascii="Verdana" w:eastAsiaTheme="minorHAnsi" w:hAnsi="Verdana" w:cstheme="minorBidi"/>
          <w:color w:val="1D1F22"/>
          <w:sz w:val="22"/>
          <w:szCs w:val="22"/>
          <w:shd w:val="clear" w:color="auto" w:fill="FFFFFF"/>
        </w:rPr>
        <w:t>.</w:t>
      </w:r>
      <w:r w:rsidRPr="00C92A6B">
        <w:rPr>
          <w:rFonts w:ascii="Verdana" w:eastAsiaTheme="minorHAnsi" w:hAnsi="Verdana" w:cstheme="minorBidi"/>
          <w:color w:val="1D1F22"/>
          <w:sz w:val="22"/>
          <w:szCs w:val="22"/>
          <w:shd w:val="clear" w:color="auto" w:fill="FFFFFF"/>
        </w:rPr>
        <w:t xml:space="preserve"> </w:t>
      </w:r>
    </w:p>
    <w:p w:rsidR="00375FE4" w:rsidRPr="0028103E" w:rsidRDefault="00375FE4" w:rsidP="00375FE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FF0000"/>
        </w:rPr>
      </w:pPr>
      <w:r w:rsidRPr="0028103E">
        <w:rPr>
          <w:rFonts w:ascii="Verdana" w:hAnsi="Verdana"/>
          <w:color w:val="FF0000"/>
        </w:rPr>
        <w:t xml:space="preserve">//Wrong: Don't do this!! </w:t>
      </w:r>
      <w:r w:rsidRPr="0028103E">
        <w:rPr>
          <w:rFonts w:ascii="Verdana" w:hAnsi="Verdana"/>
          <w:i/>
          <w:color w:val="FF0000"/>
        </w:rPr>
        <w:t>In cluster mode, this collects all the elements to driver node and can cause OutOfMemory</w:t>
      </w:r>
    </w:p>
    <w:p w:rsidR="00375FE4" w:rsidRDefault="00375FE4" w:rsidP="00375FE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1D1F22"/>
        </w:rPr>
      </w:pPr>
      <w:r w:rsidRPr="00AA0446">
        <w:rPr>
          <w:rFonts w:ascii="Verdana" w:hAnsi="Verdana"/>
          <w:i/>
          <w:color w:val="1D1F22"/>
        </w:rPr>
        <w:t>rdd.collect().foreach(println)</w:t>
      </w:r>
      <w:r>
        <w:rPr>
          <w:rFonts w:ascii="Verdana" w:hAnsi="Verdana"/>
          <w:i/>
          <w:color w:val="1D1F22"/>
        </w:rPr>
        <w:t>;</w:t>
      </w:r>
    </w:p>
    <w:p w:rsidR="00A258B1" w:rsidRPr="00FD0EE7" w:rsidRDefault="00A248F4" w:rsidP="00A258B1">
      <w:pPr>
        <w:rPr>
          <w:rFonts w:ascii="Verdana" w:hAnsi="Verdana"/>
        </w:rPr>
      </w:pPr>
      <w:r>
        <w:rPr>
          <w:rFonts w:ascii="Verdana" w:hAnsi="Verdana"/>
          <w:color w:val="1D1F22"/>
          <w:shd w:val="clear" w:color="auto" w:fill="FFFFFF"/>
        </w:rPr>
        <w:t>I</w:t>
      </w:r>
      <w:r w:rsidRPr="00C92A6B">
        <w:rPr>
          <w:rFonts w:ascii="Verdana" w:hAnsi="Verdana"/>
          <w:color w:val="1D1F22"/>
          <w:shd w:val="clear" w:color="auto" w:fill="FFFFFF"/>
        </w:rPr>
        <w:t xml:space="preserve">f </w:t>
      </w:r>
      <w:r w:rsidR="008B5FE6">
        <w:rPr>
          <w:rFonts w:ascii="Verdana" w:hAnsi="Verdana"/>
          <w:color w:val="1D1F22"/>
          <w:shd w:val="clear" w:color="auto" w:fill="FFFFFF"/>
        </w:rPr>
        <w:t xml:space="preserve">we </w:t>
      </w:r>
      <w:r w:rsidRPr="00C92A6B">
        <w:rPr>
          <w:rFonts w:ascii="Verdana" w:hAnsi="Verdana"/>
          <w:color w:val="1D1F22"/>
          <w:shd w:val="clear" w:color="auto" w:fill="FFFFFF"/>
        </w:rPr>
        <w:t xml:space="preserve">need to print a few elements of the RDD, safer approach is to use </w:t>
      </w:r>
      <w:r w:rsidRPr="00ED673F">
        <w:rPr>
          <w:rFonts w:ascii="Verdana" w:hAnsi="Verdana"/>
          <w:b/>
          <w:color w:val="1D1F22"/>
        </w:rPr>
        <w:t>take()</w:t>
      </w:r>
      <w:r w:rsidR="0050073B">
        <w:rPr>
          <w:rFonts w:ascii="Verdana" w:hAnsi="Verdana"/>
          <w:color w:val="1D1F22"/>
          <w:shd w:val="clear" w:color="auto" w:fill="FFFFFF"/>
        </w:rPr>
        <w:t>.</w:t>
      </w:r>
    </w:p>
    <w:p w:rsidR="004B45F9" w:rsidRPr="00F032F8" w:rsidRDefault="004B45F9" w:rsidP="004B45F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00B050"/>
        </w:rPr>
      </w:pPr>
      <w:r w:rsidRPr="00F032F8">
        <w:rPr>
          <w:rFonts w:ascii="Verdana" w:hAnsi="Verdana"/>
          <w:color w:val="00B050"/>
        </w:rPr>
        <w:t>//</w:t>
      </w:r>
      <w:r w:rsidR="0050073B" w:rsidRPr="00F032F8">
        <w:rPr>
          <w:rFonts w:ascii="Verdana" w:hAnsi="Verdana"/>
          <w:color w:val="00B050"/>
        </w:rPr>
        <w:t>This works</w:t>
      </w:r>
    </w:p>
    <w:p w:rsidR="0050073B" w:rsidRDefault="0050073B" w:rsidP="004B45F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1D1F22"/>
        </w:rPr>
      </w:pPr>
      <w:r w:rsidRPr="00ED673F">
        <w:rPr>
          <w:rFonts w:ascii="Verdana" w:hAnsi="Verdana"/>
          <w:i/>
          <w:color w:val="1D1F22"/>
        </w:rPr>
        <w:t>rdd.take(100).foreach(println)</w:t>
      </w:r>
    </w:p>
    <w:p w:rsidR="00012A56" w:rsidRDefault="00012A56" w:rsidP="00012A56">
      <w:pPr>
        <w:pStyle w:val="Heading1"/>
        <w:numPr>
          <w:ilvl w:val="0"/>
          <w:numId w:val="24"/>
        </w:numPr>
        <w:ind w:left="360"/>
        <w:rPr>
          <w:rFonts w:ascii="Verdana" w:hAnsi="Verdana"/>
        </w:rPr>
      </w:pPr>
      <w:r>
        <w:rPr>
          <w:rFonts w:ascii="Verdana" w:hAnsi="Verdana"/>
        </w:rPr>
        <w:lastRenderedPageBreak/>
        <w:t>RDD Operations</w:t>
      </w:r>
    </w:p>
    <w:p w:rsidR="00F25527" w:rsidRPr="00F25527" w:rsidRDefault="00F25527" w:rsidP="00F25527">
      <w:r w:rsidRPr="00F25527">
        <w:rPr>
          <w:rFonts w:ascii="Verdana" w:hAnsi="Verdana"/>
          <w:color w:val="404040"/>
          <w:shd w:val="clear" w:color="auto" w:fill="FAFAFA"/>
        </w:rPr>
        <w:t>At higher level, two type of RDD transformations can be applied: </w:t>
      </w:r>
      <w:r w:rsidRPr="007424A2">
        <w:rPr>
          <w:rStyle w:val="Strong"/>
          <w:rFonts w:ascii="Verdana" w:hAnsi="Verdana"/>
          <w:color w:val="404040"/>
          <w:shd w:val="clear" w:color="auto" w:fill="FAFAFA"/>
        </w:rPr>
        <w:t>narrow transformation</w:t>
      </w:r>
      <w:r w:rsidRPr="00F25527">
        <w:rPr>
          <w:rStyle w:val="Strong"/>
          <w:rFonts w:ascii="Verdana" w:hAnsi="Verdana"/>
          <w:color w:val="404040"/>
          <w:shd w:val="clear" w:color="auto" w:fill="FAFAFA"/>
        </w:rPr>
        <w:t> </w:t>
      </w:r>
      <w:r w:rsidRPr="00F25527">
        <w:rPr>
          <w:rFonts w:ascii="Verdana" w:hAnsi="Verdana"/>
          <w:color w:val="404040"/>
          <w:shd w:val="clear" w:color="auto" w:fill="FAFAFA"/>
        </w:rPr>
        <w:t>(e.g. map(), filter() etc.) and </w:t>
      </w:r>
      <w:r w:rsidRPr="00F25527">
        <w:rPr>
          <w:rStyle w:val="Strong"/>
          <w:rFonts w:ascii="Verdana" w:hAnsi="Verdana"/>
          <w:color w:val="404040"/>
          <w:shd w:val="clear" w:color="auto" w:fill="FAFAFA"/>
        </w:rPr>
        <w:t>wide transformation </w:t>
      </w:r>
      <w:r w:rsidRPr="00F25527">
        <w:rPr>
          <w:rFonts w:ascii="Verdana" w:hAnsi="Verdana"/>
          <w:color w:val="404040"/>
          <w:shd w:val="clear" w:color="auto" w:fill="FAFAFA"/>
        </w:rPr>
        <w:t>(e.g. reduceByKey()). </w:t>
      </w:r>
      <w:r w:rsidRPr="00F25527">
        <w:rPr>
          <w:rStyle w:val="Emphasis"/>
          <w:rFonts w:ascii="Verdana" w:hAnsi="Verdana"/>
          <w:color w:val="404040"/>
          <w:shd w:val="clear" w:color="auto" w:fill="FAFAFA"/>
        </w:rPr>
        <w:t>Narrow transformation</w:t>
      </w:r>
      <w:r w:rsidRPr="00F25527">
        <w:rPr>
          <w:rFonts w:ascii="Verdana" w:hAnsi="Verdana"/>
          <w:color w:val="404040"/>
          <w:shd w:val="clear" w:color="auto" w:fill="FAFAFA"/>
        </w:rPr>
        <w:t> does not require the shuffling of data across a partition, the narrow transformations will be grouped into single stage while in </w:t>
      </w:r>
      <w:r w:rsidRPr="00F25527">
        <w:rPr>
          <w:rStyle w:val="Emphasis"/>
          <w:rFonts w:ascii="Verdana" w:hAnsi="Verdana"/>
          <w:color w:val="404040"/>
          <w:shd w:val="clear" w:color="auto" w:fill="FAFAFA"/>
        </w:rPr>
        <w:t>wide transformation</w:t>
      </w:r>
      <w:r w:rsidRPr="00F25527">
        <w:rPr>
          <w:rFonts w:ascii="Verdana" w:hAnsi="Verdana"/>
          <w:color w:val="404040"/>
          <w:shd w:val="clear" w:color="auto" w:fill="FAFAFA"/>
        </w:rPr>
        <w:t xml:space="preserve"> the data is shuffled. Hence, </w:t>
      </w:r>
      <w:r>
        <w:rPr>
          <w:rFonts w:ascii="Verdana" w:hAnsi="Verdana"/>
          <w:color w:val="404040"/>
          <w:shd w:val="clear" w:color="auto" w:fill="FAFAFA"/>
        </w:rPr>
        <w:t>w</w:t>
      </w:r>
      <w:r w:rsidRPr="00F25527">
        <w:rPr>
          <w:rFonts w:ascii="Verdana" w:hAnsi="Verdana"/>
          <w:color w:val="404040"/>
          <w:shd w:val="clear" w:color="auto" w:fill="FAFAFA"/>
        </w:rPr>
        <w:t>ide transformation results in stage boundaries.</w:t>
      </w:r>
    </w:p>
    <w:p w:rsidR="00012A56" w:rsidRDefault="007424A2" w:rsidP="00012A56">
      <w:pPr>
        <w:pStyle w:val="Heading2"/>
        <w:numPr>
          <w:ilvl w:val="0"/>
          <w:numId w:val="25"/>
        </w:numPr>
        <w:rPr>
          <w:rFonts w:ascii="Verdana" w:hAnsi="Verdana"/>
        </w:rPr>
      </w:pPr>
      <w:r>
        <w:rPr>
          <w:rFonts w:ascii="Verdana" w:hAnsi="Verdana"/>
        </w:rPr>
        <w:t xml:space="preserve">Narrow </w:t>
      </w:r>
      <w:r w:rsidR="00012A56" w:rsidRPr="00B12B2A">
        <w:rPr>
          <w:rFonts w:ascii="Verdana" w:hAnsi="Verdana"/>
        </w:rPr>
        <w:t>Transformations</w:t>
      </w:r>
    </w:p>
    <w:tbl>
      <w:tblPr>
        <w:tblStyle w:val="TableGrid"/>
        <w:tblW w:w="0" w:type="auto"/>
        <w:tblLook w:val="04A0"/>
      </w:tblPr>
      <w:tblGrid>
        <w:gridCol w:w="4637"/>
        <w:gridCol w:w="4939"/>
      </w:tblGrid>
      <w:tr w:rsidR="006770AF" w:rsidTr="002E708B">
        <w:tc>
          <w:tcPr>
            <w:tcW w:w="4637" w:type="dxa"/>
          </w:tcPr>
          <w:p w:rsidR="00CA1AFA" w:rsidRPr="00F35A35" w:rsidRDefault="00764229" w:rsidP="00A53BCB">
            <w:pPr>
              <w:jc w:val="center"/>
              <w:rPr>
                <w:rFonts w:ascii="Verdana" w:hAnsi="Verdana"/>
                <w:b/>
              </w:rPr>
            </w:pPr>
            <w:r>
              <w:rPr>
                <w:rFonts w:ascii="Verdana" w:hAnsi="Verdana"/>
                <w:b/>
              </w:rPr>
              <w:t>RDD</w:t>
            </w:r>
            <w:r w:rsidR="00CA1AFA" w:rsidRPr="00F35A35">
              <w:rPr>
                <w:rFonts w:ascii="Verdana" w:hAnsi="Verdana"/>
                <w:b/>
              </w:rPr>
              <w:t xml:space="preserve"> </w:t>
            </w:r>
            <w:r w:rsidR="00A53BCB">
              <w:rPr>
                <w:rFonts w:ascii="Verdana" w:hAnsi="Verdana"/>
                <w:b/>
              </w:rPr>
              <w:t>Transformations</w:t>
            </w:r>
          </w:p>
        </w:tc>
        <w:tc>
          <w:tcPr>
            <w:tcW w:w="4939" w:type="dxa"/>
          </w:tcPr>
          <w:p w:rsidR="00CA1AFA" w:rsidRPr="00F35A35" w:rsidRDefault="00CA1AFA" w:rsidP="00E6435A">
            <w:pPr>
              <w:jc w:val="center"/>
              <w:rPr>
                <w:rFonts w:ascii="Verdana" w:hAnsi="Verdana"/>
                <w:b/>
              </w:rPr>
            </w:pPr>
            <w:r w:rsidRPr="00F35A35">
              <w:rPr>
                <w:rFonts w:ascii="Verdana" w:hAnsi="Verdana"/>
                <w:b/>
              </w:rPr>
              <w:t>Description</w:t>
            </w:r>
          </w:p>
        </w:tc>
      </w:tr>
      <w:tr w:rsidR="006770AF" w:rsidRPr="009E48A5" w:rsidTr="002E708B">
        <w:tc>
          <w:tcPr>
            <w:tcW w:w="4637" w:type="dxa"/>
          </w:tcPr>
          <w:p w:rsidR="00CA1AFA" w:rsidRPr="009E48A5" w:rsidRDefault="00447FE5" w:rsidP="009E48A5">
            <w:pPr>
              <w:pStyle w:val="HTMLPreformatted"/>
              <w:shd w:val="clear" w:color="auto" w:fill="F5F5F5"/>
              <w:wordWrap w:val="0"/>
              <w:spacing w:after="150" w:line="300" w:lineRule="atLeast"/>
              <w:rPr>
                <w:rFonts w:ascii="Verdana" w:hAnsi="Verdana"/>
                <w:sz w:val="22"/>
                <w:szCs w:val="22"/>
              </w:rPr>
            </w:pPr>
            <w:r w:rsidRPr="009E48A5">
              <w:rPr>
                <w:rFonts w:ascii="Verdana" w:hAnsi="Verdana"/>
                <w:sz w:val="22"/>
                <w:szCs w:val="22"/>
              </w:rPr>
              <w:t>rdd.filter</w:t>
            </w:r>
            <w:r>
              <w:rPr>
                <w:rFonts w:ascii="Verdana" w:hAnsi="Verdana"/>
                <w:sz w:val="22"/>
                <w:szCs w:val="22"/>
              </w:rPr>
              <w:t>(func)</w:t>
            </w:r>
          </w:p>
        </w:tc>
        <w:tc>
          <w:tcPr>
            <w:tcW w:w="4939" w:type="dxa"/>
          </w:tcPr>
          <w:p w:rsidR="00CA1AFA" w:rsidRPr="009E48A5" w:rsidRDefault="006A5B14" w:rsidP="009E48A5">
            <w:pPr>
              <w:pStyle w:val="HTMLPreformatted"/>
              <w:shd w:val="clear" w:color="auto" w:fill="F5F5F5"/>
              <w:wordWrap w:val="0"/>
              <w:spacing w:after="150" w:line="300" w:lineRule="atLeast"/>
              <w:rPr>
                <w:rFonts w:ascii="Verdana" w:hAnsi="Verdana"/>
                <w:sz w:val="22"/>
                <w:szCs w:val="22"/>
              </w:rPr>
            </w:pPr>
            <w:r>
              <w:rPr>
                <w:rFonts w:ascii="Verdana" w:hAnsi="Verdana"/>
                <w:sz w:val="22"/>
                <w:szCs w:val="22"/>
              </w:rPr>
              <w:t>Returns new RDD with elements that meet the predicate</w:t>
            </w:r>
          </w:p>
        </w:tc>
      </w:tr>
      <w:tr w:rsidR="00651C24" w:rsidRPr="009F43EE" w:rsidTr="007E6645">
        <w:tc>
          <w:tcPr>
            <w:tcW w:w="4637" w:type="dxa"/>
          </w:tcPr>
          <w:p w:rsidR="00651C24" w:rsidRPr="009F43EE" w:rsidRDefault="00651C24" w:rsidP="007E6645">
            <w:pPr>
              <w:pStyle w:val="HTMLPreformatted"/>
              <w:shd w:val="clear" w:color="auto" w:fill="F5F5F5"/>
              <w:wordWrap w:val="0"/>
              <w:spacing w:after="150" w:line="300" w:lineRule="atLeast"/>
              <w:rPr>
                <w:rFonts w:ascii="Verdana" w:hAnsi="Verdana"/>
                <w:sz w:val="22"/>
                <w:szCs w:val="22"/>
              </w:rPr>
            </w:pPr>
            <w:r>
              <w:rPr>
                <w:rFonts w:ascii="Verdana" w:hAnsi="Verdana"/>
                <w:sz w:val="22"/>
                <w:szCs w:val="22"/>
              </w:rPr>
              <w:t>rdd.map(func)</w:t>
            </w:r>
          </w:p>
        </w:tc>
        <w:tc>
          <w:tcPr>
            <w:tcW w:w="4939" w:type="dxa"/>
          </w:tcPr>
          <w:p w:rsidR="00651C24" w:rsidRPr="009F43EE" w:rsidRDefault="00F17957" w:rsidP="00F17957">
            <w:pPr>
              <w:rPr>
                <w:rFonts w:ascii="Verdana" w:hAnsi="Verdana"/>
              </w:rPr>
            </w:pPr>
            <w:r>
              <w:rPr>
                <w:rFonts w:ascii="Verdana" w:hAnsi="Verdana"/>
              </w:rPr>
              <w:t>Returns new RDD after converting each element as per the function provided. Returned RDD may or may not be of the same type.</w:t>
            </w:r>
          </w:p>
        </w:tc>
      </w:tr>
      <w:tr w:rsidR="006770AF" w:rsidRPr="005259A4" w:rsidTr="002E708B">
        <w:tc>
          <w:tcPr>
            <w:tcW w:w="4637" w:type="dxa"/>
          </w:tcPr>
          <w:p w:rsidR="00CA1AFA" w:rsidRPr="00CA28C9" w:rsidRDefault="00447FE5"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rdd.flatMap</w:t>
            </w:r>
            <w:r>
              <w:rPr>
                <w:rFonts w:ascii="Verdana" w:hAnsi="Verdana"/>
                <w:sz w:val="22"/>
                <w:szCs w:val="22"/>
              </w:rPr>
              <w:t xml:space="preserve"> (func)</w:t>
            </w:r>
          </w:p>
        </w:tc>
        <w:tc>
          <w:tcPr>
            <w:tcW w:w="4939" w:type="dxa"/>
          </w:tcPr>
          <w:p w:rsidR="00CA1AFA" w:rsidRPr="005259A4" w:rsidRDefault="00D2677A"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It returns RDD with many more elements after applying the function provided. This is mainly used to flatten a structure.</w:t>
            </w:r>
          </w:p>
        </w:tc>
      </w:tr>
      <w:tr w:rsidR="006770AF" w:rsidRPr="005259A4" w:rsidTr="002E708B">
        <w:tc>
          <w:tcPr>
            <w:tcW w:w="4637" w:type="dxa"/>
          </w:tcPr>
          <w:p w:rsidR="00CA1AFA" w:rsidRPr="005259A4" w:rsidRDefault="00051C0C"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rdd.mapPartitions(func)</w:t>
            </w:r>
          </w:p>
        </w:tc>
        <w:tc>
          <w:tcPr>
            <w:tcW w:w="4939" w:type="dxa"/>
          </w:tcPr>
          <w:p w:rsidR="00CA1AFA" w:rsidRPr="005259A4" w:rsidRDefault="00CA1AFA"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6770AF" w:rsidRPr="005259A4" w:rsidTr="002E708B">
        <w:tc>
          <w:tcPr>
            <w:tcW w:w="4637" w:type="dxa"/>
          </w:tcPr>
          <w:p w:rsidR="00CA1AFA" w:rsidRPr="005259A4" w:rsidRDefault="008B2DAF" w:rsidP="00E17197">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rdd.mapPartitionsWithIndex(func)</w:t>
            </w:r>
          </w:p>
        </w:tc>
        <w:tc>
          <w:tcPr>
            <w:tcW w:w="4939" w:type="dxa"/>
          </w:tcPr>
          <w:p w:rsidR="00CA1AFA" w:rsidRPr="005259A4" w:rsidRDefault="00CA1AFA"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9C4316" w:rsidRPr="005259A4" w:rsidTr="002E708B">
        <w:tc>
          <w:tcPr>
            <w:tcW w:w="4637" w:type="dxa"/>
          </w:tcPr>
          <w:p w:rsidR="009C4316" w:rsidRDefault="00557E95" w:rsidP="00557E9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rdd.sample(withReplacement, fraction, seed)</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9C4316" w:rsidRPr="005259A4" w:rsidTr="002E708B">
        <w:tc>
          <w:tcPr>
            <w:tcW w:w="4637" w:type="dxa"/>
          </w:tcPr>
          <w:p w:rsidR="009C4316" w:rsidRDefault="00557E95" w:rsidP="00557E9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rdd.union(otherDataset)</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bl>
    <w:p w:rsidR="0090025E" w:rsidRPr="008922A6" w:rsidRDefault="0090025E" w:rsidP="0090025E">
      <w:pPr>
        <w:rPr>
          <w:rFonts w:ascii="Verdana" w:hAnsi="Verdana"/>
        </w:rPr>
      </w:pPr>
    </w:p>
    <w:p w:rsidR="003C5E50" w:rsidRDefault="003C5E50" w:rsidP="00012A56">
      <w:pPr>
        <w:pStyle w:val="Heading2"/>
        <w:numPr>
          <w:ilvl w:val="0"/>
          <w:numId w:val="25"/>
        </w:numPr>
        <w:rPr>
          <w:rFonts w:ascii="Verdana" w:hAnsi="Verdana"/>
        </w:rPr>
      </w:pPr>
      <w:r>
        <w:rPr>
          <w:rFonts w:ascii="Verdana" w:hAnsi="Verdana"/>
        </w:rPr>
        <w:t>Wide Transformations</w:t>
      </w:r>
    </w:p>
    <w:tbl>
      <w:tblPr>
        <w:tblStyle w:val="TableGrid"/>
        <w:tblW w:w="0" w:type="auto"/>
        <w:tblLook w:val="04A0"/>
      </w:tblPr>
      <w:tblGrid>
        <w:gridCol w:w="4637"/>
        <w:gridCol w:w="4939"/>
      </w:tblGrid>
      <w:tr w:rsidR="00E67C11" w:rsidTr="007E6645">
        <w:tc>
          <w:tcPr>
            <w:tcW w:w="4637" w:type="dxa"/>
          </w:tcPr>
          <w:p w:rsidR="00E67C11" w:rsidRPr="00F35A35" w:rsidRDefault="00E67C11" w:rsidP="007E6645">
            <w:pPr>
              <w:jc w:val="center"/>
              <w:rPr>
                <w:rFonts w:ascii="Verdana" w:hAnsi="Verdana"/>
                <w:b/>
              </w:rPr>
            </w:pPr>
            <w:r>
              <w:rPr>
                <w:rFonts w:ascii="Verdana" w:hAnsi="Verdana"/>
                <w:b/>
              </w:rPr>
              <w:t>RDD</w:t>
            </w:r>
            <w:r w:rsidRPr="00F35A35">
              <w:rPr>
                <w:rFonts w:ascii="Verdana" w:hAnsi="Verdana"/>
                <w:b/>
              </w:rPr>
              <w:t xml:space="preserve"> </w:t>
            </w:r>
            <w:r>
              <w:rPr>
                <w:rFonts w:ascii="Verdana" w:hAnsi="Verdana"/>
                <w:b/>
              </w:rPr>
              <w:t>Transformations</w:t>
            </w:r>
          </w:p>
        </w:tc>
        <w:tc>
          <w:tcPr>
            <w:tcW w:w="4939" w:type="dxa"/>
          </w:tcPr>
          <w:p w:rsidR="00E67C11" w:rsidRPr="00F35A35" w:rsidRDefault="00E67C11" w:rsidP="007E6645">
            <w:pPr>
              <w:jc w:val="center"/>
              <w:rPr>
                <w:rFonts w:ascii="Verdana" w:hAnsi="Verdana"/>
                <w:b/>
              </w:rPr>
            </w:pPr>
            <w:r w:rsidRPr="00F35A35">
              <w:rPr>
                <w:rFonts w:ascii="Verdana" w:hAnsi="Verdana"/>
                <w:b/>
              </w:rPr>
              <w:t>Description</w:t>
            </w: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rdd.intersection(otherDataset)</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rdd.distinct([numPartitions])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rdd.groupByKey([numPartitions])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rdd.reduceByKey([numPartitions])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rdd.aggregateByKey(zeroValue)(seqOp, combOp, [numPartitions])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rdd.sortByKey([asc], [numPartitions])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rdd.join(otherDataset, [numPartitions])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lastRenderedPageBreak/>
              <w:t>rdd.cogroup(otherDataset, [numPartitions])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rdd.cartesian(otherDataset)</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rdd.pipe(command, [envVars])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rdd.coalesce([numPartitions])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rdd.repartition([numPartitions])</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E67C11" w:rsidRPr="005259A4" w:rsidTr="007E6645">
        <w:tc>
          <w:tcPr>
            <w:tcW w:w="4637" w:type="dxa"/>
          </w:tcPr>
          <w:p w:rsidR="00E67C11" w:rsidRDefault="00E67C11" w:rsidP="007E664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rdd.repartitionAndSortWithinPartitions( partitioner)</w:t>
            </w:r>
          </w:p>
        </w:tc>
        <w:tc>
          <w:tcPr>
            <w:tcW w:w="4939" w:type="dxa"/>
          </w:tcPr>
          <w:p w:rsidR="00E67C11" w:rsidRDefault="00E67C11" w:rsidP="007E6645">
            <w:pPr>
              <w:pStyle w:val="HTMLPreformatted"/>
              <w:shd w:val="clear" w:color="auto" w:fill="F5F5F5"/>
              <w:wordWrap w:val="0"/>
              <w:spacing w:after="150" w:line="300" w:lineRule="atLeast"/>
              <w:rPr>
                <w:rFonts w:ascii="Verdana" w:hAnsi="Verdana"/>
                <w:color w:val="1D1F22"/>
                <w:sz w:val="22"/>
                <w:szCs w:val="22"/>
                <w:shd w:val="clear" w:color="auto" w:fill="FFFFFF"/>
              </w:rPr>
            </w:pPr>
          </w:p>
        </w:tc>
      </w:tr>
    </w:tbl>
    <w:p w:rsidR="00012A56" w:rsidRPr="00B12B2A" w:rsidRDefault="00012A56" w:rsidP="00012A56">
      <w:pPr>
        <w:pStyle w:val="Heading2"/>
        <w:numPr>
          <w:ilvl w:val="0"/>
          <w:numId w:val="25"/>
        </w:numPr>
        <w:rPr>
          <w:rFonts w:ascii="Verdana" w:hAnsi="Verdana"/>
        </w:rPr>
      </w:pPr>
      <w:r w:rsidRPr="00B12B2A">
        <w:rPr>
          <w:rFonts w:ascii="Verdana" w:hAnsi="Verdana"/>
        </w:rPr>
        <w:t>Actions</w:t>
      </w:r>
    </w:p>
    <w:tbl>
      <w:tblPr>
        <w:tblStyle w:val="TableGrid"/>
        <w:tblW w:w="0" w:type="auto"/>
        <w:tblLook w:val="04A0"/>
      </w:tblPr>
      <w:tblGrid>
        <w:gridCol w:w="4637"/>
        <w:gridCol w:w="4939"/>
      </w:tblGrid>
      <w:tr w:rsidR="00F4160E" w:rsidTr="00E6435A">
        <w:tc>
          <w:tcPr>
            <w:tcW w:w="4637" w:type="dxa"/>
          </w:tcPr>
          <w:p w:rsidR="00F4160E" w:rsidRPr="00F35A35" w:rsidRDefault="00F4160E" w:rsidP="00004BB3">
            <w:pPr>
              <w:jc w:val="center"/>
              <w:rPr>
                <w:rFonts w:ascii="Verdana" w:hAnsi="Verdana"/>
                <w:b/>
              </w:rPr>
            </w:pPr>
            <w:r>
              <w:rPr>
                <w:rFonts w:ascii="Verdana" w:hAnsi="Verdana"/>
                <w:b/>
              </w:rPr>
              <w:t>RDD</w:t>
            </w:r>
            <w:r w:rsidRPr="00F35A35">
              <w:rPr>
                <w:rFonts w:ascii="Verdana" w:hAnsi="Verdana"/>
                <w:b/>
              </w:rPr>
              <w:t xml:space="preserve"> </w:t>
            </w:r>
            <w:r w:rsidR="00004BB3">
              <w:rPr>
                <w:rFonts w:ascii="Verdana" w:hAnsi="Verdana"/>
                <w:b/>
              </w:rPr>
              <w:t>Actions</w:t>
            </w:r>
          </w:p>
        </w:tc>
        <w:tc>
          <w:tcPr>
            <w:tcW w:w="4939" w:type="dxa"/>
          </w:tcPr>
          <w:p w:rsidR="00F4160E" w:rsidRPr="00F35A35" w:rsidRDefault="00F4160E" w:rsidP="00E6435A">
            <w:pPr>
              <w:jc w:val="center"/>
              <w:rPr>
                <w:rFonts w:ascii="Verdana" w:hAnsi="Verdana"/>
                <w:b/>
              </w:rPr>
            </w:pPr>
            <w:r w:rsidRPr="00F35A35">
              <w:rPr>
                <w:rFonts w:ascii="Verdana" w:hAnsi="Verdana"/>
                <w:b/>
              </w:rPr>
              <w:t>Description</w:t>
            </w:r>
          </w:p>
        </w:tc>
      </w:tr>
      <w:tr w:rsidR="00F4160E" w:rsidRPr="009F43EE" w:rsidTr="00E6435A">
        <w:tc>
          <w:tcPr>
            <w:tcW w:w="4637" w:type="dxa"/>
          </w:tcPr>
          <w:p w:rsidR="00F4160E" w:rsidRPr="009F43EE" w:rsidRDefault="00F4160E" w:rsidP="003E25CC">
            <w:pPr>
              <w:pStyle w:val="HTMLPreformatted"/>
              <w:shd w:val="clear" w:color="auto" w:fill="F5F5F5"/>
              <w:wordWrap w:val="0"/>
              <w:spacing w:after="150" w:line="300" w:lineRule="atLeast"/>
              <w:rPr>
                <w:rFonts w:ascii="Verdana" w:hAnsi="Verdana"/>
                <w:sz w:val="22"/>
                <w:szCs w:val="22"/>
              </w:rPr>
            </w:pPr>
            <w:r>
              <w:rPr>
                <w:rFonts w:ascii="Verdana" w:hAnsi="Verdana"/>
                <w:sz w:val="22"/>
                <w:szCs w:val="22"/>
              </w:rPr>
              <w:t>rdd.</w:t>
            </w:r>
            <w:r w:rsidR="003E25CC">
              <w:rPr>
                <w:rFonts w:ascii="Verdana" w:hAnsi="Verdana"/>
                <w:sz w:val="22"/>
                <w:szCs w:val="22"/>
              </w:rPr>
              <w:t>reduce</w:t>
            </w:r>
            <w:r>
              <w:rPr>
                <w:rFonts w:ascii="Verdana" w:hAnsi="Verdana"/>
                <w:sz w:val="22"/>
                <w:szCs w:val="22"/>
              </w:rPr>
              <w:t>(func)</w:t>
            </w:r>
          </w:p>
        </w:tc>
        <w:tc>
          <w:tcPr>
            <w:tcW w:w="4939" w:type="dxa"/>
          </w:tcPr>
          <w:p w:rsidR="00F4160E" w:rsidRPr="009F43EE" w:rsidRDefault="00F4160E" w:rsidP="00E6435A">
            <w:pPr>
              <w:rPr>
                <w:rFonts w:ascii="Verdana" w:hAnsi="Verdana"/>
              </w:rPr>
            </w:pPr>
          </w:p>
        </w:tc>
      </w:tr>
      <w:tr w:rsidR="00F4160E" w:rsidTr="00E6435A">
        <w:tc>
          <w:tcPr>
            <w:tcW w:w="4637" w:type="dxa"/>
          </w:tcPr>
          <w:p w:rsidR="00F4160E" w:rsidRPr="00574A61" w:rsidRDefault="00F4160E" w:rsidP="00574A61">
            <w:pPr>
              <w:rPr>
                <w:rFonts w:ascii="Verdana" w:hAnsi="Verdana"/>
              </w:rPr>
            </w:pPr>
            <w:r w:rsidRPr="00574A61">
              <w:rPr>
                <w:rFonts w:ascii="Verdana" w:hAnsi="Verdana"/>
              </w:rPr>
              <w:t>rdd.</w:t>
            </w:r>
            <w:r w:rsidR="00574A61" w:rsidRPr="00574A61">
              <w:rPr>
                <w:rFonts w:ascii="Verdana" w:hAnsi="Verdana"/>
              </w:rPr>
              <w:t>collect</w:t>
            </w:r>
            <w:r w:rsidRPr="00574A61">
              <w:rPr>
                <w:rFonts w:ascii="Verdana" w:hAnsi="Verdana"/>
              </w:rPr>
              <w:t>()</w:t>
            </w:r>
          </w:p>
        </w:tc>
        <w:tc>
          <w:tcPr>
            <w:tcW w:w="4939" w:type="dxa"/>
          </w:tcPr>
          <w:p w:rsidR="00F4160E" w:rsidRDefault="00F4160E" w:rsidP="00E6435A"/>
        </w:tc>
      </w:tr>
      <w:tr w:rsidR="00F4160E" w:rsidRPr="005259A4" w:rsidTr="00E6435A">
        <w:tc>
          <w:tcPr>
            <w:tcW w:w="4637" w:type="dxa"/>
          </w:tcPr>
          <w:p w:rsidR="00F4160E" w:rsidRPr="00CA28C9" w:rsidRDefault="00F4160E" w:rsidP="00D72784">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AA7E47">
              <w:rPr>
                <w:rStyle w:val="n"/>
                <w:rFonts w:ascii="Verdana" w:eastAsiaTheme="majorEastAsia" w:hAnsi="Verdana"/>
                <w:sz w:val="22"/>
                <w:szCs w:val="22"/>
                <w:bdr w:val="none" w:sz="0" w:space="0" w:color="auto" w:frame="1"/>
              </w:rPr>
              <w:t>count</w:t>
            </w:r>
            <w:r>
              <w:rPr>
                <w:rFonts w:ascii="Verdana" w:hAnsi="Verdana"/>
                <w:sz w:val="22"/>
                <w:szCs w:val="22"/>
              </w:rPr>
              <w:t xml:space="preserve"> </w:t>
            </w:r>
            <w:r w:rsidR="00D72784">
              <w:rPr>
                <w:rFonts w:ascii="Verdana" w:hAnsi="Verdana"/>
                <w:sz w:val="22"/>
                <w:szCs w:val="22"/>
              </w:rPr>
              <w:t>(</w:t>
            </w:r>
            <w:r>
              <w:rPr>
                <w:rFonts w:ascii="Verdana" w:hAnsi="Verdana"/>
                <w:sz w:val="22"/>
                <w:szCs w:val="22"/>
              </w:rPr>
              <w:t>)</w:t>
            </w:r>
          </w:p>
        </w:tc>
        <w:tc>
          <w:tcPr>
            <w:tcW w:w="4939" w:type="dxa"/>
          </w:tcPr>
          <w:p w:rsidR="00F4160E" w:rsidRPr="005259A4" w:rsidRDefault="00F4160E"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F4160E" w:rsidRPr="005259A4" w:rsidTr="00E6435A">
        <w:tc>
          <w:tcPr>
            <w:tcW w:w="4637" w:type="dxa"/>
          </w:tcPr>
          <w:p w:rsidR="00F4160E" w:rsidRPr="005259A4" w:rsidRDefault="00F4160E" w:rsidP="00C069E3">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C069E3">
              <w:rPr>
                <w:rStyle w:val="n"/>
                <w:rFonts w:ascii="Verdana" w:eastAsiaTheme="majorEastAsia" w:hAnsi="Verdana"/>
                <w:sz w:val="22"/>
                <w:szCs w:val="22"/>
                <w:bdr w:val="none" w:sz="0" w:space="0" w:color="auto" w:frame="1"/>
              </w:rPr>
              <w:t>first</w:t>
            </w:r>
            <w:r>
              <w:rPr>
                <w:rStyle w:val="n"/>
                <w:rFonts w:ascii="Verdana" w:eastAsiaTheme="majorEastAsia" w:hAnsi="Verdana"/>
                <w:sz w:val="22"/>
                <w:szCs w:val="22"/>
                <w:bdr w:val="none" w:sz="0" w:space="0" w:color="auto" w:frame="1"/>
              </w:rPr>
              <w:t>()</w:t>
            </w:r>
          </w:p>
        </w:tc>
        <w:tc>
          <w:tcPr>
            <w:tcW w:w="4939" w:type="dxa"/>
          </w:tcPr>
          <w:p w:rsidR="00F4160E" w:rsidRPr="005259A4" w:rsidRDefault="00F4160E"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F4160E" w:rsidRPr="005259A4" w:rsidTr="00E6435A">
        <w:tc>
          <w:tcPr>
            <w:tcW w:w="4637" w:type="dxa"/>
          </w:tcPr>
          <w:p w:rsidR="00F4160E" w:rsidRPr="005259A4" w:rsidRDefault="00F4160E" w:rsidP="00B64211">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B64211">
              <w:rPr>
                <w:rStyle w:val="n"/>
                <w:rFonts w:ascii="Verdana" w:eastAsiaTheme="majorEastAsia" w:hAnsi="Verdana"/>
                <w:sz w:val="22"/>
                <w:szCs w:val="22"/>
                <w:bdr w:val="none" w:sz="0" w:space="0" w:color="auto" w:frame="1"/>
              </w:rPr>
              <w:t>take</w:t>
            </w:r>
            <w:r>
              <w:rPr>
                <w:rStyle w:val="n"/>
                <w:rFonts w:ascii="Verdana" w:eastAsiaTheme="majorEastAsia" w:hAnsi="Verdana"/>
                <w:sz w:val="22"/>
                <w:szCs w:val="22"/>
                <w:bdr w:val="none" w:sz="0" w:space="0" w:color="auto" w:frame="1"/>
              </w:rPr>
              <w:t>(</w:t>
            </w:r>
            <w:r w:rsidR="00B64211">
              <w:rPr>
                <w:rStyle w:val="n"/>
                <w:rFonts w:ascii="Verdana" w:eastAsiaTheme="majorEastAsia" w:hAnsi="Verdana"/>
                <w:sz w:val="22"/>
                <w:szCs w:val="22"/>
                <w:bdr w:val="none" w:sz="0" w:space="0" w:color="auto" w:frame="1"/>
              </w:rPr>
              <w:t>n</w:t>
            </w:r>
            <w:r>
              <w:rPr>
                <w:rStyle w:val="n"/>
                <w:rFonts w:ascii="Verdana" w:eastAsiaTheme="majorEastAsia" w:hAnsi="Verdana"/>
                <w:sz w:val="22"/>
                <w:szCs w:val="22"/>
                <w:bdr w:val="none" w:sz="0" w:space="0" w:color="auto" w:frame="1"/>
              </w:rPr>
              <w:t>)</w:t>
            </w:r>
          </w:p>
        </w:tc>
        <w:tc>
          <w:tcPr>
            <w:tcW w:w="4939" w:type="dxa"/>
          </w:tcPr>
          <w:p w:rsidR="00F4160E" w:rsidRPr="005259A4" w:rsidRDefault="00F4160E"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F4160E" w:rsidRPr="005259A4" w:rsidTr="00E6435A">
        <w:tc>
          <w:tcPr>
            <w:tcW w:w="4637" w:type="dxa"/>
          </w:tcPr>
          <w:p w:rsidR="00F4160E" w:rsidRDefault="00F4160E" w:rsidP="00772E60">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D7113F">
              <w:rPr>
                <w:rStyle w:val="n"/>
                <w:rFonts w:ascii="Verdana" w:eastAsiaTheme="majorEastAsia" w:hAnsi="Verdana"/>
                <w:sz w:val="22"/>
                <w:szCs w:val="22"/>
                <w:bdr w:val="none" w:sz="0" w:space="0" w:color="auto" w:frame="1"/>
              </w:rPr>
              <w:t>takeS</w:t>
            </w:r>
            <w:r>
              <w:rPr>
                <w:rStyle w:val="n"/>
                <w:rFonts w:ascii="Verdana" w:eastAsiaTheme="majorEastAsia" w:hAnsi="Verdana"/>
                <w:sz w:val="22"/>
                <w:szCs w:val="22"/>
                <w:bdr w:val="none" w:sz="0" w:space="0" w:color="auto" w:frame="1"/>
              </w:rPr>
              <w:t xml:space="preserve">ample(withReplacement, </w:t>
            </w:r>
            <w:r w:rsidR="00772E60">
              <w:rPr>
                <w:rStyle w:val="n"/>
                <w:rFonts w:ascii="Verdana" w:eastAsiaTheme="majorEastAsia" w:hAnsi="Verdana"/>
                <w:sz w:val="22"/>
                <w:szCs w:val="22"/>
                <w:bdr w:val="none" w:sz="0" w:space="0" w:color="auto" w:frame="1"/>
              </w:rPr>
              <w:t>num</w:t>
            </w:r>
            <w:r>
              <w:rPr>
                <w:rStyle w:val="n"/>
                <w:rFonts w:ascii="Verdana" w:eastAsiaTheme="majorEastAsia" w:hAnsi="Verdana"/>
                <w:sz w:val="22"/>
                <w:szCs w:val="22"/>
                <w:bdr w:val="none" w:sz="0" w:space="0" w:color="auto" w:frame="1"/>
              </w:rPr>
              <w:t xml:space="preserve">, </w:t>
            </w:r>
            <w:r w:rsidR="00772E60">
              <w:rPr>
                <w:rStyle w:val="n"/>
                <w:rFonts w:ascii="Verdana" w:eastAsiaTheme="majorEastAsia" w:hAnsi="Verdana"/>
                <w:sz w:val="22"/>
                <w:szCs w:val="22"/>
                <w:bdr w:val="none" w:sz="0" w:space="0" w:color="auto" w:frame="1"/>
              </w:rPr>
              <w:t>[</w:t>
            </w:r>
            <w:r>
              <w:rPr>
                <w:rStyle w:val="n"/>
                <w:rFonts w:ascii="Verdana" w:eastAsiaTheme="majorEastAsia" w:hAnsi="Verdana"/>
                <w:sz w:val="22"/>
                <w:szCs w:val="22"/>
                <w:bdr w:val="none" w:sz="0" w:space="0" w:color="auto" w:frame="1"/>
              </w:rPr>
              <w:t>seed</w:t>
            </w:r>
            <w:r w:rsidR="00772E60">
              <w:rPr>
                <w:rStyle w:val="n"/>
                <w:rFonts w:ascii="Verdana" w:eastAsiaTheme="majorEastAsia" w:hAnsi="Verdana"/>
                <w:sz w:val="22"/>
                <w:szCs w:val="22"/>
                <w:bdr w:val="none" w:sz="0" w:space="0" w:color="auto" w:frame="1"/>
              </w:rPr>
              <w:t>]</w:t>
            </w:r>
            <w:r>
              <w:rPr>
                <w:rStyle w:val="n"/>
                <w:rFonts w:ascii="Verdana" w:eastAsiaTheme="majorEastAsia" w:hAnsi="Verdana"/>
                <w:sz w:val="22"/>
                <w:szCs w:val="22"/>
                <w:bdr w:val="none" w:sz="0" w:space="0" w:color="auto" w:frame="1"/>
              </w:rPr>
              <w:t>)</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4160E" w:rsidRPr="005259A4" w:rsidTr="00E6435A">
        <w:tc>
          <w:tcPr>
            <w:tcW w:w="4637" w:type="dxa"/>
          </w:tcPr>
          <w:p w:rsidR="00F4160E" w:rsidRDefault="00F4160E" w:rsidP="001B3989">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1B3989">
              <w:rPr>
                <w:rStyle w:val="n"/>
                <w:rFonts w:ascii="Verdana" w:eastAsiaTheme="majorEastAsia" w:hAnsi="Verdana"/>
                <w:sz w:val="22"/>
                <w:szCs w:val="22"/>
                <w:bdr w:val="none" w:sz="0" w:space="0" w:color="auto" w:frame="1"/>
              </w:rPr>
              <w:t>takeOrdered</w:t>
            </w:r>
            <w:r>
              <w:rPr>
                <w:rStyle w:val="n"/>
                <w:rFonts w:ascii="Verdana" w:eastAsiaTheme="majorEastAsia" w:hAnsi="Verdana"/>
                <w:sz w:val="22"/>
                <w:szCs w:val="22"/>
                <w:bdr w:val="none" w:sz="0" w:space="0" w:color="auto" w:frame="1"/>
              </w:rPr>
              <w:t>(</w:t>
            </w:r>
            <w:r w:rsidR="001B3989">
              <w:rPr>
                <w:rStyle w:val="n"/>
                <w:rFonts w:ascii="Verdana" w:eastAsiaTheme="majorEastAsia" w:hAnsi="Verdana"/>
                <w:sz w:val="22"/>
                <w:szCs w:val="22"/>
                <w:bdr w:val="none" w:sz="0" w:space="0" w:color="auto" w:frame="1"/>
              </w:rPr>
              <w:t>n, [ordering]</w:t>
            </w:r>
            <w:r>
              <w:rPr>
                <w:rStyle w:val="n"/>
                <w:rFonts w:ascii="Verdana" w:eastAsiaTheme="majorEastAsia" w:hAnsi="Verdana"/>
                <w:sz w:val="22"/>
                <w:szCs w:val="22"/>
                <w:bdr w:val="none" w:sz="0" w:space="0" w:color="auto" w:frame="1"/>
              </w:rPr>
              <w:t>)</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4160E" w:rsidRPr="005259A4" w:rsidTr="00E6435A">
        <w:tc>
          <w:tcPr>
            <w:tcW w:w="4637" w:type="dxa"/>
          </w:tcPr>
          <w:p w:rsidR="00F4160E" w:rsidRDefault="00F4160E" w:rsidP="007B19EF">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7B19EF">
              <w:rPr>
                <w:rStyle w:val="n"/>
                <w:rFonts w:ascii="Verdana" w:eastAsiaTheme="majorEastAsia" w:hAnsi="Verdana"/>
                <w:sz w:val="22"/>
                <w:szCs w:val="22"/>
                <w:bdr w:val="none" w:sz="0" w:space="0" w:color="auto" w:frame="1"/>
              </w:rPr>
              <w:t>saveAsTextFile</w:t>
            </w:r>
            <w:r>
              <w:rPr>
                <w:rStyle w:val="n"/>
                <w:rFonts w:ascii="Verdana" w:eastAsiaTheme="majorEastAsia" w:hAnsi="Verdana"/>
                <w:sz w:val="22"/>
                <w:szCs w:val="22"/>
                <w:bdr w:val="none" w:sz="0" w:space="0" w:color="auto" w:frame="1"/>
              </w:rPr>
              <w:t>(</w:t>
            </w:r>
            <w:r w:rsidR="007B19EF">
              <w:rPr>
                <w:rStyle w:val="n"/>
                <w:rFonts w:ascii="Verdana" w:eastAsiaTheme="majorEastAsia" w:hAnsi="Verdana"/>
                <w:sz w:val="22"/>
                <w:szCs w:val="22"/>
                <w:bdr w:val="none" w:sz="0" w:space="0" w:color="auto" w:frame="1"/>
              </w:rPr>
              <w:t>path</w:t>
            </w:r>
            <w:r>
              <w:rPr>
                <w:rStyle w:val="n"/>
                <w:rFonts w:ascii="Verdana" w:eastAsiaTheme="majorEastAsia" w:hAnsi="Verdana"/>
                <w:sz w:val="22"/>
                <w:szCs w:val="22"/>
                <w:bdr w:val="none" w:sz="0" w:space="0" w:color="auto" w:frame="1"/>
              </w:rPr>
              <w:t>)</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4160E" w:rsidRPr="005259A4" w:rsidTr="00E6435A">
        <w:tc>
          <w:tcPr>
            <w:tcW w:w="4637" w:type="dxa"/>
          </w:tcPr>
          <w:p w:rsidR="00F4160E" w:rsidRDefault="00F4160E" w:rsidP="00802AD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802ADA">
              <w:rPr>
                <w:rStyle w:val="n"/>
                <w:rFonts w:ascii="Verdana" w:eastAsiaTheme="majorEastAsia" w:hAnsi="Verdana"/>
                <w:sz w:val="22"/>
                <w:szCs w:val="22"/>
                <w:bdr w:val="none" w:sz="0" w:space="0" w:color="auto" w:frame="1"/>
              </w:rPr>
              <w:t>saveAsSequenceFile</w:t>
            </w:r>
            <w:r>
              <w:rPr>
                <w:rStyle w:val="n"/>
                <w:rFonts w:ascii="Verdana" w:eastAsiaTheme="majorEastAsia" w:hAnsi="Verdana"/>
                <w:sz w:val="22"/>
                <w:szCs w:val="22"/>
                <w:bdr w:val="none" w:sz="0" w:space="0" w:color="auto" w:frame="1"/>
              </w:rPr>
              <w:t>(</w:t>
            </w:r>
            <w:r w:rsidR="00802ADA">
              <w:rPr>
                <w:rStyle w:val="n"/>
                <w:rFonts w:ascii="Verdana" w:eastAsiaTheme="majorEastAsia" w:hAnsi="Verdana"/>
                <w:sz w:val="22"/>
                <w:szCs w:val="22"/>
                <w:bdr w:val="none" w:sz="0" w:space="0" w:color="auto" w:frame="1"/>
              </w:rPr>
              <w:t>path</w:t>
            </w:r>
            <w:r>
              <w:rPr>
                <w:rStyle w:val="n"/>
                <w:rFonts w:ascii="Verdana" w:eastAsiaTheme="majorEastAsia" w:hAnsi="Verdana"/>
                <w:sz w:val="22"/>
                <w:szCs w:val="22"/>
                <w:bdr w:val="none" w:sz="0" w:space="0" w:color="auto" w:frame="1"/>
              </w:rPr>
              <w:t>)</w:t>
            </w:r>
          </w:p>
          <w:p w:rsidR="005C6635" w:rsidRPr="00D57996" w:rsidRDefault="005C6635" w:rsidP="00802ADA">
            <w:pPr>
              <w:pStyle w:val="HTMLPreformatted"/>
              <w:shd w:val="clear" w:color="auto" w:fill="F5F5F5"/>
              <w:wordWrap w:val="0"/>
              <w:spacing w:after="150" w:line="300" w:lineRule="atLeast"/>
              <w:rPr>
                <w:rStyle w:val="n"/>
                <w:rFonts w:ascii="Verdana" w:eastAsiaTheme="majorEastAsia" w:hAnsi="Verdana"/>
                <w:i/>
                <w:sz w:val="22"/>
                <w:szCs w:val="22"/>
                <w:bdr w:val="none" w:sz="0" w:space="0" w:color="auto" w:frame="1"/>
              </w:rPr>
            </w:pPr>
            <w:r w:rsidRPr="00D57996">
              <w:rPr>
                <w:rStyle w:val="n"/>
                <w:rFonts w:ascii="Verdana" w:eastAsiaTheme="majorEastAsia" w:hAnsi="Verdana"/>
                <w:i/>
                <w:sz w:val="22"/>
                <w:szCs w:val="22"/>
                <w:bdr w:val="none" w:sz="0" w:space="0" w:color="auto" w:frame="1"/>
              </w:rPr>
              <w:t>(Java and Scala)</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716751" w:rsidRPr="005259A4" w:rsidTr="00E6435A">
        <w:tc>
          <w:tcPr>
            <w:tcW w:w="4637" w:type="dxa"/>
          </w:tcPr>
          <w:p w:rsidR="00716751" w:rsidRDefault="00716751"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rdd.saveAsObjectFile</w:t>
            </w:r>
          </w:p>
          <w:p w:rsidR="00716751" w:rsidRDefault="00716751"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sidRPr="00D57996">
              <w:rPr>
                <w:rStyle w:val="n"/>
                <w:rFonts w:ascii="Verdana" w:eastAsiaTheme="majorEastAsia" w:hAnsi="Verdana"/>
                <w:i/>
                <w:sz w:val="22"/>
                <w:szCs w:val="22"/>
                <w:bdr w:val="none" w:sz="0" w:space="0" w:color="auto" w:frame="1"/>
              </w:rPr>
              <w:t>(Java and Scala)</w:t>
            </w:r>
          </w:p>
        </w:tc>
        <w:tc>
          <w:tcPr>
            <w:tcW w:w="4939" w:type="dxa"/>
          </w:tcPr>
          <w:p w:rsidR="00716751" w:rsidRPr="00942550" w:rsidRDefault="00716751"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Fonts w:ascii="Verdana" w:hAnsi="Verdana"/>
                <w:color w:val="1D1F22"/>
                <w:sz w:val="22"/>
                <w:szCs w:val="22"/>
                <w:shd w:val="clear" w:color="auto" w:fill="FFFFFF"/>
              </w:rPr>
              <w:t>S</w:t>
            </w:r>
            <w:r w:rsidRPr="00942550">
              <w:rPr>
                <w:rFonts w:ascii="Verdana" w:hAnsi="Verdana"/>
                <w:color w:val="1D1F22"/>
                <w:sz w:val="22"/>
                <w:szCs w:val="22"/>
                <w:shd w:val="clear" w:color="auto" w:fill="FFFFFF"/>
              </w:rPr>
              <w:t>upport</w:t>
            </w:r>
            <w:r>
              <w:rPr>
                <w:rFonts w:ascii="Verdana" w:hAnsi="Verdana"/>
                <w:color w:val="1D1F22"/>
                <w:sz w:val="22"/>
                <w:szCs w:val="22"/>
                <w:shd w:val="clear" w:color="auto" w:fill="FFFFFF"/>
              </w:rPr>
              <w:t>s</w:t>
            </w:r>
            <w:r w:rsidRPr="00942550">
              <w:rPr>
                <w:rFonts w:ascii="Verdana" w:hAnsi="Verdana"/>
                <w:color w:val="1D1F22"/>
                <w:sz w:val="22"/>
                <w:szCs w:val="22"/>
                <w:shd w:val="clear" w:color="auto" w:fill="FFFFFF"/>
              </w:rPr>
              <w:t xml:space="preserve"> saving an RDD in a simple format consisting of serialized Java objects. While this is not as efficient as specialized formats like Avro, it offers an easy way to save any RDD.</w:t>
            </w:r>
          </w:p>
        </w:tc>
      </w:tr>
      <w:tr w:rsidR="00F4160E" w:rsidRPr="005259A4" w:rsidTr="00E6435A">
        <w:tc>
          <w:tcPr>
            <w:tcW w:w="4637" w:type="dxa"/>
          </w:tcPr>
          <w:p w:rsidR="00F4160E" w:rsidRDefault="00A87DAC" w:rsidP="00FD7AA3">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FD7AA3">
              <w:rPr>
                <w:rStyle w:val="n"/>
                <w:rFonts w:ascii="Verdana" w:eastAsiaTheme="majorEastAsia" w:hAnsi="Verdana"/>
                <w:sz w:val="22"/>
                <w:szCs w:val="22"/>
                <w:bdr w:val="none" w:sz="0" w:space="0" w:color="auto" w:frame="1"/>
              </w:rPr>
              <w:t>countByKey()</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4160E" w:rsidRPr="005259A4" w:rsidTr="00E6435A">
        <w:tc>
          <w:tcPr>
            <w:tcW w:w="4637" w:type="dxa"/>
          </w:tcPr>
          <w:p w:rsidR="00F4160E" w:rsidRDefault="00A87DAC"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FD7AA3">
              <w:rPr>
                <w:rStyle w:val="n"/>
                <w:rFonts w:ascii="Verdana" w:eastAsiaTheme="majorEastAsia" w:hAnsi="Verdana"/>
                <w:sz w:val="22"/>
                <w:szCs w:val="22"/>
                <w:bdr w:val="none" w:sz="0" w:space="0" w:color="auto" w:frame="1"/>
              </w:rPr>
              <w:t>foreach(func)</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bl>
    <w:p w:rsidR="00A258B1" w:rsidRPr="00FD0EE7" w:rsidRDefault="00A258B1" w:rsidP="00A258B1">
      <w:pPr>
        <w:rPr>
          <w:rFonts w:ascii="Verdana" w:hAnsi="Verdana"/>
        </w:rPr>
      </w:pPr>
    </w:p>
    <w:p w:rsidR="00A258B1" w:rsidRPr="00FD0EE7" w:rsidRDefault="00A258B1" w:rsidP="00A258B1">
      <w:pPr>
        <w:rPr>
          <w:rFonts w:ascii="Verdana" w:hAnsi="Verdana"/>
        </w:rPr>
      </w:pPr>
    </w:p>
    <w:p w:rsidR="00F55FFC" w:rsidRPr="00FD0EE7" w:rsidRDefault="00F55FFC" w:rsidP="00F55FFC">
      <w:pPr>
        <w:autoSpaceDE w:val="0"/>
        <w:autoSpaceDN w:val="0"/>
        <w:adjustRightInd w:val="0"/>
        <w:spacing w:after="0" w:line="240" w:lineRule="auto"/>
        <w:rPr>
          <w:rFonts w:ascii="Verdana" w:hAnsi="Verdana"/>
        </w:rPr>
      </w:pPr>
    </w:p>
    <w:p w:rsidR="0007713B" w:rsidRDefault="0007713B">
      <w:pPr>
        <w:rPr>
          <w:rFonts w:ascii="Verdana" w:hAnsi="Verdana"/>
          <w:sz w:val="24"/>
          <w:szCs w:val="24"/>
        </w:rPr>
      </w:pPr>
      <w:r>
        <w:rPr>
          <w:rFonts w:ascii="Verdana" w:hAnsi="Verdana"/>
          <w:sz w:val="24"/>
          <w:szCs w:val="24"/>
        </w:rPr>
        <w:lastRenderedPageBreak/>
        <w:br w:type="page"/>
      </w:r>
    </w:p>
    <w:p w:rsidR="0007713B" w:rsidRDefault="0007713B" w:rsidP="0007713B">
      <w:pPr>
        <w:pStyle w:val="Title"/>
        <w:jc w:val="center"/>
      </w:pPr>
      <w:r>
        <w:lastRenderedPageBreak/>
        <w:t>References</w:t>
      </w:r>
    </w:p>
    <w:p w:rsidR="004F2F04" w:rsidRDefault="004F3915" w:rsidP="004F3915">
      <w:pPr>
        <w:pStyle w:val="ListParagraph"/>
        <w:numPr>
          <w:ilvl w:val="0"/>
          <w:numId w:val="19"/>
        </w:numPr>
        <w:rPr>
          <w:rFonts w:ascii="Verdana" w:hAnsi="Verdana"/>
          <w:sz w:val="24"/>
          <w:szCs w:val="24"/>
        </w:rPr>
      </w:pPr>
      <w:r w:rsidRPr="004F3915">
        <w:rPr>
          <w:rFonts w:ascii="Verdana" w:hAnsi="Verdana"/>
          <w:sz w:val="24"/>
          <w:szCs w:val="24"/>
        </w:rPr>
        <w:t xml:space="preserve">Holden Karau, Andy Konwinski, Patrick Wendell, and Matei Zaharia </w:t>
      </w:r>
      <w:r w:rsidR="008702E3" w:rsidRPr="004F3915">
        <w:rPr>
          <w:rFonts w:ascii="Verdana" w:hAnsi="Verdana"/>
          <w:sz w:val="24"/>
          <w:szCs w:val="24"/>
        </w:rPr>
        <w:t>Learning Spark - Lightning Fast Big Data Analysis</w:t>
      </w:r>
    </w:p>
    <w:p w:rsidR="00A834E5" w:rsidRDefault="00A834E5" w:rsidP="004F3915">
      <w:pPr>
        <w:pStyle w:val="ListParagraph"/>
        <w:numPr>
          <w:ilvl w:val="0"/>
          <w:numId w:val="19"/>
        </w:numPr>
        <w:rPr>
          <w:rFonts w:ascii="Verdana" w:hAnsi="Verdana"/>
          <w:sz w:val="24"/>
          <w:szCs w:val="24"/>
        </w:rPr>
      </w:pPr>
      <w:r w:rsidRPr="00A834E5">
        <w:rPr>
          <w:rFonts w:ascii="Verdana" w:hAnsi="Verdana"/>
          <w:sz w:val="24"/>
          <w:szCs w:val="24"/>
        </w:rPr>
        <w:t>http://spark.apache.org/docs/latest/rdd-programming-guide.html</w:t>
      </w:r>
    </w:p>
    <w:p w:rsidR="00B857A0" w:rsidRDefault="005427B9" w:rsidP="004F3915">
      <w:pPr>
        <w:pStyle w:val="ListParagraph"/>
        <w:numPr>
          <w:ilvl w:val="0"/>
          <w:numId w:val="19"/>
        </w:numPr>
        <w:rPr>
          <w:rFonts w:ascii="Verdana" w:hAnsi="Verdana"/>
          <w:sz w:val="24"/>
          <w:szCs w:val="24"/>
        </w:rPr>
      </w:pPr>
      <w:r w:rsidRPr="005427B9">
        <w:rPr>
          <w:rFonts w:ascii="Verdana" w:hAnsi="Verdana"/>
          <w:sz w:val="24"/>
          <w:szCs w:val="24"/>
        </w:rPr>
        <w:t>https://data-flair.training/blogs/category/spark/</w:t>
      </w:r>
    </w:p>
    <w:sectPr w:rsidR="00B857A0" w:rsidSect="00915AD4">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4A8" w:rsidRPr="00407866" w:rsidRDefault="00A944A8" w:rsidP="00407866">
      <w:pPr>
        <w:pStyle w:val="HTMLPreformatted"/>
        <w:rPr>
          <w:rFonts w:asciiTheme="minorHAnsi" w:eastAsiaTheme="minorHAnsi" w:hAnsiTheme="minorHAnsi" w:cstheme="minorBidi"/>
          <w:sz w:val="22"/>
          <w:szCs w:val="22"/>
        </w:rPr>
      </w:pPr>
      <w:r>
        <w:separator/>
      </w:r>
    </w:p>
  </w:endnote>
  <w:endnote w:type="continuationSeparator" w:id="1">
    <w:p w:rsidR="00A944A8" w:rsidRPr="00407866" w:rsidRDefault="00A944A8" w:rsidP="00407866">
      <w:pPr>
        <w:pStyle w:val="HTMLPreformatted"/>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16891"/>
      <w:docPartObj>
        <w:docPartGallery w:val="Page Numbers (Bottom of Page)"/>
        <w:docPartUnique/>
      </w:docPartObj>
    </w:sdtPr>
    <w:sdtEndPr>
      <w:rPr>
        <w:color w:val="7F7F7F" w:themeColor="background1" w:themeShade="7F"/>
        <w:spacing w:val="60"/>
      </w:rPr>
    </w:sdtEndPr>
    <w:sdtContent>
      <w:p w:rsidR="00407866" w:rsidRDefault="00E538F6">
        <w:pPr>
          <w:pStyle w:val="Footer"/>
          <w:pBdr>
            <w:top w:val="single" w:sz="4" w:space="1" w:color="D9D9D9" w:themeColor="background1" w:themeShade="D9"/>
          </w:pBdr>
          <w:jc w:val="right"/>
        </w:pPr>
        <w:fldSimple w:instr=" PAGE   \* MERGEFORMAT ">
          <w:r w:rsidR="00D2677A">
            <w:rPr>
              <w:noProof/>
            </w:rPr>
            <w:t>9</w:t>
          </w:r>
        </w:fldSimple>
        <w:r w:rsidR="00407866">
          <w:t xml:space="preserve"> | </w:t>
        </w:r>
        <w:r w:rsidR="00407866">
          <w:rPr>
            <w:color w:val="7F7F7F" w:themeColor="background1" w:themeShade="7F"/>
            <w:spacing w:val="60"/>
          </w:rPr>
          <w:t>Page</w:t>
        </w:r>
      </w:p>
    </w:sdtContent>
  </w:sdt>
  <w:p w:rsidR="00407866" w:rsidRDefault="004078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4A8" w:rsidRPr="00407866" w:rsidRDefault="00A944A8" w:rsidP="00407866">
      <w:pPr>
        <w:pStyle w:val="HTMLPreformatted"/>
        <w:rPr>
          <w:rFonts w:asciiTheme="minorHAnsi" w:eastAsiaTheme="minorHAnsi" w:hAnsiTheme="minorHAnsi" w:cstheme="minorBidi"/>
          <w:sz w:val="22"/>
          <w:szCs w:val="22"/>
        </w:rPr>
      </w:pPr>
      <w:r>
        <w:separator/>
      </w:r>
    </w:p>
  </w:footnote>
  <w:footnote w:type="continuationSeparator" w:id="1">
    <w:p w:rsidR="00A944A8" w:rsidRPr="00407866" w:rsidRDefault="00A944A8" w:rsidP="00407866">
      <w:pPr>
        <w:pStyle w:val="HTMLPreformatted"/>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A0E49"/>
    <w:multiLevelType w:val="hybridMultilevel"/>
    <w:tmpl w:val="7FC2DDEE"/>
    <w:lvl w:ilvl="0" w:tplc="437C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375D4"/>
    <w:multiLevelType w:val="hybridMultilevel"/>
    <w:tmpl w:val="2424C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B1862"/>
    <w:multiLevelType w:val="hybridMultilevel"/>
    <w:tmpl w:val="520617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7849D9"/>
    <w:multiLevelType w:val="hybridMultilevel"/>
    <w:tmpl w:val="7B60A572"/>
    <w:lvl w:ilvl="0" w:tplc="52366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73B74"/>
    <w:multiLevelType w:val="hybridMultilevel"/>
    <w:tmpl w:val="1332BC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1528F"/>
    <w:multiLevelType w:val="multilevel"/>
    <w:tmpl w:val="042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20B4D"/>
    <w:multiLevelType w:val="hybridMultilevel"/>
    <w:tmpl w:val="7834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05244"/>
    <w:multiLevelType w:val="hybridMultilevel"/>
    <w:tmpl w:val="7CA65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727D4"/>
    <w:multiLevelType w:val="hybridMultilevel"/>
    <w:tmpl w:val="4F68B6DE"/>
    <w:lvl w:ilvl="0" w:tplc="181EB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D1552"/>
    <w:multiLevelType w:val="hybridMultilevel"/>
    <w:tmpl w:val="7F80D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327AF"/>
    <w:multiLevelType w:val="hybridMultilevel"/>
    <w:tmpl w:val="4C48BB5C"/>
    <w:lvl w:ilvl="0" w:tplc="F0545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27140"/>
    <w:multiLevelType w:val="hybridMultilevel"/>
    <w:tmpl w:val="010A5F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6E180D"/>
    <w:multiLevelType w:val="hybridMultilevel"/>
    <w:tmpl w:val="BD6C8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8C13A7"/>
    <w:multiLevelType w:val="hybridMultilevel"/>
    <w:tmpl w:val="4BBE2456"/>
    <w:lvl w:ilvl="0" w:tplc="52366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24BB9"/>
    <w:multiLevelType w:val="hybridMultilevel"/>
    <w:tmpl w:val="6CBC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65125E"/>
    <w:multiLevelType w:val="hybridMultilevel"/>
    <w:tmpl w:val="42EA8F0E"/>
    <w:lvl w:ilvl="0" w:tplc="67EAFD7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BD3AC0"/>
    <w:multiLevelType w:val="hybridMultilevel"/>
    <w:tmpl w:val="481E16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FA37A7"/>
    <w:multiLevelType w:val="hybridMultilevel"/>
    <w:tmpl w:val="736C65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9D6957"/>
    <w:multiLevelType w:val="hybridMultilevel"/>
    <w:tmpl w:val="DE3E7A82"/>
    <w:lvl w:ilvl="0" w:tplc="89200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74D22"/>
    <w:multiLevelType w:val="hybridMultilevel"/>
    <w:tmpl w:val="94CC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FC25DB"/>
    <w:multiLevelType w:val="hybridMultilevel"/>
    <w:tmpl w:val="07FE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81C40"/>
    <w:multiLevelType w:val="hybridMultilevel"/>
    <w:tmpl w:val="E84EA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C1D45C9"/>
    <w:multiLevelType w:val="hybridMultilevel"/>
    <w:tmpl w:val="0A82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03029"/>
    <w:multiLevelType w:val="hybridMultilevel"/>
    <w:tmpl w:val="9A8C5A56"/>
    <w:lvl w:ilvl="0" w:tplc="2DA0C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C34470"/>
    <w:multiLevelType w:val="hybridMultilevel"/>
    <w:tmpl w:val="85E88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83076"/>
    <w:multiLevelType w:val="hybridMultilevel"/>
    <w:tmpl w:val="BE4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B85441"/>
    <w:multiLevelType w:val="hybridMultilevel"/>
    <w:tmpl w:val="F1F25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F94F95"/>
    <w:multiLevelType w:val="hybridMultilevel"/>
    <w:tmpl w:val="76260802"/>
    <w:lvl w:ilvl="0" w:tplc="63C60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74445B"/>
    <w:multiLevelType w:val="hybridMultilevel"/>
    <w:tmpl w:val="4860FBFC"/>
    <w:lvl w:ilvl="0" w:tplc="40125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F22C76"/>
    <w:multiLevelType w:val="hybridMultilevel"/>
    <w:tmpl w:val="E40AD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316525"/>
    <w:multiLevelType w:val="multilevel"/>
    <w:tmpl w:val="0614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BD7A03"/>
    <w:multiLevelType w:val="hybridMultilevel"/>
    <w:tmpl w:val="4D726FA6"/>
    <w:lvl w:ilvl="0" w:tplc="47EECE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1F74D6"/>
    <w:multiLevelType w:val="hybridMultilevel"/>
    <w:tmpl w:val="F6142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0A55EE"/>
    <w:multiLevelType w:val="hybridMultilevel"/>
    <w:tmpl w:val="C2E6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16"/>
  </w:num>
  <w:num w:numId="4">
    <w:abstractNumId w:val="11"/>
  </w:num>
  <w:num w:numId="5">
    <w:abstractNumId w:val="9"/>
  </w:num>
  <w:num w:numId="6">
    <w:abstractNumId w:val="2"/>
  </w:num>
  <w:num w:numId="7">
    <w:abstractNumId w:val="12"/>
  </w:num>
  <w:num w:numId="8">
    <w:abstractNumId w:val="21"/>
  </w:num>
  <w:num w:numId="9">
    <w:abstractNumId w:val="15"/>
  </w:num>
  <w:num w:numId="10">
    <w:abstractNumId w:val="6"/>
  </w:num>
  <w:num w:numId="11">
    <w:abstractNumId w:val="25"/>
  </w:num>
  <w:num w:numId="12">
    <w:abstractNumId w:val="20"/>
  </w:num>
  <w:num w:numId="13">
    <w:abstractNumId w:val="19"/>
  </w:num>
  <w:num w:numId="14">
    <w:abstractNumId w:val="7"/>
  </w:num>
  <w:num w:numId="15">
    <w:abstractNumId w:val="22"/>
  </w:num>
  <w:num w:numId="16">
    <w:abstractNumId w:val="33"/>
  </w:num>
  <w:num w:numId="17">
    <w:abstractNumId w:val="26"/>
  </w:num>
  <w:num w:numId="18">
    <w:abstractNumId w:val="29"/>
  </w:num>
  <w:num w:numId="19">
    <w:abstractNumId w:val="32"/>
  </w:num>
  <w:num w:numId="20">
    <w:abstractNumId w:val="14"/>
  </w:num>
  <w:num w:numId="21">
    <w:abstractNumId w:val="28"/>
  </w:num>
  <w:num w:numId="22">
    <w:abstractNumId w:val="23"/>
  </w:num>
  <w:num w:numId="23">
    <w:abstractNumId w:val="3"/>
  </w:num>
  <w:num w:numId="24">
    <w:abstractNumId w:val="4"/>
  </w:num>
  <w:num w:numId="25">
    <w:abstractNumId w:val="1"/>
  </w:num>
  <w:num w:numId="26">
    <w:abstractNumId w:val="13"/>
  </w:num>
  <w:num w:numId="27">
    <w:abstractNumId w:val="5"/>
  </w:num>
  <w:num w:numId="28">
    <w:abstractNumId w:val="18"/>
  </w:num>
  <w:num w:numId="29">
    <w:abstractNumId w:val="31"/>
  </w:num>
  <w:num w:numId="30">
    <w:abstractNumId w:val="27"/>
  </w:num>
  <w:num w:numId="31">
    <w:abstractNumId w:val="30"/>
  </w:num>
  <w:num w:numId="32">
    <w:abstractNumId w:val="10"/>
  </w:num>
  <w:num w:numId="33">
    <w:abstractNumId w:val="8"/>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645F"/>
    <w:rsid w:val="00000C37"/>
    <w:rsid w:val="0000275C"/>
    <w:rsid w:val="00004BB3"/>
    <w:rsid w:val="00005BE7"/>
    <w:rsid w:val="0000615A"/>
    <w:rsid w:val="0001017C"/>
    <w:rsid w:val="00012A56"/>
    <w:rsid w:val="000158CA"/>
    <w:rsid w:val="00016508"/>
    <w:rsid w:val="00021C91"/>
    <w:rsid w:val="00023EB9"/>
    <w:rsid w:val="00030228"/>
    <w:rsid w:val="000305BC"/>
    <w:rsid w:val="000314F4"/>
    <w:rsid w:val="00031574"/>
    <w:rsid w:val="00032315"/>
    <w:rsid w:val="000367E3"/>
    <w:rsid w:val="0003765C"/>
    <w:rsid w:val="00044A16"/>
    <w:rsid w:val="000471BE"/>
    <w:rsid w:val="00051C0C"/>
    <w:rsid w:val="00053039"/>
    <w:rsid w:val="00056FF8"/>
    <w:rsid w:val="000605A9"/>
    <w:rsid w:val="00063E96"/>
    <w:rsid w:val="00071D2D"/>
    <w:rsid w:val="0007216D"/>
    <w:rsid w:val="000750AD"/>
    <w:rsid w:val="0007713B"/>
    <w:rsid w:val="00077653"/>
    <w:rsid w:val="00084723"/>
    <w:rsid w:val="00084792"/>
    <w:rsid w:val="00090057"/>
    <w:rsid w:val="0009114D"/>
    <w:rsid w:val="000A08DC"/>
    <w:rsid w:val="000A3B7E"/>
    <w:rsid w:val="000A624A"/>
    <w:rsid w:val="000A738A"/>
    <w:rsid w:val="000B0996"/>
    <w:rsid w:val="000B2816"/>
    <w:rsid w:val="000B2AD0"/>
    <w:rsid w:val="000B3375"/>
    <w:rsid w:val="000D0E8A"/>
    <w:rsid w:val="000D5A80"/>
    <w:rsid w:val="000E36E8"/>
    <w:rsid w:val="000F256E"/>
    <w:rsid w:val="000F3850"/>
    <w:rsid w:val="000F3BB0"/>
    <w:rsid w:val="000F5C63"/>
    <w:rsid w:val="000F6DF7"/>
    <w:rsid w:val="000F7D07"/>
    <w:rsid w:val="0010036A"/>
    <w:rsid w:val="001041AA"/>
    <w:rsid w:val="00111B5B"/>
    <w:rsid w:val="001121D2"/>
    <w:rsid w:val="001128C9"/>
    <w:rsid w:val="001134A9"/>
    <w:rsid w:val="00114DD5"/>
    <w:rsid w:val="0011623F"/>
    <w:rsid w:val="00122EF0"/>
    <w:rsid w:val="00123331"/>
    <w:rsid w:val="0012687F"/>
    <w:rsid w:val="00126CB7"/>
    <w:rsid w:val="00130F6D"/>
    <w:rsid w:val="00133478"/>
    <w:rsid w:val="00135A39"/>
    <w:rsid w:val="00142E85"/>
    <w:rsid w:val="001437AC"/>
    <w:rsid w:val="00147086"/>
    <w:rsid w:val="00147846"/>
    <w:rsid w:val="0015732C"/>
    <w:rsid w:val="00157704"/>
    <w:rsid w:val="001600FC"/>
    <w:rsid w:val="00164D52"/>
    <w:rsid w:val="00165352"/>
    <w:rsid w:val="00165DF4"/>
    <w:rsid w:val="001709C7"/>
    <w:rsid w:val="00171911"/>
    <w:rsid w:val="00174897"/>
    <w:rsid w:val="001761CA"/>
    <w:rsid w:val="00177B7B"/>
    <w:rsid w:val="001802FC"/>
    <w:rsid w:val="00180C9B"/>
    <w:rsid w:val="00183A2E"/>
    <w:rsid w:val="00190A0C"/>
    <w:rsid w:val="00196103"/>
    <w:rsid w:val="001A1E75"/>
    <w:rsid w:val="001A2259"/>
    <w:rsid w:val="001A5075"/>
    <w:rsid w:val="001A567A"/>
    <w:rsid w:val="001B3989"/>
    <w:rsid w:val="001B63BA"/>
    <w:rsid w:val="001C0385"/>
    <w:rsid w:val="001C3743"/>
    <w:rsid w:val="001C3FBE"/>
    <w:rsid w:val="001C6B7A"/>
    <w:rsid w:val="001D14FB"/>
    <w:rsid w:val="001D3D73"/>
    <w:rsid w:val="001D3E22"/>
    <w:rsid w:val="001D688E"/>
    <w:rsid w:val="001D7143"/>
    <w:rsid w:val="001E49D3"/>
    <w:rsid w:val="001E55C3"/>
    <w:rsid w:val="001E73D7"/>
    <w:rsid w:val="001E7531"/>
    <w:rsid w:val="002018A6"/>
    <w:rsid w:val="00201DCA"/>
    <w:rsid w:val="002069E8"/>
    <w:rsid w:val="00210257"/>
    <w:rsid w:val="002114F4"/>
    <w:rsid w:val="00212724"/>
    <w:rsid w:val="0021289E"/>
    <w:rsid w:val="00214590"/>
    <w:rsid w:val="00214C8A"/>
    <w:rsid w:val="002157BA"/>
    <w:rsid w:val="00216053"/>
    <w:rsid w:val="00217E48"/>
    <w:rsid w:val="002218BA"/>
    <w:rsid w:val="00222ABB"/>
    <w:rsid w:val="0022490C"/>
    <w:rsid w:val="002254D9"/>
    <w:rsid w:val="00225A7E"/>
    <w:rsid w:val="00226702"/>
    <w:rsid w:val="002310AC"/>
    <w:rsid w:val="00234AB9"/>
    <w:rsid w:val="00242884"/>
    <w:rsid w:val="00244A02"/>
    <w:rsid w:val="0025532A"/>
    <w:rsid w:val="00255754"/>
    <w:rsid w:val="00256A64"/>
    <w:rsid w:val="00257229"/>
    <w:rsid w:val="00262887"/>
    <w:rsid w:val="0026645F"/>
    <w:rsid w:val="002673FC"/>
    <w:rsid w:val="00273AF1"/>
    <w:rsid w:val="00273BAE"/>
    <w:rsid w:val="002747AE"/>
    <w:rsid w:val="002762E9"/>
    <w:rsid w:val="00276692"/>
    <w:rsid w:val="00280D9E"/>
    <w:rsid w:val="0028103E"/>
    <w:rsid w:val="002819A1"/>
    <w:rsid w:val="00293FE4"/>
    <w:rsid w:val="002A3D84"/>
    <w:rsid w:val="002A5991"/>
    <w:rsid w:val="002A5CCF"/>
    <w:rsid w:val="002A6D0A"/>
    <w:rsid w:val="002B1250"/>
    <w:rsid w:val="002B2103"/>
    <w:rsid w:val="002C19C2"/>
    <w:rsid w:val="002C34A1"/>
    <w:rsid w:val="002C4942"/>
    <w:rsid w:val="002C5035"/>
    <w:rsid w:val="002D73E1"/>
    <w:rsid w:val="002D7C07"/>
    <w:rsid w:val="002E181F"/>
    <w:rsid w:val="002E2959"/>
    <w:rsid w:val="002E4A44"/>
    <w:rsid w:val="002E6F84"/>
    <w:rsid w:val="002E708B"/>
    <w:rsid w:val="002E7453"/>
    <w:rsid w:val="002F28A6"/>
    <w:rsid w:val="002F334D"/>
    <w:rsid w:val="002F6C3D"/>
    <w:rsid w:val="003000BE"/>
    <w:rsid w:val="00304CE1"/>
    <w:rsid w:val="00304EA5"/>
    <w:rsid w:val="0030671C"/>
    <w:rsid w:val="003116E5"/>
    <w:rsid w:val="00311E37"/>
    <w:rsid w:val="00315223"/>
    <w:rsid w:val="00316B45"/>
    <w:rsid w:val="003172F4"/>
    <w:rsid w:val="00322980"/>
    <w:rsid w:val="00324AB3"/>
    <w:rsid w:val="00324BE4"/>
    <w:rsid w:val="00327147"/>
    <w:rsid w:val="003308BB"/>
    <w:rsid w:val="00331427"/>
    <w:rsid w:val="00331994"/>
    <w:rsid w:val="00336162"/>
    <w:rsid w:val="0034309E"/>
    <w:rsid w:val="00343497"/>
    <w:rsid w:val="003503F6"/>
    <w:rsid w:val="00354897"/>
    <w:rsid w:val="003577D2"/>
    <w:rsid w:val="00361A5F"/>
    <w:rsid w:val="00361E89"/>
    <w:rsid w:val="00362C3F"/>
    <w:rsid w:val="00363403"/>
    <w:rsid w:val="0036741C"/>
    <w:rsid w:val="0036796A"/>
    <w:rsid w:val="00370892"/>
    <w:rsid w:val="00372206"/>
    <w:rsid w:val="00374363"/>
    <w:rsid w:val="00375751"/>
    <w:rsid w:val="00375FE4"/>
    <w:rsid w:val="00381BAF"/>
    <w:rsid w:val="00382ED3"/>
    <w:rsid w:val="00384BB2"/>
    <w:rsid w:val="0038648C"/>
    <w:rsid w:val="00390DE5"/>
    <w:rsid w:val="00391972"/>
    <w:rsid w:val="00396935"/>
    <w:rsid w:val="003A0FCF"/>
    <w:rsid w:val="003A2524"/>
    <w:rsid w:val="003A6712"/>
    <w:rsid w:val="003B0778"/>
    <w:rsid w:val="003B146B"/>
    <w:rsid w:val="003B190E"/>
    <w:rsid w:val="003B6046"/>
    <w:rsid w:val="003B68E5"/>
    <w:rsid w:val="003C12D7"/>
    <w:rsid w:val="003C24A9"/>
    <w:rsid w:val="003C255D"/>
    <w:rsid w:val="003C3558"/>
    <w:rsid w:val="003C5E50"/>
    <w:rsid w:val="003E25CC"/>
    <w:rsid w:val="003E25FD"/>
    <w:rsid w:val="003E74C9"/>
    <w:rsid w:val="003F3B75"/>
    <w:rsid w:val="003F54ED"/>
    <w:rsid w:val="00401C48"/>
    <w:rsid w:val="00401E56"/>
    <w:rsid w:val="00404FA2"/>
    <w:rsid w:val="0040572F"/>
    <w:rsid w:val="00406CAE"/>
    <w:rsid w:val="00407866"/>
    <w:rsid w:val="00411B1C"/>
    <w:rsid w:val="00421C51"/>
    <w:rsid w:val="00425992"/>
    <w:rsid w:val="00426987"/>
    <w:rsid w:val="004306E1"/>
    <w:rsid w:val="00431F9A"/>
    <w:rsid w:val="00432983"/>
    <w:rsid w:val="004355C9"/>
    <w:rsid w:val="00435DE5"/>
    <w:rsid w:val="00441267"/>
    <w:rsid w:val="00447FE5"/>
    <w:rsid w:val="004525D7"/>
    <w:rsid w:val="004532F5"/>
    <w:rsid w:val="00453ADF"/>
    <w:rsid w:val="0045539A"/>
    <w:rsid w:val="00465827"/>
    <w:rsid w:val="00467EA9"/>
    <w:rsid w:val="00471511"/>
    <w:rsid w:val="00473B20"/>
    <w:rsid w:val="004745E4"/>
    <w:rsid w:val="00485B3E"/>
    <w:rsid w:val="004865FD"/>
    <w:rsid w:val="004A1145"/>
    <w:rsid w:val="004A1993"/>
    <w:rsid w:val="004B1386"/>
    <w:rsid w:val="004B45F9"/>
    <w:rsid w:val="004B59E2"/>
    <w:rsid w:val="004B6B92"/>
    <w:rsid w:val="004B6C3F"/>
    <w:rsid w:val="004C0746"/>
    <w:rsid w:val="004C66FA"/>
    <w:rsid w:val="004D09DD"/>
    <w:rsid w:val="004D2354"/>
    <w:rsid w:val="004E19ED"/>
    <w:rsid w:val="004E30C5"/>
    <w:rsid w:val="004E351D"/>
    <w:rsid w:val="004E6D26"/>
    <w:rsid w:val="004F04E2"/>
    <w:rsid w:val="004F07A3"/>
    <w:rsid w:val="004F1DEB"/>
    <w:rsid w:val="004F2B0A"/>
    <w:rsid w:val="004F2F04"/>
    <w:rsid w:val="004F3915"/>
    <w:rsid w:val="004F6CD6"/>
    <w:rsid w:val="0050073B"/>
    <w:rsid w:val="005028BE"/>
    <w:rsid w:val="00504586"/>
    <w:rsid w:val="00506226"/>
    <w:rsid w:val="00506517"/>
    <w:rsid w:val="0050778B"/>
    <w:rsid w:val="00511EAC"/>
    <w:rsid w:val="005164D1"/>
    <w:rsid w:val="005227E9"/>
    <w:rsid w:val="00522FFF"/>
    <w:rsid w:val="005259A4"/>
    <w:rsid w:val="00526CF2"/>
    <w:rsid w:val="00532721"/>
    <w:rsid w:val="00537AE3"/>
    <w:rsid w:val="005427B9"/>
    <w:rsid w:val="00547556"/>
    <w:rsid w:val="00550EC7"/>
    <w:rsid w:val="00550FCA"/>
    <w:rsid w:val="005543FD"/>
    <w:rsid w:val="00557E95"/>
    <w:rsid w:val="00560281"/>
    <w:rsid w:val="00561846"/>
    <w:rsid w:val="00561980"/>
    <w:rsid w:val="005633F4"/>
    <w:rsid w:val="00574A61"/>
    <w:rsid w:val="005808AE"/>
    <w:rsid w:val="00581485"/>
    <w:rsid w:val="005847F1"/>
    <w:rsid w:val="0058540F"/>
    <w:rsid w:val="005A276B"/>
    <w:rsid w:val="005A6B5B"/>
    <w:rsid w:val="005B02B2"/>
    <w:rsid w:val="005B0C81"/>
    <w:rsid w:val="005B5D4E"/>
    <w:rsid w:val="005C067B"/>
    <w:rsid w:val="005C47A5"/>
    <w:rsid w:val="005C6635"/>
    <w:rsid w:val="005C6A08"/>
    <w:rsid w:val="005D1DAF"/>
    <w:rsid w:val="005D475D"/>
    <w:rsid w:val="005D53CE"/>
    <w:rsid w:val="005D5608"/>
    <w:rsid w:val="005E27FD"/>
    <w:rsid w:val="005E7599"/>
    <w:rsid w:val="006005B3"/>
    <w:rsid w:val="006008E0"/>
    <w:rsid w:val="006017E4"/>
    <w:rsid w:val="00601FA5"/>
    <w:rsid w:val="00607021"/>
    <w:rsid w:val="00610FB0"/>
    <w:rsid w:val="00611D4E"/>
    <w:rsid w:val="00612546"/>
    <w:rsid w:val="006145AB"/>
    <w:rsid w:val="006200CC"/>
    <w:rsid w:val="00620830"/>
    <w:rsid w:val="00625B28"/>
    <w:rsid w:val="00627834"/>
    <w:rsid w:val="00642FA3"/>
    <w:rsid w:val="006506D4"/>
    <w:rsid w:val="006509B8"/>
    <w:rsid w:val="006515E3"/>
    <w:rsid w:val="00651C24"/>
    <w:rsid w:val="00660D09"/>
    <w:rsid w:val="006616BD"/>
    <w:rsid w:val="00664A17"/>
    <w:rsid w:val="0066501A"/>
    <w:rsid w:val="006770AF"/>
    <w:rsid w:val="006800F0"/>
    <w:rsid w:val="00687334"/>
    <w:rsid w:val="00695FEC"/>
    <w:rsid w:val="0069645B"/>
    <w:rsid w:val="00696CE1"/>
    <w:rsid w:val="006A06A7"/>
    <w:rsid w:val="006A190C"/>
    <w:rsid w:val="006A1BF9"/>
    <w:rsid w:val="006A5B14"/>
    <w:rsid w:val="006A60F0"/>
    <w:rsid w:val="006B493C"/>
    <w:rsid w:val="006B5F5D"/>
    <w:rsid w:val="006C15AD"/>
    <w:rsid w:val="006C1DAB"/>
    <w:rsid w:val="006C5F98"/>
    <w:rsid w:val="006C7B1B"/>
    <w:rsid w:val="006E2416"/>
    <w:rsid w:val="006E3245"/>
    <w:rsid w:val="006E3BA7"/>
    <w:rsid w:val="006F1056"/>
    <w:rsid w:val="006F6889"/>
    <w:rsid w:val="007001B4"/>
    <w:rsid w:val="00701DB1"/>
    <w:rsid w:val="0071251B"/>
    <w:rsid w:val="0071354C"/>
    <w:rsid w:val="007137E4"/>
    <w:rsid w:val="00715D97"/>
    <w:rsid w:val="00716751"/>
    <w:rsid w:val="00717899"/>
    <w:rsid w:val="007215D7"/>
    <w:rsid w:val="00723FB9"/>
    <w:rsid w:val="00726939"/>
    <w:rsid w:val="00726C0F"/>
    <w:rsid w:val="00733F9C"/>
    <w:rsid w:val="00734500"/>
    <w:rsid w:val="00740D7C"/>
    <w:rsid w:val="007424A2"/>
    <w:rsid w:val="00744887"/>
    <w:rsid w:val="007462DF"/>
    <w:rsid w:val="00751465"/>
    <w:rsid w:val="00755D75"/>
    <w:rsid w:val="00756086"/>
    <w:rsid w:val="007625E3"/>
    <w:rsid w:val="00762B9B"/>
    <w:rsid w:val="00764229"/>
    <w:rsid w:val="00764E28"/>
    <w:rsid w:val="00765964"/>
    <w:rsid w:val="00766DF8"/>
    <w:rsid w:val="00766FA1"/>
    <w:rsid w:val="007700BC"/>
    <w:rsid w:val="00771DC0"/>
    <w:rsid w:val="00772E60"/>
    <w:rsid w:val="0077358A"/>
    <w:rsid w:val="00773732"/>
    <w:rsid w:val="0077686A"/>
    <w:rsid w:val="00782448"/>
    <w:rsid w:val="007858E0"/>
    <w:rsid w:val="0079143B"/>
    <w:rsid w:val="007915B7"/>
    <w:rsid w:val="00792ED2"/>
    <w:rsid w:val="007946DD"/>
    <w:rsid w:val="00794A54"/>
    <w:rsid w:val="00794AD1"/>
    <w:rsid w:val="00794E48"/>
    <w:rsid w:val="007977DF"/>
    <w:rsid w:val="007A14F0"/>
    <w:rsid w:val="007A518F"/>
    <w:rsid w:val="007B13ED"/>
    <w:rsid w:val="007B19EF"/>
    <w:rsid w:val="007B1B1E"/>
    <w:rsid w:val="007B2F06"/>
    <w:rsid w:val="007B418E"/>
    <w:rsid w:val="007B4E26"/>
    <w:rsid w:val="007B5389"/>
    <w:rsid w:val="007B734E"/>
    <w:rsid w:val="007C1547"/>
    <w:rsid w:val="007C1772"/>
    <w:rsid w:val="007C7DD6"/>
    <w:rsid w:val="007D0385"/>
    <w:rsid w:val="007D6422"/>
    <w:rsid w:val="007E0F61"/>
    <w:rsid w:val="007E4ABB"/>
    <w:rsid w:val="007E4F71"/>
    <w:rsid w:val="007F0DF1"/>
    <w:rsid w:val="007F364E"/>
    <w:rsid w:val="007F3C21"/>
    <w:rsid w:val="007F5C41"/>
    <w:rsid w:val="007F6A8D"/>
    <w:rsid w:val="007F742D"/>
    <w:rsid w:val="00802ADA"/>
    <w:rsid w:val="00807533"/>
    <w:rsid w:val="00812D9E"/>
    <w:rsid w:val="00814E95"/>
    <w:rsid w:val="00816C84"/>
    <w:rsid w:val="00822BB1"/>
    <w:rsid w:val="008237B1"/>
    <w:rsid w:val="008319D2"/>
    <w:rsid w:val="00833536"/>
    <w:rsid w:val="0083719B"/>
    <w:rsid w:val="00845C2D"/>
    <w:rsid w:val="00845C34"/>
    <w:rsid w:val="0085272C"/>
    <w:rsid w:val="008532F2"/>
    <w:rsid w:val="008559A6"/>
    <w:rsid w:val="0086097B"/>
    <w:rsid w:val="008702E3"/>
    <w:rsid w:val="00874424"/>
    <w:rsid w:val="00877519"/>
    <w:rsid w:val="00884C7A"/>
    <w:rsid w:val="00886142"/>
    <w:rsid w:val="008866D5"/>
    <w:rsid w:val="008874FF"/>
    <w:rsid w:val="008922A6"/>
    <w:rsid w:val="0089509F"/>
    <w:rsid w:val="008A1CFF"/>
    <w:rsid w:val="008A252F"/>
    <w:rsid w:val="008B059E"/>
    <w:rsid w:val="008B2B06"/>
    <w:rsid w:val="008B2DAF"/>
    <w:rsid w:val="008B31AA"/>
    <w:rsid w:val="008B5FE6"/>
    <w:rsid w:val="008C08DC"/>
    <w:rsid w:val="008C1774"/>
    <w:rsid w:val="008C4C42"/>
    <w:rsid w:val="008C4F4F"/>
    <w:rsid w:val="008C660D"/>
    <w:rsid w:val="008D7CFE"/>
    <w:rsid w:val="008E2127"/>
    <w:rsid w:val="008E7CC3"/>
    <w:rsid w:val="008F0C4B"/>
    <w:rsid w:val="008F2572"/>
    <w:rsid w:val="008F4487"/>
    <w:rsid w:val="008F7046"/>
    <w:rsid w:val="0090025E"/>
    <w:rsid w:val="00901904"/>
    <w:rsid w:val="0090204E"/>
    <w:rsid w:val="00903A9F"/>
    <w:rsid w:val="00910819"/>
    <w:rsid w:val="00914EFF"/>
    <w:rsid w:val="00915AD4"/>
    <w:rsid w:val="00916863"/>
    <w:rsid w:val="0092124B"/>
    <w:rsid w:val="00927181"/>
    <w:rsid w:val="009308D5"/>
    <w:rsid w:val="00931D61"/>
    <w:rsid w:val="00937AC1"/>
    <w:rsid w:val="00942550"/>
    <w:rsid w:val="009435FA"/>
    <w:rsid w:val="00947F97"/>
    <w:rsid w:val="00951DD1"/>
    <w:rsid w:val="0095302C"/>
    <w:rsid w:val="009553AE"/>
    <w:rsid w:val="00955C3D"/>
    <w:rsid w:val="009570C1"/>
    <w:rsid w:val="00964CA0"/>
    <w:rsid w:val="009656EE"/>
    <w:rsid w:val="00972E47"/>
    <w:rsid w:val="00975269"/>
    <w:rsid w:val="00975508"/>
    <w:rsid w:val="00981932"/>
    <w:rsid w:val="00990803"/>
    <w:rsid w:val="00992428"/>
    <w:rsid w:val="009A518E"/>
    <w:rsid w:val="009A7B9B"/>
    <w:rsid w:val="009B0A28"/>
    <w:rsid w:val="009B3322"/>
    <w:rsid w:val="009B528E"/>
    <w:rsid w:val="009C2BFE"/>
    <w:rsid w:val="009C4316"/>
    <w:rsid w:val="009C59FE"/>
    <w:rsid w:val="009D6A2B"/>
    <w:rsid w:val="009E48A5"/>
    <w:rsid w:val="009E4C92"/>
    <w:rsid w:val="009F1D56"/>
    <w:rsid w:val="009F43EE"/>
    <w:rsid w:val="009F497C"/>
    <w:rsid w:val="009F66A8"/>
    <w:rsid w:val="009F6BBE"/>
    <w:rsid w:val="009F7F8B"/>
    <w:rsid w:val="00A016C3"/>
    <w:rsid w:val="00A04B77"/>
    <w:rsid w:val="00A05088"/>
    <w:rsid w:val="00A10D41"/>
    <w:rsid w:val="00A131CD"/>
    <w:rsid w:val="00A13C84"/>
    <w:rsid w:val="00A14F3A"/>
    <w:rsid w:val="00A165D1"/>
    <w:rsid w:val="00A205CC"/>
    <w:rsid w:val="00A248F4"/>
    <w:rsid w:val="00A25352"/>
    <w:rsid w:val="00A258B1"/>
    <w:rsid w:val="00A25ECE"/>
    <w:rsid w:val="00A31C02"/>
    <w:rsid w:val="00A40F5F"/>
    <w:rsid w:val="00A45801"/>
    <w:rsid w:val="00A45B75"/>
    <w:rsid w:val="00A50BA9"/>
    <w:rsid w:val="00A53BCB"/>
    <w:rsid w:val="00A545C6"/>
    <w:rsid w:val="00A56732"/>
    <w:rsid w:val="00A568B9"/>
    <w:rsid w:val="00A60D4E"/>
    <w:rsid w:val="00A70CF9"/>
    <w:rsid w:val="00A74A8D"/>
    <w:rsid w:val="00A7711D"/>
    <w:rsid w:val="00A77D51"/>
    <w:rsid w:val="00A82A75"/>
    <w:rsid w:val="00A834E5"/>
    <w:rsid w:val="00A85D64"/>
    <w:rsid w:val="00A87AE9"/>
    <w:rsid w:val="00A87DAC"/>
    <w:rsid w:val="00A92B7B"/>
    <w:rsid w:val="00A92C00"/>
    <w:rsid w:val="00A92CD6"/>
    <w:rsid w:val="00A944A8"/>
    <w:rsid w:val="00A964CA"/>
    <w:rsid w:val="00A96851"/>
    <w:rsid w:val="00AA0446"/>
    <w:rsid w:val="00AA1DFC"/>
    <w:rsid w:val="00AA23C1"/>
    <w:rsid w:val="00AA3121"/>
    <w:rsid w:val="00AA7E47"/>
    <w:rsid w:val="00AB47B4"/>
    <w:rsid w:val="00AD04B2"/>
    <w:rsid w:val="00AD26D1"/>
    <w:rsid w:val="00AD270E"/>
    <w:rsid w:val="00AD5B7D"/>
    <w:rsid w:val="00AE58B4"/>
    <w:rsid w:val="00AF09AF"/>
    <w:rsid w:val="00AF0E08"/>
    <w:rsid w:val="00AF323C"/>
    <w:rsid w:val="00AF4B4D"/>
    <w:rsid w:val="00AF4DDC"/>
    <w:rsid w:val="00AF6206"/>
    <w:rsid w:val="00AF6E48"/>
    <w:rsid w:val="00B012C8"/>
    <w:rsid w:val="00B02DF7"/>
    <w:rsid w:val="00B11FE7"/>
    <w:rsid w:val="00B12B2A"/>
    <w:rsid w:val="00B1312A"/>
    <w:rsid w:val="00B1501B"/>
    <w:rsid w:val="00B226D7"/>
    <w:rsid w:val="00B30C81"/>
    <w:rsid w:val="00B3183B"/>
    <w:rsid w:val="00B325E6"/>
    <w:rsid w:val="00B336D6"/>
    <w:rsid w:val="00B34E25"/>
    <w:rsid w:val="00B351BA"/>
    <w:rsid w:val="00B3598B"/>
    <w:rsid w:val="00B45AF5"/>
    <w:rsid w:val="00B477E4"/>
    <w:rsid w:val="00B53DDD"/>
    <w:rsid w:val="00B55A82"/>
    <w:rsid w:val="00B56019"/>
    <w:rsid w:val="00B56847"/>
    <w:rsid w:val="00B64211"/>
    <w:rsid w:val="00B65360"/>
    <w:rsid w:val="00B6547D"/>
    <w:rsid w:val="00B66785"/>
    <w:rsid w:val="00B66E45"/>
    <w:rsid w:val="00B808FD"/>
    <w:rsid w:val="00B81942"/>
    <w:rsid w:val="00B840D0"/>
    <w:rsid w:val="00B845BC"/>
    <w:rsid w:val="00B857A0"/>
    <w:rsid w:val="00B86EE2"/>
    <w:rsid w:val="00B90A12"/>
    <w:rsid w:val="00B92642"/>
    <w:rsid w:val="00B92B22"/>
    <w:rsid w:val="00B96BF5"/>
    <w:rsid w:val="00BA0AAA"/>
    <w:rsid w:val="00BA12B2"/>
    <w:rsid w:val="00BA5744"/>
    <w:rsid w:val="00BA6EB6"/>
    <w:rsid w:val="00BA7D4A"/>
    <w:rsid w:val="00BB202F"/>
    <w:rsid w:val="00BB4E81"/>
    <w:rsid w:val="00BC3FF9"/>
    <w:rsid w:val="00BC481F"/>
    <w:rsid w:val="00BC5C00"/>
    <w:rsid w:val="00BD6BE9"/>
    <w:rsid w:val="00BD78AD"/>
    <w:rsid w:val="00BE0D8E"/>
    <w:rsid w:val="00BE45AB"/>
    <w:rsid w:val="00BE5BF9"/>
    <w:rsid w:val="00BF0B51"/>
    <w:rsid w:val="00BF10A7"/>
    <w:rsid w:val="00BF2084"/>
    <w:rsid w:val="00BF3B7D"/>
    <w:rsid w:val="00BF5382"/>
    <w:rsid w:val="00C06307"/>
    <w:rsid w:val="00C069E3"/>
    <w:rsid w:val="00C07535"/>
    <w:rsid w:val="00C13308"/>
    <w:rsid w:val="00C17DD3"/>
    <w:rsid w:val="00C23965"/>
    <w:rsid w:val="00C2523B"/>
    <w:rsid w:val="00C31080"/>
    <w:rsid w:val="00C35C39"/>
    <w:rsid w:val="00C411B5"/>
    <w:rsid w:val="00C4312F"/>
    <w:rsid w:val="00C465D6"/>
    <w:rsid w:val="00C50EF9"/>
    <w:rsid w:val="00C51E22"/>
    <w:rsid w:val="00C52E3C"/>
    <w:rsid w:val="00C56755"/>
    <w:rsid w:val="00C74728"/>
    <w:rsid w:val="00C74E7A"/>
    <w:rsid w:val="00C81706"/>
    <w:rsid w:val="00C8367B"/>
    <w:rsid w:val="00C85ABC"/>
    <w:rsid w:val="00C929B4"/>
    <w:rsid w:val="00C92A6B"/>
    <w:rsid w:val="00CA1AFA"/>
    <w:rsid w:val="00CA2004"/>
    <w:rsid w:val="00CA28C9"/>
    <w:rsid w:val="00CA4C97"/>
    <w:rsid w:val="00CA5582"/>
    <w:rsid w:val="00CA5B01"/>
    <w:rsid w:val="00CA62F6"/>
    <w:rsid w:val="00CA690A"/>
    <w:rsid w:val="00CA6FBC"/>
    <w:rsid w:val="00CA7294"/>
    <w:rsid w:val="00CA7E85"/>
    <w:rsid w:val="00CB5CEF"/>
    <w:rsid w:val="00CC5784"/>
    <w:rsid w:val="00CD0DB6"/>
    <w:rsid w:val="00CD0F4C"/>
    <w:rsid w:val="00CD170B"/>
    <w:rsid w:val="00CD5804"/>
    <w:rsid w:val="00CD73DA"/>
    <w:rsid w:val="00CD7A5A"/>
    <w:rsid w:val="00CE08E6"/>
    <w:rsid w:val="00CE0F65"/>
    <w:rsid w:val="00CF18B3"/>
    <w:rsid w:val="00CF1E02"/>
    <w:rsid w:val="00CF2D7D"/>
    <w:rsid w:val="00CF41E6"/>
    <w:rsid w:val="00CF4BA2"/>
    <w:rsid w:val="00D015D3"/>
    <w:rsid w:val="00D03297"/>
    <w:rsid w:val="00D06B90"/>
    <w:rsid w:val="00D07DA6"/>
    <w:rsid w:val="00D10572"/>
    <w:rsid w:val="00D141B2"/>
    <w:rsid w:val="00D14D5A"/>
    <w:rsid w:val="00D22CF9"/>
    <w:rsid w:val="00D23A16"/>
    <w:rsid w:val="00D25705"/>
    <w:rsid w:val="00D2677A"/>
    <w:rsid w:val="00D356B7"/>
    <w:rsid w:val="00D40613"/>
    <w:rsid w:val="00D40999"/>
    <w:rsid w:val="00D40AB7"/>
    <w:rsid w:val="00D44A1C"/>
    <w:rsid w:val="00D47262"/>
    <w:rsid w:val="00D523D5"/>
    <w:rsid w:val="00D52D43"/>
    <w:rsid w:val="00D5351F"/>
    <w:rsid w:val="00D56D96"/>
    <w:rsid w:val="00D57996"/>
    <w:rsid w:val="00D6142A"/>
    <w:rsid w:val="00D63013"/>
    <w:rsid w:val="00D70237"/>
    <w:rsid w:val="00D7113F"/>
    <w:rsid w:val="00D7146C"/>
    <w:rsid w:val="00D72784"/>
    <w:rsid w:val="00D87D7A"/>
    <w:rsid w:val="00D908AE"/>
    <w:rsid w:val="00D955A7"/>
    <w:rsid w:val="00D9703C"/>
    <w:rsid w:val="00D97E02"/>
    <w:rsid w:val="00DA0EBA"/>
    <w:rsid w:val="00DA31C8"/>
    <w:rsid w:val="00DA4F56"/>
    <w:rsid w:val="00DB7C82"/>
    <w:rsid w:val="00DC7F64"/>
    <w:rsid w:val="00DD035B"/>
    <w:rsid w:val="00DD11A0"/>
    <w:rsid w:val="00DD11BF"/>
    <w:rsid w:val="00DD2E31"/>
    <w:rsid w:val="00DD4A5F"/>
    <w:rsid w:val="00DE3589"/>
    <w:rsid w:val="00DE4AB9"/>
    <w:rsid w:val="00DE557E"/>
    <w:rsid w:val="00DE5A4F"/>
    <w:rsid w:val="00DE619E"/>
    <w:rsid w:val="00DE6256"/>
    <w:rsid w:val="00DF0ABC"/>
    <w:rsid w:val="00DF409A"/>
    <w:rsid w:val="00DF7B55"/>
    <w:rsid w:val="00E02A77"/>
    <w:rsid w:val="00E101B2"/>
    <w:rsid w:val="00E107A2"/>
    <w:rsid w:val="00E17197"/>
    <w:rsid w:val="00E172B6"/>
    <w:rsid w:val="00E20714"/>
    <w:rsid w:val="00E35223"/>
    <w:rsid w:val="00E43D59"/>
    <w:rsid w:val="00E44530"/>
    <w:rsid w:val="00E51B85"/>
    <w:rsid w:val="00E528C5"/>
    <w:rsid w:val="00E52CD0"/>
    <w:rsid w:val="00E538F6"/>
    <w:rsid w:val="00E56343"/>
    <w:rsid w:val="00E56FF8"/>
    <w:rsid w:val="00E57E17"/>
    <w:rsid w:val="00E63B7B"/>
    <w:rsid w:val="00E64B07"/>
    <w:rsid w:val="00E65099"/>
    <w:rsid w:val="00E67C11"/>
    <w:rsid w:val="00E70EC5"/>
    <w:rsid w:val="00E71785"/>
    <w:rsid w:val="00E719A8"/>
    <w:rsid w:val="00E75899"/>
    <w:rsid w:val="00E770AF"/>
    <w:rsid w:val="00E776F3"/>
    <w:rsid w:val="00E80D25"/>
    <w:rsid w:val="00E810FF"/>
    <w:rsid w:val="00E87104"/>
    <w:rsid w:val="00E920A4"/>
    <w:rsid w:val="00E9521C"/>
    <w:rsid w:val="00E95679"/>
    <w:rsid w:val="00E96436"/>
    <w:rsid w:val="00EA1805"/>
    <w:rsid w:val="00EA51CA"/>
    <w:rsid w:val="00EA6359"/>
    <w:rsid w:val="00EB2561"/>
    <w:rsid w:val="00EB7000"/>
    <w:rsid w:val="00EC08BD"/>
    <w:rsid w:val="00EC40A0"/>
    <w:rsid w:val="00EC602C"/>
    <w:rsid w:val="00ED098D"/>
    <w:rsid w:val="00ED09BF"/>
    <w:rsid w:val="00ED1F3B"/>
    <w:rsid w:val="00ED2B88"/>
    <w:rsid w:val="00ED542A"/>
    <w:rsid w:val="00ED673F"/>
    <w:rsid w:val="00EE0B8B"/>
    <w:rsid w:val="00EE1474"/>
    <w:rsid w:val="00EE1D71"/>
    <w:rsid w:val="00EE4BCC"/>
    <w:rsid w:val="00EE746B"/>
    <w:rsid w:val="00EE7733"/>
    <w:rsid w:val="00EF359A"/>
    <w:rsid w:val="00EF6F9F"/>
    <w:rsid w:val="00F032F8"/>
    <w:rsid w:val="00F06DC3"/>
    <w:rsid w:val="00F078F9"/>
    <w:rsid w:val="00F07F1A"/>
    <w:rsid w:val="00F10AD5"/>
    <w:rsid w:val="00F12488"/>
    <w:rsid w:val="00F12B6F"/>
    <w:rsid w:val="00F138BF"/>
    <w:rsid w:val="00F14280"/>
    <w:rsid w:val="00F14AB0"/>
    <w:rsid w:val="00F15C1E"/>
    <w:rsid w:val="00F174FA"/>
    <w:rsid w:val="00F17957"/>
    <w:rsid w:val="00F22133"/>
    <w:rsid w:val="00F23843"/>
    <w:rsid w:val="00F25527"/>
    <w:rsid w:val="00F2612E"/>
    <w:rsid w:val="00F26949"/>
    <w:rsid w:val="00F26DBA"/>
    <w:rsid w:val="00F27AB4"/>
    <w:rsid w:val="00F31465"/>
    <w:rsid w:val="00F35029"/>
    <w:rsid w:val="00F35A35"/>
    <w:rsid w:val="00F373B1"/>
    <w:rsid w:val="00F4160E"/>
    <w:rsid w:val="00F51496"/>
    <w:rsid w:val="00F51608"/>
    <w:rsid w:val="00F52DAC"/>
    <w:rsid w:val="00F5359C"/>
    <w:rsid w:val="00F53801"/>
    <w:rsid w:val="00F55FFC"/>
    <w:rsid w:val="00F57AFF"/>
    <w:rsid w:val="00F57F55"/>
    <w:rsid w:val="00F6095A"/>
    <w:rsid w:val="00F62056"/>
    <w:rsid w:val="00F64E2A"/>
    <w:rsid w:val="00F67F8A"/>
    <w:rsid w:val="00F70A70"/>
    <w:rsid w:val="00F71C83"/>
    <w:rsid w:val="00F72C2D"/>
    <w:rsid w:val="00F72C84"/>
    <w:rsid w:val="00F72F17"/>
    <w:rsid w:val="00F73EE5"/>
    <w:rsid w:val="00F83A33"/>
    <w:rsid w:val="00F84230"/>
    <w:rsid w:val="00F84F38"/>
    <w:rsid w:val="00F85B76"/>
    <w:rsid w:val="00F86229"/>
    <w:rsid w:val="00F910FF"/>
    <w:rsid w:val="00F9117A"/>
    <w:rsid w:val="00F91C65"/>
    <w:rsid w:val="00F91ED7"/>
    <w:rsid w:val="00F94DA9"/>
    <w:rsid w:val="00F96D83"/>
    <w:rsid w:val="00FA7A11"/>
    <w:rsid w:val="00FB0C53"/>
    <w:rsid w:val="00FB0C7A"/>
    <w:rsid w:val="00FB49AF"/>
    <w:rsid w:val="00FB5291"/>
    <w:rsid w:val="00FB66B3"/>
    <w:rsid w:val="00FC2003"/>
    <w:rsid w:val="00FC31CB"/>
    <w:rsid w:val="00FC7906"/>
    <w:rsid w:val="00FD0EE7"/>
    <w:rsid w:val="00FD1842"/>
    <w:rsid w:val="00FD64E4"/>
    <w:rsid w:val="00FD7AA3"/>
    <w:rsid w:val="00FE43FD"/>
    <w:rsid w:val="00FE486A"/>
    <w:rsid w:val="00FE6F6A"/>
    <w:rsid w:val="00FF41D3"/>
    <w:rsid w:val="00FF5658"/>
    <w:rsid w:val="00FF6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D4"/>
  </w:style>
  <w:style w:type="paragraph" w:styleId="Heading1">
    <w:name w:val="heading 1"/>
    <w:basedOn w:val="Normal"/>
    <w:next w:val="Normal"/>
    <w:link w:val="Heading1Char"/>
    <w:uiPriority w:val="9"/>
    <w:qFormat/>
    <w:rsid w:val="00A13C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C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7A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7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5F"/>
    <w:pPr>
      <w:ind w:left="720"/>
      <w:contextualSpacing/>
    </w:pPr>
  </w:style>
  <w:style w:type="character" w:styleId="Hyperlink">
    <w:name w:val="Hyperlink"/>
    <w:basedOn w:val="DefaultParagraphFont"/>
    <w:uiPriority w:val="99"/>
    <w:unhideWhenUsed/>
    <w:rsid w:val="00B11FE7"/>
    <w:rPr>
      <w:color w:val="0000FF" w:themeColor="hyperlink"/>
      <w:u w:val="single"/>
    </w:rPr>
  </w:style>
  <w:style w:type="paragraph" w:styleId="Title">
    <w:name w:val="Title"/>
    <w:basedOn w:val="Normal"/>
    <w:next w:val="Normal"/>
    <w:link w:val="TitleChar"/>
    <w:uiPriority w:val="10"/>
    <w:qFormat/>
    <w:rsid w:val="00381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1BA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1C9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21C91"/>
    <w:pPr>
      <w:spacing w:after="0" w:line="240" w:lineRule="auto"/>
    </w:pPr>
  </w:style>
  <w:style w:type="character" w:customStyle="1" w:styleId="Heading3Char">
    <w:name w:val="Heading 3 Char"/>
    <w:basedOn w:val="DefaultParagraphFont"/>
    <w:link w:val="Heading3"/>
    <w:uiPriority w:val="9"/>
    <w:rsid w:val="00CD7A5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D0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8A"/>
    <w:rPr>
      <w:rFonts w:ascii="Tahoma" w:hAnsi="Tahoma" w:cs="Tahoma"/>
      <w:sz w:val="16"/>
      <w:szCs w:val="16"/>
    </w:rPr>
  </w:style>
  <w:style w:type="character" w:customStyle="1" w:styleId="Heading1Char">
    <w:name w:val="Heading 1 Char"/>
    <w:basedOn w:val="DefaultParagraphFont"/>
    <w:link w:val="Heading1"/>
    <w:uiPriority w:val="9"/>
    <w:rsid w:val="00A13C8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A6D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E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486A"/>
    <w:rPr>
      <w:rFonts w:ascii="Courier New" w:eastAsia="Times New Roman" w:hAnsi="Courier New" w:cs="Courier New"/>
      <w:sz w:val="20"/>
      <w:szCs w:val="20"/>
    </w:rPr>
  </w:style>
  <w:style w:type="character" w:customStyle="1" w:styleId="kt">
    <w:name w:val="kt"/>
    <w:basedOn w:val="DefaultParagraphFont"/>
    <w:rsid w:val="00FE486A"/>
  </w:style>
  <w:style w:type="character" w:customStyle="1" w:styleId="n">
    <w:name w:val="n"/>
    <w:basedOn w:val="DefaultParagraphFont"/>
    <w:rsid w:val="00FE486A"/>
  </w:style>
  <w:style w:type="character" w:customStyle="1" w:styleId="o">
    <w:name w:val="o"/>
    <w:basedOn w:val="DefaultParagraphFont"/>
    <w:rsid w:val="00FE486A"/>
  </w:style>
  <w:style w:type="character" w:customStyle="1" w:styleId="mi">
    <w:name w:val="mi"/>
    <w:basedOn w:val="DefaultParagraphFont"/>
    <w:rsid w:val="00FE486A"/>
  </w:style>
  <w:style w:type="character" w:customStyle="1" w:styleId="na">
    <w:name w:val="na"/>
    <w:basedOn w:val="DefaultParagraphFont"/>
    <w:rsid w:val="00FE486A"/>
  </w:style>
  <w:style w:type="character" w:customStyle="1" w:styleId="c1">
    <w:name w:val="c1"/>
    <w:basedOn w:val="DefaultParagraphFont"/>
    <w:rsid w:val="00FE486A"/>
  </w:style>
  <w:style w:type="character" w:customStyle="1" w:styleId="s">
    <w:name w:val="s"/>
    <w:basedOn w:val="DefaultParagraphFont"/>
    <w:rsid w:val="00FE486A"/>
  </w:style>
  <w:style w:type="paragraph" w:styleId="NormalWeb">
    <w:name w:val="Normal (Web)"/>
    <w:basedOn w:val="Normal"/>
    <w:uiPriority w:val="99"/>
    <w:unhideWhenUsed/>
    <w:rsid w:val="002747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7AE"/>
    <w:rPr>
      <w:b/>
      <w:bCs/>
    </w:rPr>
  </w:style>
  <w:style w:type="character" w:customStyle="1" w:styleId="Heading4Char">
    <w:name w:val="Heading 4 Char"/>
    <w:basedOn w:val="DefaultParagraphFont"/>
    <w:link w:val="Heading4"/>
    <w:uiPriority w:val="9"/>
    <w:semiHidden/>
    <w:rsid w:val="00CD170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926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078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7866"/>
  </w:style>
  <w:style w:type="paragraph" w:styleId="Footer">
    <w:name w:val="footer"/>
    <w:basedOn w:val="Normal"/>
    <w:link w:val="FooterChar"/>
    <w:uiPriority w:val="99"/>
    <w:unhideWhenUsed/>
    <w:rsid w:val="00407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66"/>
  </w:style>
  <w:style w:type="character" w:styleId="Emphasis">
    <w:name w:val="Emphasis"/>
    <w:basedOn w:val="DefaultParagraphFont"/>
    <w:uiPriority w:val="20"/>
    <w:qFormat/>
    <w:rsid w:val="001A1E75"/>
    <w:rPr>
      <w:i/>
      <w:iCs/>
    </w:rPr>
  </w:style>
</w:styles>
</file>

<file path=word/webSettings.xml><?xml version="1.0" encoding="utf-8"?>
<w:webSettings xmlns:r="http://schemas.openxmlformats.org/officeDocument/2006/relationships" xmlns:w="http://schemas.openxmlformats.org/wordprocessingml/2006/main">
  <w:divs>
    <w:div w:id="808791119">
      <w:bodyDiv w:val="1"/>
      <w:marLeft w:val="0"/>
      <w:marRight w:val="0"/>
      <w:marTop w:val="0"/>
      <w:marBottom w:val="0"/>
      <w:divBdr>
        <w:top w:val="none" w:sz="0" w:space="0" w:color="auto"/>
        <w:left w:val="none" w:sz="0" w:space="0" w:color="auto"/>
        <w:bottom w:val="none" w:sz="0" w:space="0" w:color="auto"/>
        <w:right w:val="none" w:sz="0" w:space="0" w:color="auto"/>
      </w:divBdr>
    </w:div>
    <w:div w:id="880945564">
      <w:bodyDiv w:val="1"/>
      <w:marLeft w:val="0"/>
      <w:marRight w:val="0"/>
      <w:marTop w:val="0"/>
      <w:marBottom w:val="0"/>
      <w:divBdr>
        <w:top w:val="none" w:sz="0" w:space="0" w:color="auto"/>
        <w:left w:val="none" w:sz="0" w:space="0" w:color="auto"/>
        <w:bottom w:val="none" w:sz="0" w:space="0" w:color="auto"/>
        <w:right w:val="none" w:sz="0" w:space="0" w:color="auto"/>
      </w:divBdr>
    </w:div>
    <w:div w:id="1252199706">
      <w:bodyDiv w:val="1"/>
      <w:marLeft w:val="0"/>
      <w:marRight w:val="0"/>
      <w:marTop w:val="0"/>
      <w:marBottom w:val="0"/>
      <w:divBdr>
        <w:top w:val="none" w:sz="0" w:space="0" w:color="auto"/>
        <w:left w:val="none" w:sz="0" w:space="0" w:color="auto"/>
        <w:bottom w:val="none" w:sz="0" w:space="0" w:color="auto"/>
        <w:right w:val="none" w:sz="0" w:space="0" w:color="auto"/>
      </w:divBdr>
      <w:divsChild>
        <w:div w:id="1302268864">
          <w:marLeft w:val="0"/>
          <w:marRight w:val="0"/>
          <w:marTop w:val="0"/>
          <w:marBottom w:val="0"/>
          <w:divBdr>
            <w:top w:val="none" w:sz="0" w:space="0" w:color="auto"/>
            <w:left w:val="none" w:sz="0" w:space="0" w:color="auto"/>
            <w:bottom w:val="none" w:sz="0" w:space="0" w:color="auto"/>
            <w:right w:val="none" w:sz="0" w:space="0" w:color="auto"/>
          </w:divBdr>
          <w:divsChild>
            <w:div w:id="9274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530">
      <w:bodyDiv w:val="1"/>
      <w:marLeft w:val="0"/>
      <w:marRight w:val="0"/>
      <w:marTop w:val="0"/>
      <w:marBottom w:val="0"/>
      <w:divBdr>
        <w:top w:val="none" w:sz="0" w:space="0" w:color="auto"/>
        <w:left w:val="none" w:sz="0" w:space="0" w:color="auto"/>
        <w:bottom w:val="none" w:sz="0" w:space="0" w:color="auto"/>
        <w:right w:val="none" w:sz="0" w:space="0" w:color="auto"/>
      </w:divBdr>
    </w:div>
    <w:div w:id="1520654319">
      <w:bodyDiv w:val="1"/>
      <w:marLeft w:val="0"/>
      <w:marRight w:val="0"/>
      <w:marTop w:val="0"/>
      <w:marBottom w:val="0"/>
      <w:divBdr>
        <w:top w:val="none" w:sz="0" w:space="0" w:color="auto"/>
        <w:left w:val="none" w:sz="0" w:space="0" w:color="auto"/>
        <w:bottom w:val="none" w:sz="0" w:space="0" w:color="auto"/>
        <w:right w:val="none" w:sz="0" w:space="0" w:color="auto"/>
      </w:divBdr>
    </w:div>
    <w:div w:id="1523667784">
      <w:bodyDiv w:val="1"/>
      <w:marLeft w:val="0"/>
      <w:marRight w:val="0"/>
      <w:marTop w:val="0"/>
      <w:marBottom w:val="0"/>
      <w:divBdr>
        <w:top w:val="none" w:sz="0" w:space="0" w:color="auto"/>
        <w:left w:val="none" w:sz="0" w:space="0" w:color="auto"/>
        <w:bottom w:val="none" w:sz="0" w:space="0" w:color="auto"/>
        <w:right w:val="none" w:sz="0" w:space="0" w:color="auto"/>
      </w:divBdr>
    </w:div>
    <w:div w:id="1549300601">
      <w:bodyDiv w:val="1"/>
      <w:marLeft w:val="0"/>
      <w:marRight w:val="0"/>
      <w:marTop w:val="0"/>
      <w:marBottom w:val="0"/>
      <w:divBdr>
        <w:top w:val="none" w:sz="0" w:space="0" w:color="auto"/>
        <w:left w:val="none" w:sz="0" w:space="0" w:color="auto"/>
        <w:bottom w:val="none" w:sz="0" w:space="0" w:color="auto"/>
        <w:right w:val="none" w:sz="0" w:space="0" w:color="auto"/>
      </w:divBdr>
    </w:div>
    <w:div w:id="17749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flair.training/blogs/dag-in-apache-spark/" TargetMode="External"/><Relationship Id="rId18" Type="http://schemas.openxmlformats.org/officeDocument/2006/relationships/hyperlink" Target="http://hadoop.apache.org/common/docs/current/api/org/apache/hadoop/io/IntWritabl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ata-flair.training/blogs/create-rdds-in-apache-spark/" TargetMode="External"/><Relationship Id="rId17" Type="http://schemas.openxmlformats.org/officeDocument/2006/relationships/hyperlink" Target="http://hadoop.apache.org/common/docs/current/api/org/apache/hadoop/io/Writable.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ark.apache.org/docs/latest/rdd-programming-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data-flair.training/blogs/how-apache-spark-works-run-time-spark-architecture/" TargetMode="External"/><Relationship Id="rId19" Type="http://schemas.openxmlformats.org/officeDocument/2006/relationships/hyperlink" Target="http://hadoop.apache.org/common/docs/current/api/org/apache/hadoop/io/Text.html" TargetMode="External"/><Relationship Id="rId4" Type="http://schemas.openxmlformats.org/officeDocument/2006/relationships/settings" Target="settings.xml"/><Relationship Id="rId9" Type="http://schemas.openxmlformats.org/officeDocument/2006/relationships/hyperlink" Target="http://data-flair.training/blogs/rdd-transformations-actions-apis-apache-spark/" TargetMode="External"/><Relationship Id="rId14" Type="http://schemas.openxmlformats.org/officeDocument/2006/relationships/hyperlink" Target="http://data-flair.training/blogs/apache-spark-cluster-managers-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DF0B7-35B2-4D6B-BABB-019A1B64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12</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Sudeep.Batra</dc:creator>
  <cp:lastModifiedBy>Jeevan</cp:lastModifiedBy>
  <cp:revision>629</cp:revision>
  <dcterms:created xsi:type="dcterms:W3CDTF">2013-06-13T12:09:00Z</dcterms:created>
  <dcterms:modified xsi:type="dcterms:W3CDTF">2018-04-23T05:25:00Z</dcterms:modified>
</cp:coreProperties>
</file>