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  <w:color w:val="5B7CFA"/>
          <w:sz w:val="28"/>
          <w:szCs w:val="28"/>
        </w:rPr>
        <w:t xml:space="preserve">PROJECT BLUEPRINT</w:t>
      </w:r>
    </w:p>
    <w:p>
      <w:pPr>
        <w:spacing w:after="200"/>
      </w:pPr>
      <w:r>
        <w:rPr>
          <w:b/>
          <w:bCs/>
          <w:color w:val="0B1220"/>
          <w:sz w:val="64"/>
          <w:szCs w:val="64"/>
        </w:rPr>
        <w:t xml:space="preserve">Aether AI</w:t>
      </w:r>
    </w:p>
    <w:p>
      <w:pPr>
        <w:spacing w:after="280"/>
      </w:pPr>
      <w:r>
        <w:rPr>
          <w:color w:val="1F2A44"/>
          <w:sz w:val="32"/>
          <w:szCs w:val="32"/>
        </w:rPr>
        <w:t xml:space="preserve">An Agentic AI Chatbot SaaS — 2026-Grade, Future-Proof</w:t>
      </w:r>
    </w:p>
    <w:p>
      <w:pPr>
        <w:spacing w:after="120" w:line="300"/>
        <w:rPr>
          <w:i/>
          <w:iCs/>
          <w:color w:val="39404D"/>
          <w:sz w:val="24"/>
          <w:szCs w:val="24"/>
        </w:rPr>
      </w:pPr>
      <w:r>
        <w:rPr>
          <w:i/>
          <w:iCs/>
          <w:color w:val="39404D"/>
          <w:sz w:val="24"/>
          <w:szCs w:val="24"/>
        </w:rPr>
        <w:t xml:space="preserve">Full architecture, feature map, free-tier deployment strategy, and step-by-step AI-coder prompts for end-to-end build.</w:t>
      </w:r>
    </w:p>
    <w:p>
      <w:pPr>
        <w:pBdr>
          <w:top w:val="none" w:color="FFFFFF" w:sz="0"/>
          <w:left w:val="none" w:color="FFFFFF" w:sz="0"/>
          <w:bottom w:val="single" w:color="5B7CFA" w:sz="6" w:space="1"/>
          <w:right w:val="none" w:color="FFFFFF" w:sz="0"/>
        </w:pBdr>
        <w:spacing w:after="200" w:before="80"/>
      </w:pPr>
      <w:r>
        <w:t xml:space="preserve"/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Prepared for: Imran</w:t>
      </w:r>
    </w:p>
    <w:p>
      <w:pPr>
        <w:spacing w:after="120" w:line="300"/>
      </w:pPr>
      <w:r>
        <w:t xml:space="preserve">Role: Founder / Product Owner</w:t>
      </w:r>
    </w:p>
    <w:p>
      <w:pPr>
        <w:spacing w:after="120" w:line="300"/>
      </w:pPr>
      <w:r>
        <w:t xml:space="preserve">Date: May 2026</w:t>
      </w:r>
    </w:p>
    <w:p>
      <w:pPr>
        <w:spacing w:after="120" w:line="300"/>
      </w:pPr>
      <w:r>
        <w:t xml:space="preserve">Document version: 1.0 (Master Build Spec)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p>
      <w:sdt>
        <w:sdtPr>
          <w:alias w:val="Contents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 w:line="300"/>
      </w:pPr>
      <w:r>
        <w:t xml:space="preserve">Aether AI is a multi-tenant Agentic AI Chatbot SaaS that lets any business spin up a premium, brand-customised chatbot in minutes. The bot is not a thin wrapper around an LLM — it is an agent with pluggable skills, payments, e-commerce, appointment booking, and webhook automations through n8n. The platform is designed to look and feel like a flagship 2026 consumer product (Linear, Vercel, Arc, Raycast tier polish) while remaining buildable on free-tier infrastructure (Supabase + Vercel/Netlify) and ready to scale to enterprise without a rewrite.</w:t>
      </w:r>
    </w:p>
    <w:p>
      <w:pPr>
        <w:spacing w:after="120" w:line="300"/>
      </w:pPr>
      <w:r>
        <w:t xml:space="preserve">Three surfaces ship together: a marketing landing page, a Super-Admin SaaS console (you control providers, plans, credits, analytics, payments), and a Client/Company dashboard (your subscribers build, customise, and deploy their bots). The chat experience itself is a native-mobile-grade, full-width UI with five premium design presets, deep brand customisation, and rich Markdown / formatting output.</w:t>
      </w:r>
    </w:p>
    <w:p>
      <w:pPr>
        <w:spacing w:after="120" w:line="300"/>
      </w:pPr>
      <w:r>
        <w:t xml:space="preserve">Differentiators: agentic skills marketplace, in-chat commerce (Razorpay + Stripe), WordPress plugin with one-click auth, custom-domain bot hosting, dual-region payments (Stripe global + Razorpay India), and a credit-based metering model that works across every major LLM provider.</w:t>
      </w:r>
    </w:p>
    <w:p>
      <w:pPr>
        <w:pStyle w:val="Heading1"/>
        <w:spacing w:after="200" w:before="360"/>
      </w:pPr>
      <w:r>
        <w:t xml:space="preserve">2. Vision and Target Industries</w:t>
      </w:r>
    </w:p>
    <w:p>
      <w:pPr>
        <w:spacing w:after="120" w:line="300"/>
      </w:pPr>
      <w:r>
        <w:t xml:space="preserve">Aether AI is industry-agnostic by design. Each vertical activates a different combination of skills: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Industry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Primary Skills Activated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Use Case</w:t>
            </w:r>
          </w:p>
        </w:tc>
      </w:tr>
      <w:t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E-commerce / D2C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Product catalog, cart, payments, order tracking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Sell dresses, cakes, food, machinery in-chat</w:t>
            </w:r>
          </w:p>
        </w:tc>
      </w:tr>
      <w:t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Restaurants / Cloud Kitchens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Menu, order, COD, delivery slot, Razorpay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Take orders without an app</w:t>
            </w:r>
          </w:p>
        </w:tc>
      </w:tr>
      <w:t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Clinics / Salons / Coaches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Appointment booking, calendar sync, reminders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Book consultations 24x7</w:t>
            </w:r>
          </w:p>
        </w:tc>
      </w:tr>
      <w:t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Real Estate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Lead capture, property search, site-visit booking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Qualify buyers automatically</w:t>
            </w:r>
          </w:p>
        </w:tc>
      </w:tr>
      <w:t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Education / Coaching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Course discovery, fee payment, doubt solver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Onboard students end-to-end</w:t>
            </w:r>
          </w:p>
        </w:tc>
      </w:tr>
      <w:t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SaaS / Agencies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Lead qualification, ticket triage, CRM webhooks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Replace tier-1 support</w:t>
            </w:r>
          </w:p>
        </w:tc>
      </w:tr>
      <w:t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Local Services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Quote builder, booking, COD, WhatsApp handoff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Plumbers, electricians, tutors</w:t>
            </w:r>
          </w:p>
        </w:tc>
      </w:tr>
      <w:tr>
        <w:tc>
          <w:tcPr>
            <w:tcW w:type="dxa" w:w="2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B2B / Manufacturing</w:t>
            </w:r>
          </w:p>
        </w:tc>
        <w:tc>
          <w:tcPr>
            <w:tcW w:type="dxa" w:w="3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Catalog, RFQ, document Q&amp;A, sales handoff</w:t>
            </w:r>
          </w:p>
        </w:tc>
        <w:tc>
          <w:tcPr>
            <w:tcW w:type="dxa" w:w="3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Industrial quoting bots</w:t>
            </w:r>
          </w:p>
        </w:tc>
      </w:tr>
    </w:tbl>
    <w:p>
      <w:pPr>
        <w:pStyle w:val="Heading1"/>
        <w:spacing w:after="200" w:before="360"/>
      </w:pPr>
      <w:r>
        <w:t xml:space="preserve">3. Recommended Tech Stack (2026-grade, Future-Proof)</w:t>
      </w:r>
    </w:p>
    <w:p>
      <w:pPr>
        <w:spacing w:after="120" w:line="300"/>
      </w:pPr>
      <w:r>
        <w:t xml:space="preserve">Every choice below is selected for three things: works on free tier today, scales to paid tier without code changes, and stays mainstream through 2028+. No exotic frameworks.</w:t>
      </w:r>
    </w:p>
    <w:p>
      <w:pPr>
        <w:pStyle w:val="Heading2"/>
        <w:spacing w:after="160" w:before="280"/>
      </w:pPr>
      <w: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Next.js 15 (App Router, React 19, Server Actions)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Hybrid SSR/RSC, edge-ready, Vercel-native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TypeScript 5.6 (strict)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Type safety across the monorepo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Tailwind CSS v4 + CSS variables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Theme tokens, light/dark, brand overrides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UI Kit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shadcn/ui + Radix UI primitives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Accessible, copy-owned, fully restyleable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Animations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Framer Motion + GSAP (selective)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Premium micro-interactions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3D / Hero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React Three Fiber (optional landing)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Modern hero scenes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Zustand + TanStack Query v5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Lean client state, server cache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Forms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React Hook Form + Zod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Schema-first validation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Charts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Recharts + Tremor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Dashboard analytics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i18n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next-intl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Multi-language ready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Icons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Lucide React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Lightweight, consistent</w:t>
            </w:r>
          </w:p>
        </w:tc>
      </w:tr>
    </w:tbl>
    <w:p>
      <w:pPr>
        <w:pStyle w:val="Heading2"/>
        <w:spacing w:after="160" w:before="280"/>
      </w:pPr>
      <w: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Runtime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Next.js Route Handlers + Edge Functions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Co-located with frontend, zero infra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Heavy/Long jobs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Edge Functions (Deno)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Free-tier serverless, no cold-start tax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Postgres (RLS, pgvector)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Multi-tenant, vector RAG built-in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Auth (email, OAuth, magic link)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Free, JWT, RLS-aware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Storage (S3-compatible)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Brand logos, attachments, avatars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Realtime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Realtime (Postgres CDC)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Live chat, live analytics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Queue / Cron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Upstash QStash + Vercel Cron (free)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Skill execution, keepalives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Upstash Redis (free 10k cmd/day)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Rate-limit, session, response cache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Search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Postgres FTS + pgvector hybrid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separate search infra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Sentry (free) + Vercel Analytics + Logflare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Errors, perf, structured logs</w:t>
            </w:r>
          </w:p>
        </w:tc>
      </w:tr>
    </w:tbl>
    <w:p>
      <w:pPr>
        <w:pStyle w:val="Heading2"/>
        <w:spacing w:after="160" w:before="280"/>
      </w:pPr>
      <w:r>
        <w:t xml:space="preserve">3.3 AI / Agent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Provider abstraction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Vercel AI SDK 5 (streaming, tool calls)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One API for every model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Agent orchestration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 thin runtime over AI SDK + LangGraph patterns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Tool calling, skill routing, memory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RAG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pgvector + Cohere/Voyage rerank (optional)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Free-tier embeddings via Gemini/Voyage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Models supported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OpenAI, Anthropic Claude, Google Gemini, Groq, Mistral, OpenRouter, Qwen, DeepSeek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Full provider mesh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Skills / actions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JSON-schema tool definitions, n8n webhook bridge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Visual skill authoring for non-coders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Guardrails</w:t>
            </w:r>
          </w:p>
        </w:tc>
        <w:tc>
          <w:tcPr>
            <w:tcW w:type="dxa" w:w="36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Zod-validated tool I/O + per-tenant policy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Safe agentic execution</w:t>
            </w:r>
          </w:p>
        </w:tc>
      </w:tr>
    </w:tbl>
    <w:p>
      <w:pPr>
        <w:pStyle w:val="Heading2"/>
        <w:spacing w:after="160" w:before="280"/>
      </w:pPr>
      <w:r>
        <w:t xml:space="preserve">3.4 Payments, Automation,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Need</w:t>
            </w:r>
          </w:p>
        </w:tc>
        <w:tc>
          <w:tcPr>
            <w:tcW w:type="dxa" w:w="5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</w:tr>
      <w:tr>
        <w:tc>
          <w:tcPr>
            <w:tcW w:type="dxa" w:w="3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Global payments + subscriptions</w:t>
            </w:r>
          </w:p>
        </w:tc>
        <w:tc>
          <w:tcPr>
            <w:tcW w:type="dxa" w:w="5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Stripe (Checkout + Billing + Webhooks)</w:t>
            </w:r>
          </w:p>
        </w:tc>
      </w:tr>
      <w:tr>
        <w:tc>
          <w:tcPr>
            <w:tcW w:type="dxa" w:w="3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India payments (UPI/cards/COD logic)</w:t>
            </w:r>
          </w:p>
        </w:tc>
        <w:tc>
          <w:tcPr>
            <w:tcW w:type="dxa" w:w="5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Razorpay (Checkout + Subscriptions + Webhooks)</w:t>
            </w:r>
          </w:p>
        </w:tc>
      </w:tr>
      <w:tr>
        <w:tc>
          <w:tcPr>
            <w:tcW w:type="dxa" w:w="3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Workflow automation</w:t>
            </w:r>
          </w:p>
        </w:tc>
        <w:tc>
          <w:tcPr>
            <w:tcW w:type="dxa" w:w="5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n8n (self-hosted on free Railway/Render, or n8n Cloud)</w:t>
            </w:r>
          </w:p>
        </w:tc>
      </w:tr>
      <w:tr>
        <w:tc>
          <w:tcPr>
            <w:tcW w:type="dxa" w:w="3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type="dxa" w:w="5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Resend (free 3k/mo) + React Email templates</w:t>
            </w:r>
          </w:p>
        </w:tc>
      </w:tr>
      <w:tr>
        <w:tc>
          <w:tcPr>
            <w:tcW w:type="dxa" w:w="3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WhatsApp / SMS (future)</w:t>
            </w:r>
          </w:p>
        </w:tc>
        <w:tc>
          <w:tcPr>
            <w:tcW w:type="dxa" w:w="5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Twilio / Meta Cloud API via n8n</w:t>
            </w:r>
          </w:p>
        </w:tc>
      </w:tr>
      <w:tr>
        <w:tc>
          <w:tcPr>
            <w:tcW w:type="dxa" w:w="3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WordPress integration</w:t>
            </w:r>
          </w:p>
        </w:tc>
        <w:tc>
          <w:tcPr>
            <w:tcW w:type="dxa" w:w="5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 plugin (PHP) + JS embed loader</w:t>
            </w:r>
          </w:p>
        </w:tc>
      </w:tr>
      <w:tr>
        <w:tc>
          <w:tcPr>
            <w:tcW w:type="dxa" w:w="3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 domains</w:t>
            </w:r>
          </w:p>
        </w:tc>
        <w:tc>
          <w:tcPr>
            <w:tcW w:type="dxa" w:w="5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Vercel Domains API (wildcard) + per-tenant SSL</w:t>
            </w:r>
          </w:p>
        </w:tc>
      </w:tr>
    </w:tbl>
    <w:p>
      <w:pPr>
        <w:pStyle w:val="Heading1"/>
        <w:spacing w:after="200" w:before="360"/>
      </w:pPr>
      <w:r>
        <w:t xml:space="preserve">4. System Architecture</w:t>
      </w:r>
    </w:p>
    <w:p>
      <w:pPr>
        <w:spacing w:after="120" w:line="300"/>
      </w:pPr>
      <w:r>
        <w:t xml:space="preserve">Aether AI is a multi-tenant monorepo. One Next.js app serves three logical surfaces, each gated by middleware and Supabase Row-Level Security.</w:t>
      </w:r>
    </w:p>
    <w:p>
      <w:pPr>
        <w:pStyle w:val="Heading2"/>
        <w:spacing w:after="160" w:before="280"/>
      </w:pPr>
      <w:r>
        <w:t xml:space="preserve">4.1 High-Level Topology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[ Visitors ]                [ Bot End-Users ]            [ Client Companies ]         [ You / Super Admin ]
      |                            |                              |                              |
      v                            v                              v                              v
+-------------+        +--------------------+        +------------------------+        +----------------------+
| Landing     |        | Public Chat UI     |        | Client Dashboard       |        | Super-Admin Console  |
| (aether.ai) |        | (bot.&lt;tenant&gt;.com  |        | (app.aether.ai/c)      |        | (app.aether.ai/admin)|
|             |        |  OR /b/&lt;slug&gt;)     |        | bot editor, billing... |        | providers, plans...  |
+------+------+        +---------+----------+        +-----------+------------+        +-----------+----------+
       |                         |                               |                                 |
       +-------------+-----------+---------------+---------------+---------------------------------+
                     |                           |
                     v                           v
              +-------------+            +----------------+
              | Next.js 15  | &lt;--------&gt; | Vercel Edge    |  ai-gateway, streaming
              | App Router  |            +----------------+
              +------+------+
                     |
       +-------------+--------------+-----------------+---------------+
       |             |              |                 |               |
       v             v              v                 v               v
  +--------+   +-----------+  +-----------+   +-------------+   +---------+
  |Supabase|   | Upstash   |  | n8n       |   | Stripe +    |   | LLM     |
  |Postgres|   | Redis +   |  | Skills    |   | Razorpay    |   | Provider|
  |+RLS    |   | QStash    |  | webhooks  |   | webhooks    |   | mesh    |
  |+pgvec  |   +-----------+  +-----------+   +-------------+   +---------+
  |+Auth   |
  |+Storage|
  +--------+</w:t>
      </w:r>
    </w:p>
    <w:p>
      <w:pPr>
        <w:pStyle w:val="Heading2"/>
        <w:spacing w:after="160" w:before="280"/>
      </w:pPr>
      <w:r>
        <w:t xml:space="preserve">4.2 Multi-Tenancy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Single Postgres database. Every tenant-owned row carries tenant_id (UUID).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Row-Level Security policies enforce tenant_id = auth.jwt() -&gt;&gt; 'tenant_id' on every 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Super-Admin role bypasses RLS via a server-only service-role key (never exposed to the browser).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Bots are addressable by slug (aether.ai/b/&lt;slug&gt;), subdomain (&lt;slug&gt;.bots.aether.ai), or custom domain.</w:t>
      </w:r>
    </w:p>
    <w:p>
      <w:pPr>
        <w:pStyle w:val="Heading2"/>
        <w:spacing w:after="160" w:before="280"/>
      </w:pPr>
      <w:r>
        <w:t xml:space="preserve">4.3 Request Lifecycle (Chat Message)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End-user types a message in the chat widget.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POST /api/chat/[botId] streams to Edge Runtime.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Middleware resolves tenant → loads bot config, theme, skills, model, credit pool.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Credit guard: check tenant balance + per-bot quota in Redis (atomic decrement).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AI SDK builds the prompt: system prompt + RAG context (pgvector) + skill tool schemas.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LLM call (provider chosen per bot: client API key or admin pool key).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If the model returns a tool call → execute skill (built-in handler or n8n webhook).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Stream tokens back to UI; persist message + usage rows; settle credits.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Realtime broadcast → Client Dashboard sees the conversation live.</w:t>
      </w:r>
    </w:p>
    <w:p>
      <w:pPr>
        <w:pStyle w:val="Heading1"/>
        <w:spacing w:after="200" w:before="360"/>
      </w:pPr>
      <w:r>
        <w:t xml:space="preserve">5. Database Schema (Supabase / Postgres)</w:t>
      </w:r>
    </w:p>
    <w:p>
      <w:pPr>
        <w:spacing w:after="120" w:line="300"/>
      </w:pPr>
      <w:r>
        <w:t xml:space="preserve">Minimal but complete. Add columns as you grow; never remove tenant_id.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-- Tenants &amp; users
tenants(id, name, slug, plan_id, credits_balance, status, created_at)
users(id, email, full_name, avatar_url, role)         -- supabase auth.users mirror
memberships(user_id, tenant_id, role)                  -- role: owner|admin|editor|viewer
super_admins(user_id)
-- Plans &amp; billing
plans(id, name, monthly_credits, price_inr, price_usd, features_json, is_active)
subscriptions(id, tenant_id, plan_id, provider, provider_sub_id,
              status, current_period_end, cancel_at_period_end)
credit_ledger(id, tenant_id, delta, reason, ref_id, balance_after, created_at)
invoices(id, tenant_id, provider, amount, currency, status, pdf_url, created_at)
-- AI providers (admin-managed pool)
ai_providers(id, code, display_name, is_enabled, default_for_free_tier)
ai_provider_keys(id, provider_id, key_ciphertext, label, monthly_cap_usd, is_active)
ai_models(id, provider_id, model_id, display_name, input_cost, output_cost, context_window)
-- Per-tenant overrides
tenant_ai_keys(id, tenant_id, provider_id, key_ciphertext, is_active)  -- BYO key
tenant_settings(tenant_id, default_model_id, allow_byo_key, ...)
-- Bots
bots(id, tenant_id, name, slug, custom_domain, status, created_at)
bot_personas(bot_id, system_prompt, persona_name, tone, language)
bot_themes(bot_id, preset_code, primary, accent, bg, text, font_family,
           font_size, radius, avatar_url, logo_url, header_title, header_subtitle,
           bubble_style, message_density, custom_css)
bot_models(bot_id, model_id, temperature, top_p, max_tokens, use_byo_key)
-- Skills (agentic tools)
skills(id, bot_id, name, slug, description, type, schema_json,
       handler, n8n_webhook_url, is_active)         -- type: builtin|webhook|http|sql
skill_runs(id, bot_id, conversation_id, skill_id, input_json, output_json,
           status, latency_ms, created_at)
-- Conversations &amp; messages
conversations(id, bot_id, end_user_id, channel, started_at, closed_at, meta_json)
end_users(id, bot_id, external_id, name, email, phone, attributes_json)
messages(id, conversation_id, role, content_md, tool_calls_json,
         tokens_in, tokens_out, model_id, cost_credits, created_at)
-- Knowledge base (RAG)
kb_documents(id, bot_id, title, source_url, content_md, file_path, status)
kb_chunks(id, document_id, content, embedding vector(1536), tokens, meta_json)
-- E-commerce
products(id, tenant_id, sku, name, description, price, currency, stock,
         images_jsonb, attributes_jsonb, is_active)
orders(id, tenant_id, conversation_id, end_user_id, items_jsonb,
       subtotal, shipping, total, currency, payment_method, status)
payments(id, order_id, provider, provider_payment_id, amount, status, created_at)
-- Appointments
appointment_slots(id, bot_id, start_at, end_at, capacity, location, is_active)
appointments(id, slot_id, end_user_id, status, notes, created_at)
-- Integrations
integrations(id, tenant_id, kind, config_jsonb, is_active)
            -- kind: razorpay|stripe|n8n|wordpress|whatsapp
webhook_endpoints(id, tenant_id, url, secret, events_jsonb, is_active)
-- Audit &amp; analytics
audit_log(id, tenant_id, user_id, action, target, meta_jsonb, created_at)
usage_daily(tenant_id, day, messages, tokens_in, tokens_out, credits_used)
-- Keepalive (free-tier survival)
heartbeat(id serial primary key, beat_at timestamptz default now())</w:t>
      </w:r>
    </w:p>
    <w:p>
      <w:pPr>
        <w:pStyle w:val="Heading2"/>
        <w:spacing w:after="160" w:before="280"/>
      </w:pPr>
      <w:r>
        <w:t xml:space="preserve">5.1 Row-Level Security (sample)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-- Every table that holds tenant data:
alter table bots enable row level security;
create policy tenant_isolation on bots
  using (tenant_id = (auth.jwt() -&gt;&gt; 'tenant_id')::uuid);
create policy tenant_write on bots
  for all using (tenant_id = (auth.jwt() -&gt;&gt; 'tenant_id')::uuid)
  with check (tenant_id = (auth.jwt() -&gt;&gt; 'tenant_id')::uuid);
-- Super-admin bypass via service-role key (server-only).</w:t>
      </w:r>
    </w:p>
    <w:p>
      <w:pPr>
        <w:pStyle w:val="Heading1"/>
        <w:spacing w:after="200" w:before="360"/>
      </w:pPr>
      <w:r>
        <w:t xml:space="preserve">6. Module Breakdown</w:t>
      </w:r>
    </w:p>
    <w:p>
      <w:pPr>
        <w:pStyle w:val="Heading2"/>
        <w:spacing w:after="160" w:before="280"/>
      </w:pPr>
      <w:r>
        <w:t xml:space="preserve">6.1 Public Marketing Landing Page (aether.ai)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Hero with animated 3D / Lottie, gradient mesh background, dark-mode default with light toggle.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Sections: Live chatbot demo (try it in-page), Industries we serve, Skills marketplace teaser, Pricing (INR &amp; USD toggle), Customer logos, Testimonials, FAQ, CTA.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Pixel-perfect on mobile; Lighthouse &gt; 95 across the board; uses next/image, edge caching.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Blog (MDX) and Docs site (Fumadocs or Nextra) under /blog and /docs.</w:t>
      </w:r>
    </w:p>
    <w:p>
      <w:pPr>
        <w:pStyle w:val="Heading2"/>
        <w:spacing w:after="160" w:before="280"/>
      </w:pPr>
      <w:r>
        <w:t xml:space="preserve">6.2 Super-Admin (SaaS Owner) Console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Dashboard: MRR, ARR, active tenants, daily signups, message volume, top providers by cost, anomaly alerts.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 Providers: add/edit keys for Gemini, Claude, OpenAI, Groq, Mistral, OpenRouter, Qwen, DeepSeek; rotate, set monthly USD cap, mark as 'free-tier default'.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Models: enable/disable per provider, set input/output cost, expose to which plans.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Plans &amp; Pricing: create plans, set monthly credit grants, feature flags, trial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Subscriptions: view + manually adjust any tenant's plan, refund, credit, cancel.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Credit Management: top-up any tenant, view full credit ledger, set per-plan rate cards.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Users &amp; Tenants: list, impersonate (secure), suspend, delete; tenant detail page with usage graphs.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Activity Stream: realtime feed of every signup, payment, error, skill run, suspicious event.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Business Analytics: cohort retention, churn, LTV, ARPU, provider cost vs revenue margin.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Payments: Razorpay + Stripe connection status, webhook health, failed-payment dunning.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n8n: connect default n8n instance; manage signed-webhook secrets.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Settings: branding for the SaaS itself, legal pages, feature flags, kill-switches.</w:t>
      </w:r>
    </w:p>
    <w:p>
      <w:pPr>
        <w:pStyle w:val="Heading2"/>
        <w:spacing w:after="160" w:before="280"/>
      </w:pPr>
      <w:r>
        <w:t xml:space="preserve">6.3 Client (Company)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Onboarding wizard: create first bot in &lt; 90 seconds (name → industry template → brand colors → done).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Bots list with status, last activity, deploy URL, custom domain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Editor — Identity tab: name, avatar, logo, header title, subtitle, welcome message, suggested prompts.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Editor — Theme tab: pick from 5 premium UI presets, then customise primary/accent/background/text colors, font family + size, border radius, bubble style, message density, light/dark behaviour, custom CSS escape hatch.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Editor — Brain tab: system prompt with live preview, persona, tone, language, knowledge base upload (PDF, DOCX, URLs).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Editor — Model tab: pick from admin pool OR enter own API key per provider; choose model, temperature, max tokens.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Editor — Skills tab: enable built-in skills (payments, e-commerce, booking, lead capture, handoff); add custom skill by giving it a name + n8n webhook URL + JSON schema for its arguments.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Editor — E-commerce tab: product manager (CSV import, image upload), shipping rules, COD toggle, connect Razorpay/Stripe.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Editor — Booking tab: define services, availability windows, buffer time, calendar sync (Google/Outlook later).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Deploy tab: embed snippet (one-line script), share link, QR code, WordPress plugin install, custom domain setup wizard.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Conversations: searchable inbox, takeover-to-human, tag, export.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Analytics: messages, CSAT, conversion (orders/bookings), top intents, drop-off funnel.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Billing: current plan, credits used vs granted, top-up, invoices, switch plan.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Team: invite teammates with roles (owner / admin / editor / viewer).</w:t>
      </w:r>
    </w:p>
    <w:p>
      <w:pPr>
        <w:pStyle w:val="Heading2"/>
        <w:spacing w:after="160" w:before="280"/>
      </w:pPr>
      <w:r>
        <w:t xml:space="preserve">6.4 Chat UI (the crown jewel)</w:t>
      </w:r>
    </w:p>
    <w:p>
      <w:pPr>
        <w:spacing w:after="120" w:line="300"/>
      </w:pPr>
      <w:r>
        <w:t xml:space="preserve">Full-width, mobile-app-grade, butter-smooth. Ships with five presets the client can pick and then fine-tune: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Preset</w:t>
            </w:r>
          </w:p>
        </w:tc>
        <w:tc>
          <w:tcPr>
            <w:tcW w:type="dxa" w:w="4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Vibe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Nimbus</w:t>
            </w:r>
          </w:p>
        </w:tc>
        <w:tc>
          <w:tcPr>
            <w:tcW w:type="dxa" w:w="4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Glassmorphic, soft gradients, frosted blur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SaaS / B2B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Onyx</w:t>
            </w:r>
          </w:p>
        </w:tc>
        <w:tc>
          <w:tcPr>
            <w:tcW w:type="dxa" w:w="4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Pure dark, neon accents, monospace headers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Dev tools / AI startups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Sakura</w:t>
            </w:r>
          </w:p>
        </w:tc>
        <w:tc>
          <w:tcPr>
            <w:tcW w:type="dxa" w:w="4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Warm, rounded, generous whitespace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Beauty, wellness, coaching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Kiosk</w:t>
            </w:r>
          </w:p>
        </w:tc>
        <w:tc>
          <w:tcPr>
            <w:tcW w:type="dxa" w:w="4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High-contrast, large buttons, card-based replies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Restaurants, retail, in-store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Concierge</w:t>
            </w:r>
          </w:p>
        </w:tc>
        <w:tc>
          <w:tcPr>
            <w:tcW w:type="dxa" w:w="4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Minimal, serif type, premium ivory/charcoal</w:t>
            </w:r>
          </w:p>
        </w:tc>
        <w:tc>
          <w:tcPr>
            <w:tcW w:type="dxa" w:w="3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Luxury, hospitality, real estate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t xml:space="preserve">Rich Markdown: bold, italics, code, tables, ordered/unordered lists, callouts.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Streaming token rendering with smooth caret; copy / regenerate / thumb up-down on every reply.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Inline cards: product card, order summary, slot picker, form, payment button, image carousel.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Voice input (Web Speech API) and TTS playback (browser + ElevenLabs optional).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File upload (images, PDFs) when the model supports vision.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Keyboard-first UX, swipe gestures on mobile, haptics where supported.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Accessibility: WCAG 2.2 AA; full-keyboard, screen-reader labels, motion-reduce respect.</w:t>
      </w:r>
    </w:p>
    <w:p>
      <w:pPr>
        <w:pStyle w:val="Heading2"/>
        <w:spacing w:after="160" w:before="280"/>
      </w:pPr>
      <w:r>
        <w:t xml:space="preserve">6.5 Skills System (Agentic Tools)</w:t>
      </w:r>
    </w:p>
    <w:p>
      <w:pPr>
        <w:spacing w:after="120" w:line="300"/>
      </w:pPr>
      <w:r>
        <w:t xml:space="preserve">Skills are the agent's hands. Three flavours: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Built-in skills (we ship them): search_products, create_order, take_payment, list_slots, book_appointment, capture_lead, handoff_to_human, search_knowledge_base, send_email.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Webhook skills (no-code via n8n): client gives a name, description, JSON-schema for arguments, and an n8n webhook URL. The agent learns to call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HTTP / SQL skills (advanced): for power users — paste an OpenAPI snippet or a parameterised SQL query.</w:t>
      </w:r>
    </w:p>
    <w:p>
      <w:pPr>
        <w:spacing w:after="120" w:line="300"/>
      </w:pPr>
      <w:r>
        <w:t xml:space="preserve">Skill execution is sandboxed, timeouts enforced, every run logged to skill_runs with input/output for debugging. The bot trainer UI lets clients add few-shot examples so the agent learns when to call each skill.</w:t>
      </w:r>
    </w:p>
    <w:p>
      <w:pPr>
        <w:pStyle w:val="Heading2"/>
        <w:spacing w:after="160" w:before="280"/>
      </w:pPr>
      <w:r>
        <w:t xml:space="preserve">6.6 In-Chat E-commerce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Universal product model — works for dresses, cakes, food, machinery, courses, services.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can: search catalog, recommend, show product cards, build cart, collect address, take payment OR mark as COD, create order, send confirmation, track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 checkout modes: conversational (entirely in chat) or popup form (inline modal) — client toggles per bot.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Payment routing: amount currency = INR → Razorpay; else → Stripe. COD allowed when client enables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Order webhooks back into client's existing ERP/CRM via n8n.</w:t>
      </w:r>
    </w:p>
    <w:p>
      <w:pPr>
        <w:pStyle w:val="Heading2"/>
        <w:spacing w:after="160" w:before="280"/>
      </w:pPr>
      <w:r>
        <w:t xml:space="preserve">6.7 Appointment Booking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Services with duration, price, staff (optional).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Availability rules: weekly windows, blackout dates, buffer between bookings, max per day.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collects intent → suggests slots → confirms → takes deposit (optional) → emails ICS 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Reminder workflow via n8n (email/SMS/WhatsApp 24h and 1h before).</w:t>
      </w:r>
    </w:p>
    <w:p>
      <w:pPr>
        <w:pStyle w:val="Heading2"/>
        <w:spacing w:after="160" w:before="280"/>
      </w:pPr>
      <w:r>
        <w:t xml:space="preserve">6.8 WordPress Plugin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Lightweight PHP plugin (single file, &lt; 200 LOC). Installable from a ZIP or WP plugin directory.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Settings screen: paste Aether AI API key → plugin calls /api/wp/connect → bot is bound to this WP site.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 bind, plugin auto-injects the embed script with the right bot ID; site owner picks which pages to show the bot 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Single sign-on: WP admins can jump into the Aether dashboard from inside WP 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Hooks: WooCommerce product/order sync (optional), Contact Form 7 fallback handoff.</w:t>
      </w:r>
    </w:p>
    <w:p>
      <w:pPr>
        <w:pStyle w:val="Heading2"/>
        <w:spacing w:after="160" w:before="280"/>
      </w:pPr>
      <w:r>
        <w:t xml:space="preserve">6.9 Custom Domains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Client adds CNAME → bots.aether.ai in their DNS, then enters domain in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Server uses Vercel Domains API (free) to provision SSL automatically.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is now served at https://chat.client-brand.com fully white-labelled.</w:t>
      </w:r>
    </w:p>
    <w:p>
      <w:pPr>
        <w:pStyle w:val="Heading1"/>
        <w:spacing w:after="200" w:before="360"/>
      </w:pPr>
      <w:r>
        <w:t xml:space="preserve">7. AI Provider Mesh</w:t>
      </w:r>
    </w:p>
    <w:p>
      <w:pPr>
        <w:spacing w:after="120" w:line="300"/>
      </w:pPr>
      <w:r>
        <w:t xml:space="preserve">One provider abstraction. Eight providers ship on day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Sample Models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gpt-4.1-mini, gpt-4o, o4-mini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All-round, vision, tool use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Anthropic (Claude)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claude-sonnet-4-6, claude-haiku-4-5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Long context, careful reasoning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Google (Gemini)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gemini-2.5-pro, gemini-2.5-flash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Free tier, multimodal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Groq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llama-3.3-70b, mixtral-8x7b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Ultra-low latency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Mistral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mistral-large, codestral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European hosting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OpenRouter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Hundreds of models behind one key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Aggregator fallback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Qwen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qwen-max, qwen-plus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Strong multilingual</w:t>
            </w:r>
          </w:p>
        </w:tc>
      </w:tr>
      <w:tr>
        <w:tc>
          <w:tcPr>
            <w:tcW w:type="dxa" w:w="2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DeepSeek</w:t>
            </w:r>
          </w:p>
        </w:tc>
        <w:tc>
          <w:tcPr>
            <w:tcW w:type="dxa" w:w="14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 key</w:t>
            </w:r>
          </w:p>
        </w:tc>
        <w:tc>
          <w:tcPr>
            <w:tcW w:type="dxa" w:w="3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deepseek-v3, deepseek-r1</w:t>
            </w:r>
          </w:p>
        </w:tc>
        <w:tc>
          <w:tcPr>
            <w:tcW w:type="dxa" w:w="2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Cheap reasoning</w:t>
            </w:r>
          </w:p>
        </w:tc>
      </w:tr>
    </w:tbl>
    <w:p>
      <w:pPr>
        <w:spacing w:after="120" w:line="300"/>
      </w:pPr>
      <w:r>
        <w:t xml:space="preserve">Implementation note: use Vercel AI SDK + per-provider adapter packages. For providers without an official AI-SDK adapter, use OpenAI-compatible endpoints (most expose one).</w:t>
      </w:r>
    </w:p>
    <w:p>
      <w:pPr>
        <w:pStyle w:val="Heading1"/>
        <w:spacing w:after="200" w:before="360"/>
      </w:pPr>
      <w:r>
        <w:t xml:space="preserve">8. Payments &amp; Subscriptions</w:t>
      </w:r>
    </w:p>
    <w:p>
      <w:pPr>
        <w:pStyle w:val="Heading2"/>
        <w:spacing w:after="160" w:before="280"/>
      </w:pPr>
      <w:r>
        <w:t xml:space="preserve">8.1 Subscription Plans (example)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700"/>
        <w:gridCol w:w="13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INR / mo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USD / mo</w:t>
            </w:r>
          </w:p>
        </w:tc>
        <w:tc>
          <w:tcPr>
            <w:tcW w:type="dxa" w:w="17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Credits / mo</w:t>
            </w:r>
          </w:p>
        </w:tc>
        <w:tc>
          <w:tcPr>
            <w:tcW w:type="dxa" w:w="13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Bots</w:t>
            </w:r>
          </w:p>
        </w:tc>
        <w:tc>
          <w:tcPr>
            <w:tcW w:type="dxa" w:w="1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Team Seats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17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2,000</w:t>
            </w:r>
          </w:p>
        </w:tc>
        <w:tc>
          <w:tcPr>
            <w:tcW w:type="dxa" w:w="13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999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type="dxa" w:w="17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25,000</w:t>
            </w:r>
          </w:p>
        </w:tc>
        <w:tc>
          <w:tcPr>
            <w:tcW w:type="dxa" w:w="13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2,999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39</w:t>
            </w:r>
          </w:p>
        </w:tc>
        <w:tc>
          <w:tcPr>
            <w:tcW w:type="dxa" w:w="17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100,000</w:t>
            </w:r>
          </w:p>
        </w:tc>
        <w:tc>
          <w:tcPr>
            <w:tcW w:type="dxa" w:w="13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1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Scale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9,999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129</w:t>
            </w:r>
          </w:p>
        </w:tc>
        <w:tc>
          <w:tcPr>
            <w:tcW w:type="dxa" w:w="17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500,000</w:t>
            </w:r>
          </w:p>
        </w:tc>
        <w:tc>
          <w:tcPr>
            <w:tcW w:type="dxa" w:w="13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</w:t>
            </w:r>
          </w:p>
        </w:tc>
        <w:tc>
          <w:tcPr>
            <w:tcW w:type="dxa" w:w="15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</w:t>
            </w:r>
          </w:p>
        </w:tc>
        <w:tc>
          <w:tcPr>
            <w:tcW w:type="dxa" w:w="17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</w:t>
            </w:r>
          </w:p>
        </w:tc>
        <w:tc>
          <w:tcPr>
            <w:tcW w:type="dxa" w:w="13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Unlimited</w:t>
            </w:r>
          </w:p>
        </w:tc>
      </w:tr>
    </w:tbl>
    <w:p>
      <w:pPr>
        <w:pStyle w:val="Heading2"/>
        <w:spacing w:after="160" w:before="280"/>
      </w:pPr>
      <w:r>
        <w:t xml:space="preserve">8.2 Credit Metering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 credit ≈ 1,000 tokens of gpt-4o-mini-equivalent. Each model has a multiplier (e.g., Claude Sonnet = 3x, Groq Llama = 0.3x).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Decrement atomically in Redis on every successful response; settle to credit_ledger asynchronously.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Bring-your-own-key bypasses metering entirely (client pays the provider directly).</w:t>
      </w:r>
    </w:p>
    <w:p>
      <w:pPr>
        <w:pStyle w:val="Heading2"/>
        <w:spacing w:after="160" w:before="280"/>
      </w:pPr>
      <w:r>
        <w:t xml:space="preserve">8.3 Razorpay (India) + Stripe (Global)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Currency detection: IP geo + user setting. INR → Razorpay; everything else → Stripe.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Both providers' webhooks land at /api/webhooks/razorpay and /api/webhooks/stripe with signature verification.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Subscription lifecycle (created, renewed, payment_failed, cancelled) updates subscriptions and credit_ledger.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Dunning: 3 retries over 7 days, then downgrade to Free.</w:t>
      </w:r>
    </w:p>
    <w:p>
      <w:pPr>
        <w:pStyle w:val="Heading1"/>
        <w:spacing w:after="200" w:before="360"/>
      </w:pPr>
      <w:r>
        <w:t xml:space="preserve">9. Free-Tier Keepalive Strategy</w:t>
      </w:r>
    </w:p>
    <w:p>
      <w:pPr>
        <w:spacing w:after="120" w:line="300"/>
      </w:pPr>
      <w:r>
        <w:t xml:space="preserve">Supabase free tier pauses a project after 7 days of inactivity. Aether AI ships a built-in keepalive so this never happens.</w:t>
      </w:r>
    </w:p>
    <w:p>
      <w:pPr>
        <w:pStyle w:val="Heading2"/>
        <w:spacing w:after="160" w:before="280"/>
      </w:pPr>
      <w:r>
        <w:t xml:space="preserve">9.1 The Heartbeat Pattern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heartbeat table exists solely to be written 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/api/cron/heartbeat route runs an INSERT INTO heartbeat DEFAULT VALUES then DELETE FROM heartbeat WHERE beat_at &lt; now() - interval '7 days'.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Both Vercel Cron and a backup scheduler (cron-job.org, UptimeRobot, or GitHub Actions schedule) hit the route every 6 hours.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separate Supabase Edge Function (pg_cron-triggered every 24 hours) does an internal SELECT 1 too, so even if HTTP is blocked the DB itself stays warm.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// app/api/cron/heartbeat/route.ts
import { NextResponse } from "next/server";
import { createClient } from "@/lib/supabase/server";
export const runtime = "edge";
export const dynamic = "force-dynamic";
export async function GET(req: Request) {
  // Protect with a shared secret
  const auth = req.headers.get("x-cron-secret");
  if (auth !== process.env.CRON_SECRET) {
    return NextResponse.json({ ok: false }, { status: 401 });
  }
  const sb = createClient({ service: true });
  await sb.from("heartbeat").insert({});
  await sb.from("heartbeat")
    .delete()
    .lt("beat_at", new Date(Date.now() - 7 * 86_400_000).toISOString());
  return NextResponse.json({ ok: true, at: new Date().toISOString() });
}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# vercel.json
{
  "crons": [
    { "path": "/api/cron/heartbeat", "schedule": "0 */6 * * *" }
  ]
}</w:t>
      </w:r>
    </w:p>
    <w:p>
      <w:pPr>
        <w:spacing w:after="120" w:line="300"/>
      </w:pPr>
      <w:r>
        <w:t xml:space="preserve">On Netlify, replace vercel.json with a Scheduled Function (netlify.toml schedule = "0 */6 * * *"). Add UptimeRobot pinging the same URL every 5 minutes as a free belt-and-braces.</w:t>
      </w:r>
    </w:p>
    <w:p>
      <w:pPr>
        <w:pStyle w:val="Heading2"/>
        <w:spacing w:after="160" w:before="280"/>
      </w:pPr>
      <w:r>
        <w:t xml:space="preserve">9.2 Other Free-Tier Guardrails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Storage: lazy-load brand assets via Supabase Storage CDN; resize/convert to webp on upload.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Edge Functions: cold-start avoidance — keep functions tiny; warm critical ones via the heartbeat.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Redis: Upstash free 10k commands/day — cache LLM responses for identical (bot_id, hash(prompt)) for 5 minutes.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Email: Resend free 3k/mo — for higher volume route via n8n + SMTP relay.</w:t>
      </w:r>
    </w:p>
    <w:p>
      <w:pPr>
        <w:pStyle w:val="Heading1"/>
        <w:spacing w:after="200" w:before="360"/>
      </w:pPr>
      <w:r>
        <w:t xml:space="preserve">10. Deployment Plan</w:t>
      </w:r>
    </w:p>
    <w:p>
      <w:pPr>
        <w:pStyle w:val="Heading2"/>
        <w:spacing w:after="160" w:before="280"/>
      </w:pPr>
      <w:r>
        <w:t xml:space="preserve">10.1 Recommendation: Vercel (primary)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Native Next.js 15 support, Edge Runtime, Cron, Domains, KV. Free tier covers MVP easily.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 environment variables in Vercel Project Settings (never commit secrets).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 environments: Preview (every PR) and Production (main branch).</w:t>
      </w:r>
    </w:p>
    <w:p>
      <w:pPr>
        <w:pStyle w:val="Heading2"/>
        <w:spacing w:after="160" w:before="280"/>
      </w:pPr>
      <w:r>
        <w:t xml:space="preserve">10.2 Fallback: Netlify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Equally capable; use Netlify Functions + Scheduled Functions for cron.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netlify.toml example below.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# netlify.toml
[build]
  command = "pnpm build"
  publish = ".next"
[[plugins]]
  package = "@netlify/plugin-nextjs"
[functions."heartbeat"]
  schedule = "0 */6 * * *"</w:t>
      </w:r>
    </w:p>
    <w:p>
      <w:pPr>
        <w:pStyle w:val="Heading2"/>
        <w:spacing w:after="160" w:before="280"/>
      </w:pPr>
      <w:r>
        <w:t xml:space="preserve">10.3 Required Environment Variables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# Supabase
NEXT_PUBLIC_SUPABASE_URL=
NEXT_PUBLIC_SUPABASE_ANON_KEY=
SUPABASE_SERVICE_ROLE_KEY=
# Cron
CRON_SECRET=
# Redis / QStash
UPSTASH_REDIS_REST_URL=
UPSTASH_REDIS_REST_TOKEN=
QSTASH_TOKEN=
QSTASH_CURRENT_SIGNING_KEY=
QSTASH_NEXT_SIGNING_KEY=
# Payments
STRIPE_SECRET_KEY=
STRIPE_WEBHOOK_SECRET=
RAZORPAY_KEY_ID=
RAZORPAY_KEY_SECRET=
RAZORPAY_WEBHOOK_SECRET=
# AI providers (admin pool — store ciphertext in DB, only KMS key here)
AI_KEY_ENCRYPTION_KEY=
# Email
RESEND_API_KEY=
# App
NEXT_PUBLIC_APP_URL=https://app.aether.ai
NEXT_PUBLIC_BOT_HOST=bots.aether.ai</w:t>
      </w:r>
    </w:p>
    <w:p>
      <w:pPr>
        <w:pStyle w:val="Heading1"/>
        <w:spacing w:after="200" w:before="360"/>
      </w:pPr>
      <w:r>
        <w:t xml:space="preserve">11. Security, Privacy, Compliance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API keys encrypted at rest with AES-256-GCM; encryption key in env, not DB.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Row-Level Security on every tenant table; service-role key never reaches browser.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HMAC signature verification on every inbound webhook (Stripe, Razorpay, n8n, WordPress).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Rate limiting on chat endpoint (per bot, per IP) via Upstash Redis + sliding window.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Content safety: per-bot toggle for moderation pre/post-filter using OpenAI Moderation or Llama Guard.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GDPR / DPDP ready: per-user data export and erasure; audit log retains hash-only after erase.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SOC2 path: structured logs, change management via PRs, secrets in vault, MFA on admin accounts.</w:t>
      </w:r>
    </w:p>
    <w:p>
      <w:pPr>
        <w:pStyle w:val="Heading1"/>
        <w:spacing w:after="200" w:before="360"/>
      </w:pPr>
      <w:r>
        <w:t xml:space="preserve">12. Step-by-Step Build Plan (10 Phases)</w:t>
      </w:r>
    </w:p>
    <w:p>
      <w:pPr>
        <w:spacing w:after="120" w:line="300"/>
      </w:pPr>
      <w:r>
        <w:t xml:space="preserve">Each phase is shippable. Do not skip ahead.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0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Repo + Tooling (Day 1)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Init monorepo (pnpm), Next.js 15 app, TypeScript strict, ESLint+Prettier+Husky, Tailwind v4, shadcn/ui, env loader, Sentry, Vercel project, Supabase project, GitHub Actions for CI (typecheck + lint + unit).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Auth + Multi-Tenant Foundation (Week 1)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Auth (email + Google), tenants/memberships/super_admins tables, RLS policies, JWT custom claim with tenant_id, role-aware middleware, /onboarding flow to create first tenant.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Super-Admin Console v1 (Week 2)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Admin shell, AI providers + keys CRUD with KMS encryption, models catalog, plans CRUD, tenants list + impersonation, activity stream.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Client Dashboard + Bot Editor v1 (Weeks 3-4)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Bot CRUD, Identity/Theme/Brain/Model tabs, 5 chat UI presets, theme tokens via CSS variables, system-prompt editor with live preview.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Chat Runtime + Provider Mesh (Weeks 4-5)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Vercel AI SDK integration, provider adapters (all 8), streaming endpoint /api/chat/[botId], message persistence, credit guard + ledger.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Skills System + n8n Bridge (Week 6)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Built-in skills (lead capture, handoff, KB search), webhook skill type with signed-request bridge to n8n, skill runs log, trainer UI.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Payments (Week 7)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Stripe Checkout + Billing, Razorpay Checkout + Subscriptions, webhook handlers, dunning workflow, plan switching, invoices.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E-commerce + Appointments (Weeks 8-9)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Products CRUD + CSV import, in-chat cards for product/cart/order/slot, order pipeline, COD logic, services + availability + booking flow, ICS email.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8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Deploy Surfaces — WordPress + Custom Domains (Week 10)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Embed snippet, WP plugin (bind via API key, inject script, SSO jump), custom domain wizard via Vercel Domains API.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9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Polish + Marketing (Week 11)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Landing page, docs, blog scaffold, pricing page, onboarding emails, in-app product tour, accessibility audit, Lighthouse pass.</w:t>
            </w:r>
          </w:p>
        </w:tc>
      </w:tr>
      <w:tr>
        <w:tc>
          <w:tcPr>
            <w:tcW w:type="dxa" w:w="12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Phase 10</w:t>
            </w:r>
          </w:p>
        </w:tc>
        <w:tc>
          <w:tcPr>
            <w:tcW w:type="dxa" w:w="300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Hardening + Launch (Week 12)</w:t>
            </w:r>
          </w:p>
        </w:tc>
        <w:tc>
          <w:tcPr>
            <w:tcW w:type="dxa" w:w="5160"/>
            <w:tcBorders>
              <w:top w:val="single" w:color="B7C7D9" w:sz="6"/>
              <w:left w:val="single" w:color="B7C7D9" w:sz="6"/>
              <w:bottom w:val="single" w:color="B7C7D9" w:sz="6"/>
              <w:right w:val="single" w:color="B7C7D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Pen-test checklist, load test the chat endpoint, backup + restore drill, status page (BetterStack free), launch on Product Hunt + Indian SaaS communities.</w:t>
            </w:r>
          </w:p>
        </w:tc>
      </w:tr>
    </w:tbl>
    <w:p>
      <w:pPr>
        <w:pStyle w:val="Heading1"/>
        <w:spacing w:after="200" w:before="360"/>
      </w:pPr>
      <w:r>
        <w:t xml:space="preserve">13. AI-Coder Prompts (Copy-Paste, Phase by Phase)</w:t>
      </w:r>
    </w:p>
    <w:p>
      <w:pPr>
        <w:spacing w:after="120" w:line="300"/>
      </w:pPr>
      <w:r>
        <w:t xml:space="preserve">Hand each block to your AI coder (Claude Code / Cursor / Windsurf). Run them in order. Each one assumes the previous phase shipped.</w:t>
      </w:r>
    </w:p>
    <w:p>
      <w:pPr>
        <w:pStyle w:val="Heading2"/>
        <w:spacing w:after="160" w:before="280"/>
      </w:pPr>
      <w:r>
        <w:t xml:space="preserve">13.1 Master Prompt (paste once at the start of every session)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You are the lead engineer on "Aether AI" — a multi-tenant Agentic AI Chatbot SaaS.
Stack:
- Next.js 15 (App Router, React 19, Server Actions, Edge where it pays off)
- TypeScript strict, Tailwind v4, shadcn/ui, Framer Motion
- Supabase (Postgres + Auth + Storage + Realtime + Edge Functions + pgvector)
- Upstash Redis + QStash for cache/rate-limit/jobs
- Vercel AI SDK 5 for the LLM mesh (OpenAI, Anthropic, Google, Groq, Mistral, OpenRouter, Qwen, DeepSeek)
- Stripe (global) + Razorpay (India)
- n8n for skill webhooks
- Deploys to Vercel (Netlify fallback). Must work on free tiers.
Non-negotiables:
- Multi-tenant from line one. Every tenant row has tenant_id. RLS everywhere.
- Light + dark mode driven by CSS variables. Never hardcode colors.
- No 'any' in TypeScript. Zod-validate every external boundary (HTTP, webhook, env).
- Server-only secrets stay server-only. Use server actions + route handlers.
- Stream every LLM response. Never block.
- Accessibility (WCAG 2.2 AA), keyboard-first, motion-reduce respected.
When I give you a phase, output: (a) file tree, (b) full file contents,
(c) any SQL migrations, (d) env vars added, (e) a 5-step manual test.</w:t>
      </w:r>
    </w:p>
    <w:p>
      <w:pPr>
        <w:pStyle w:val="Heading3"/>
        <w:spacing w:after="120" w:before="220"/>
      </w:pPr>
      <w:r>
        <w:t xml:space="preserve">Phase 0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0: bootstrap the monorepo.
- pnpm workspace with apps/web (Next.js 15) and packages/db, packages/ui, packages/config.
- TypeScript strict, ESLint flat config, Prettier, Husky + lint-staged.
- Tailwind v4 with CSS variables for theme tokens (--bg, --fg, --primary, --accent, --muted, --radius).
- shadcn/ui installed with neutral base; add Button, Input, Card, Dialog, Tabs, Toast.
- Sentry browser + server.
- GitHub Actions: pnpm install, typecheck, lint, unit (vitest).
- README with setup steps.
Deliver everything.</w:t>
      </w:r>
    </w:p>
    <w:p>
      <w:pPr>
        <w:pStyle w:val="Heading3"/>
        <w:spacing w:after="120" w:before="220"/>
      </w:pPr>
      <w:r>
        <w:t xml:space="preserve">Phase 1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1: auth + multi-tenant foundation.
- Supabase Auth: email + magic-link + Google OAuth.
- Tables: tenants, memberships (role enum), super_admins. Add RLS policies enforcing tenant_id from JWT.
- A Supabase Edge Function 'set-tenant-claim' that, on login, picks the user's default tenant and sets a custom claim tenant_id on the JWT.
- Middleware: /admin requires super_admins, /c requires membership.
- Onboarding wizard at /onboarding: collect tenant name + slug, create tenant + owner membership, redirect to /c/&lt;slug&gt;.
- Tests for RLS via SQL.</w:t>
      </w:r>
    </w:p>
    <w:p>
      <w:pPr>
        <w:pStyle w:val="Heading3"/>
        <w:spacing w:after="120" w:before="220"/>
      </w:pPr>
      <w:r>
        <w:t xml:space="preserve">Phase 2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2: super-admin console.
- /admin layout with sidebar (Dashboard, Providers, Models, Plans, Tenants, Activity, Settings).
- Providers page: CRUD for ai_providers + ai_provider_keys. Keys encrypted with AES-256-GCM using AI_KEY_ENCRYPTION_KEY. Test-call button.
- Models page: list + enable/disable, set per-1k input/output cost.
- Plans page: CRUD plans with monthly_credits, price_inr, price_usd, feature flags.
- Tenants page: list with usage, drill-down, impersonate (server-issued short-lived JWT).
- Activity stream: realtime feed from audit_log using Supabase Realtime.
- All forms server-action + Zod.</w:t>
      </w:r>
    </w:p>
    <w:p>
      <w:pPr>
        <w:pStyle w:val="Heading3"/>
        <w:spacing w:after="120" w:before="220"/>
      </w:pPr>
      <w:r>
        <w:t xml:space="preserve">Phase 3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3: client dashboard + bot editor (no chat runtime yet).
- /c/&lt;slug&gt; layout: sidebar (Bots, Conversations, Analytics, Billing, Team, Settings).
- Bots list + create-bot dialog.
- Bot Editor at /c/&lt;slug&gt;/bots/&lt;botId&gt; with tabs: Identity, Theme, Brain, Model, Skills (stub), Deploy (stub).
- Theme tab: 5 presets (Nimbus, Onyx, Sakura, Kiosk, Concierge) — each preset is a JSON of CSS-variable values. Allow per-token overrides. Live preview pane on the right.
- Brain tab: system prompt textarea with live token count + persona, tone, language dropdowns. KB upload (PDF/DOCX/URL) → enqueue to QStash for chunking + embedding (handler stubbed, no real embedding yet).
- Model tab: pick from admin pool; BYO key form per provider.
- Persist everything to bot_themes, bot_personas, bot_models.</w:t>
      </w:r>
    </w:p>
    <w:p>
      <w:pPr>
        <w:pStyle w:val="Heading3"/>
        <w:spacing w:after="120" w:before="220"/>
      </w:pPr>
      <w:r>
        <w:t xml:space="preserve">Phase 4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4: chat runtime + provider mesh.
- Install Vercel AI SDK + provider adapters for openai, anthropic, google, groq, mistral, openrouter (use OpenAI-compatible), qwen (OpenAI-compatible), deepseek (OpenAI-compatible).
- Edge route POST /api/chat/[botId]: resolve bot, theme, model, system prompt, RAG context (pgvector top-k=6), build messages, stream via AI SDK.
- Credit guard: atomic decrement in Upstash Redis keyed by tenant_id; if &lt;= 0, refuse with 402.
- Persist messages, settle credit_ledger every 30s in a QStash job.
- Public chat page at /b/&lt;slug&gt; that uses the saved theme presets — full-width, mobile-app-grade UI with the streaming, copy, regenerate, thumb up/down features described.</w:t>
      </w:r>
    </w:p>
    <w:p>
      <w:pPr>
        <w:pStyle w:val="Heading3"/>
        <w:spacing w:after="120" w:before="220"/>
      </w:pPr>
      <w:r>
        <w:t xml:space="preserve">Phase 5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5: skills system + n8n bridge.
- skills table + CRUD UI in the bot editor.
- Built-in skill handlers: capture_lead, handoff_to_human, search_kb, send_email (via Resend).
- Webhook skill type: client enters n8n webhook URL + JSON schema. We sign the outgoing request with HMAC-SHA256 (per-tenant secret).
- Agent loop: when the LLM returns tool_calls, execute them, append tool messages, re-prompt, stream final answer.
- skill_runs logged with input/output/latency.
- Trainer UI: client adds few-shot examples to bias when each skill fires.</w:t>
      </w:r>
    </w:p>
    <w:p>
      <w:pPr>
        <w:pStyle w:val="Heading3"/>
        <w:spacing w:after="120" w:before="220"/>
      </w:pPr>
      <w:r>
        <w:t xml:space="preserve">Phase 6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6: payments.
- Stripe Checkout + Billing for non-INR; subscription products mirror our plans table.
- Razorpay Checkout + Subscriptions for INR.
- Webhook routes /api/webhooks/stripe and /api/webhooks/razorpay with signature verification.
- On successful payment/renewal: update subscriptions, grant monthly_credits to credit_ledger, send invoice email.
- Failure: 3-retry dunning over 7 days, then downgrade to Free.
- Top-up flow for extra credits, both providers.</w:t>
      </w:r>
    </w:p>
    <w:p>
      <w:pPr>
        <w:pStyle w:val="Heading3"/>
        <w:spacing w:after="120" w:before="220"/>
      </w:pPr>
      <w:r>
        <w:t xml:space="preserve">Phase 7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7: e-commerce + appointments.
- products table + CRUD with CSV import and image upload to Supabase Storage.
- In-chat cards: ProductCard, CartCard, OrderSummaryCard, SlotPickerCard, BookingConfirmedCard.
- Built-in skills: search_products, add_to_cart, checkout, take_payment (routes to Stripe/Razorpay by currency), create_order, list_slots, book_appointment.
- COD toggle per bot; if true, take_payment can return method=COD without payment.
- Appointment slots manager (services, availability, blackout, buffer).
- ICS file email on booking confirmation.</w:t>
      </w:r>
    </w:p>
    <w:p>
      <w:pPr>
        <w:pStyle w:val="Heading3"/>
        <w:spacing w:after="120" w:before="220"/>
      </w:pPr>
      <w:r>
        <w:t xml:space="preserve">Phase 8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8: deploy surfaces.
- Embed snippet: a 1-line &lt;script src="https://app.aether.ai/embed.js" data-bot="&lt;slug&gt;"&gt;&lt;/script&gt; that mounts a launcher button + iframe.
- WordPress plugin: single PHP file + a settings page. Field for Aether API key. On save, POST /api/wp/connect to bind site_url. Inject the embed script on selected page types. Add an SSO jump button to the Aether dashboard.
- Custom domains: dashboard wizard that asks for the domain, shows the CNAME instruction, then uses the Vercel Domains API to add the domain to the project. Poll /api/domains/&lt;domain&gt;/status until verified.</w:t>
      </w:r>
    </w:p>
    <w:p>
      <w:pPr>
        <w:pStyle w:val="Heading3"/>
        <w:spacing w:after="120" w:before="220"/>
      </w:pPr>
      <w:r>
        <w:t xml:space="preserve">Phase 9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9: polish + marketing.
- Landing page at /: hero with live demo, industries grid, skills marketplace teaser, pricing toggle (INR/USD), testimonials, FAQ, footer. Dark default with toggle.
- Docs site under /docs (Fumadocs).
- Blog under /blog (MDX).
- Onboarding email sequence (welcome, day-1 tip, day-3 case study).
- In-app product tour (driver.js).
- Lighthouse 95+ on landing, accessibility audit, fix anything axe-core reports.</w:t>
      </w:r>
    </w:p>
    <w:p>
      <w:pPr>
        <w:pStyle w:val="Heading3"/>
        <w:spacing w:after="120" w:before="220"/>
      </w:pPr>
      <w:r>
        <w:t xml:space="preserve">Phase 10 Prompt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Phase 10: hardening + launch.
- Heartbeat cron at /api/cron/heartbeat (code above) + Vercel cron entry + UptimeRobot ping.
- Backup: nightly pg_dump to Supabase Storage; documented restore script.
- Load test the chat endpoint with k6 (target: 200 RPS streaming).
- Status page on BetterStack (free).
- Pen-test checklist: OWASP API Top 10, secret scanning, dependency audit.
- Launch: Product Hunt assets, Twitter thread, Indian SaaS communities (SaaSBoomi, IndieHackers India), Hacker News Show HN.</w:t>
      </w:r>
    </w:p>
    <w:p>
      <w:pPr>
        <w:pStyle w:val="Heading1"/>
        <w:spacing w:after="200" w:before="360"/>
      </w:pPr>
      <w:r>
        <w:t xml:space="preserve">14. Idea Improvements &amp; Future Roadmap</w:t>
      </w:r>
    </w:p>
    <w:p>
      <w:pPr>
        <w:pStyle w:val="Heading2"/>
        <w:spacing w:after="160" w:before="280"/>
      </w:pPr>
      <w:r>
        <w:t xml:space="preserve">14.1 Refinements I'd make to your spec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Universal skills marketplace: let any client publish their n8n skill as a public skill others can install in one click (revenue share).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White-label tier: agencies can resell Aether AI under their own brand with their own pricing — a real money-maker.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'memory' across conversations per end-user (opt-in) — turns the bot into a real assistant, not a goldfish.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Per-bot A/B testing: ship two system prompts or two themes and auto-pick the winner on a chosen metric (CSAT, conversion).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Voice channel: the same bot answers a phone number via Twilio + ElevenLabs/OpenAI Realtime. Huge for restaurants and clinics.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Outbound mode: scheduled bot-initiated messages on WhatsApp/email (n8n-triggered). Turns the chatbot into a CRM.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Tenant-level cost dashboard with predicted bill, so clients are never surprised.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Edge caching of identical prompts for 60s — saves real money at scale.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Plugin marketplace inside the dashboard, not just skills — themes, prompt packs, industry templates.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Compliance pack: India DPDP + EU GDPR + US CCPA toggles per tenant.</w:t>
      </w:r>
    </w:p>
    <w:p>
      <w:pPr>
        <w:pStyle w:val="Heading2"/>
        <w:spacing w:after="160" w:before="280"/>
      </w:pPr>
      <w:r>
        <w:t xml:space="preserve">14.2 Future Tech Upgrades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Move heavy embeddings + rerank to a dedicated Modal/Replicate worker when free-tier limits start to bite.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Cloudflare in front for WAF + image resizing + R2 mirror of Supabase Storage.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Migrate hot tenants to dedicated Supabase projects via a routing table — same code, zero rewrite.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On-device inference for tiny tasks via WebGPU (intent classification before calling the cloud).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Native mobile (Expo) sharing 90% of the code via tRPC + Tamagui.</w:t>
      </w:r>
    </w:p>
    <w:p>
      <w:pPr>
        <w:pStyle w:val="Heading1"/>
        <w:spacing w:after="200" w:before="360"/>
      </w:pPr>
      <w:r>
        <w:t xml:space="preserve">15. Appendix</w:t>
      </w:r>
    </w:p>
    <w:p>
      <w:pPr>
        <w:pStyle w:val="Heading2"/>
        <w:spacing w:after="160" w:before="280"/>
      </w:pPr>
      <w:r>
        <w:t xml:space="preserve">15.1 Suggested Folder Structure</w:t>
      </w:r>
    </w:p>
    <w:p>
      <w:pPr>
        <w:pBdr>
          <w:top w:val="single" w:color="D7DEEA" w:sz="4" w:space="4"/>
          <w:left w:val="single" w:color="5B7CFA" w:sz="12" w:space="6"/>
          <w:bottom w:val="single" w:color="D7DEEA" w:sz="4" w:space="4"/>
          <w:right w:val="single" w:color="D7DEEA" w:sz="4" w:space="4"/>
        </w:pBdr>
        <w:shd w:fill="F1F4F9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apps/
  web/                         # Next.js 15 app
    app/
      (marketing)/             # public landing, /, /pricing, /docs, /blog
      (auth)/                  # /login, /signup, /onboarding
      admin/                   # super-admin console
      c/[tenant]/              # client dashboard
      b/[slug]/                # public chat page
      api/
        chat/[botId]/route.ts
        webhooks/stripe/route.ts
        webhooks/razorpay/route.ts
        webhooks/n8n/route.ts
        wp/connect/route.ts
        cron/heartbeat/route.ts
        domains/[domain]/status/route.ts
      embed.js/route.ts        # the launcher script
    components/
    lib/
      ai/                      # provider mesh + agent loop
      supabase/
      payments/
      skills/
      themes/
    middleware.ts
packages/
  db/                          # SQL migrations, generated types
  ui/                          # shared shadcn-based components
  config/                      # tsconfig, eslint, tailwind preset
plugins/
  wordpress/                   # aether-ai/aether-ai.php + assets
infra/
  vercel.json
  netlify.toml
  supabase/                    # functions, seed, policies</w:t>
      </w:r>
    </w:p>
    <w:p>
      <w:pPr>
        <w:pStyle w:val="Heading2"/>
        <w:spacing w:after="160" w:before="280"/>
      </w:pPr>
      <w:r>
        <w:t xml:space="preserve">15.2 Definition of Done Checklist (every PR)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Typecheck + lint + unit tests pass in CI.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New tables have RLS policies + migration 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New env vars added to README + Vercel + .env.example.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Light + dark visually verified (Storybook or screenshot diff).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Mobile (375 px) visually verified.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Errors surfaced to Sentry; no console.log left.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Zod schema at every external boundary.</w:t>
      </w:r>
    </w:p>
    <w:p>
      <w:pPr>
        <w:pStyle w:val="Heading2"/>
        <w:spacing w:after="160" w:before="280"/>
      </w:pPr>
      <w:r>
        <w:t xml:space="preserve">15.3 Naming &amp; Branding</w:t>
      </w:r>
    </w:p>
    <w:p>
      <w:pPr>
        <w:spacing w:after="120" w:line="300"/>
      </w:pPr>
      <w:r>
        <w:t xml:space="preserve">Working name in this document is 'Aether AI'. If you prefer something else, find-and-replace before handing to the AI coder. The name only appears in copy and the package.json — no architectural impact.</w:t>
      </w:r>
    </w:p>
    <w:p>
      <w:pPr>
        <w:pStyle w:val="Heading2"/>
        <w:spacing w:after="160" w:before="280"/>
      </w:pPr>
      <w:r>
        <w:t xml:space="preserve">15.4 Final Word</w:t>
      </w:r>
    </w:p>
    <w:p>
      <w:pPr>
        <w:pBdr>
          <w:top w:val="none" w:color="FFFFFF" w:sz="0"/>
          <w:left w:val="single" w:color="5B7CFA" w:sz="18" w:space="8"/>
          <w:bottom w:val="none" w:color="FFFFFF" w:sz="0"/>
          <w:right w:val="none" w:color="FFFFFF" w:sz="0"/>
        </w:pBdr>
        <w:spacing w:after="120" w:before="120"/>
        <w:ind w:left="360"/>
      </w:pPr>
      <w:r>
        <w:rPr>
          <w:i/>
          <w:iCs/>
          <w:color w:val="39404D"/>
        </w:rPr>
        <w:t xml:space="preserve">Ship Phase 0 in a day. Ship Phase 1 in a week. Don't let the roadmap intimidate you — every phase is independently valuable. The keepalive cron is in Phase 10 but takes 15 minutes; add it the moment your Supabase project exists so you never lose data to inactivity.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A93A6"/>
        <w:sz w:val="18"/>
        <w:szCs w:val="18"/>
      </w:rPr>
      <w:t xml:space="preserve">v1.0 • May 2026</w:t>
    </w:r>
    <w:r>
      <w:t xml:space="preserve">	</w:t>
    </w:r>
    <w:r>
      <w:rPr>
        <w:color w:val="8A93A6"/>
        <w:sz w:val="18"/>
        <w:szCs w:val="18"/>
      </w:rPr>
      <w:t xml:space="preserve">Page </w:t>
    </w:r>
    <w:r>
      <w:rPr>
        <w:color w:val="8A93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A93A6"/>
        <w:sz w:val="18"/>
        <w:szCs w:val="18"/>
      </w:rPr>
      <w:t xml:space="preserve"> / </w:t>
    </w:r>
    <w:r>
      <w:rPr>
        <w:color w:val="8A93A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6"/>
        <w:sz w:val="18"/>
        <w:szCs w:val="18"/>
      </w:rPr>
      <w:t xml:space="preserve">Aether AI — Master Build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B12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9404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 AI — Master Build Spec</dc:title>
  <dc:creator>Aether AI</dc:creator>
  <dc:description>Full architecture and step-by-step build plan</dc:description>
  <cp:lastModifiedBy>Un-named</cp:lastModifiedBy>
  <cp:revision>1</cp:revision>
  <dcterms:created xsi:type="dcterms:W3CDTF">2026-05-19T15:41:19.062Z</dcterms:created>
  <dcterms:modified xsi:type="dcterms:W3CDTF">2026-05-19T15:41:19.062Z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