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FC3E9B" w14:textId="77777777" w:rsidR="003268EC" w:rsidRPr="00D61729" w:rsidRDefault="003268EC" w:rsidP="003268EC">
      <w:pPr>
        <w:jc w:val="center"/>
        <w:rPr>
          <w:b/>
          <w:bCs/>
          <w:sz w:val="30"/>
          <w:szCs w:val="30"/>
        </w:rPr>
      </w:pPr>
      <w:r w:rsidRPr="00D61729">
        <w:rPr>
          <w:b/>
          <w:bCs/>
          <w:sz w:val="30"/>
          <w:szCs w:val="30"/>
        </w:rPr>
        <w:t xml:space="preserve">Path Estimation for multi-UAV with </w:t>
      </w:r>
      <w:r w:rsidRPr="00D61729">
        <w:rPr>
          <w:rFonts w:hint="eastAsia"/>
          <w:b/>
          <w:bCs/>
          <w:sz w:val="30"/>
          <w:szCs w:val="30"/>
        </w:rPr>
        <w:t>V</w:t>
      </w:r>
      <w:r w:rsidRPr="00D61729">
        <w:rPr>
          <w:b/>
          <w:bCs/>
          <w:sz w:val="30"/>
          <w:szCs w:val="30"/>
        </w:rPr>
        <w:t>INS-mono</w:t>
      </w:r>
    </w:p>
    <w:p w14:paraId="4BFA8F82" w14:textId="77777777" w:rsidR="003268EC" w:rsidRDefault="003268EC" w:rsidP="003268EC">
      <w:r>
        <w:rPr>
          <w:rFonts w:hint="eastAsia"/>
        </w:rPr>
        <w:t>2</w:t>
      </w:r>
      <w:r>
        <w:t>021.05-07</w:t>
      </w:r>
    </w:p>
    <w:p w14:paraId="666047D7" w14:textId="77777777" w:rsidR="003268EC" w:rsidRDefault="003268EC" w:rsidP="003268EC">
      <w:proofErr w:type="spellStart"/>
      <w:r>
        <w:t>Jeewon</w:t>
      </w:r>
      <w:proofErr w:type="spellEnd"/>
      <w:r>
        <w:t xml:space="preserve"> Kim, KAIST EE</w:t>
      </w:r>
    </w:p>
    <w:p w14:paraId="16B0E63D" w14:textId="77777777" w:rsidR="003268EC" w:rsidRDefault="003268EC" w:rsidP="003268EC"/>
    <w:p w14:paraId="1B7D718D" w14:textId="77777777" w:rsidR="003268EC" w:rsidRDefault="003268EC" w:rsidP="003268EC">
      <w:pPr>
        <w:sectPr w:rsidR="003268EC" w:rsidSect="001D2DEF">
          <w:pgSz w:w="12240" w:h="15840"/>
          <w:pgMar w:top="1701" w:right="1440" w:bottom="1440" w:left="1440" w:header="851" w:footer="992" w:gutter="0"/>
          <w:cols w:sep="1" w:space="425"/>
          <w:docGrid w:linePitch="360"/>
        </w:sectPr>
      </w:pPr>
    </w:p>
    <w:p w14:paraId="3679FB53" w14:textId="77777777" w:rsidR="003268EC" w:rsidRPr="005D4B2F" w:rsidRDefault="003268EC" w:rsidP="003268EC">
      <w:pPr>
        <w:rPr>
          <w:b/>
          <w:bCs/>
          <w:sz w:val="24"/>
          <w:szCs w:val="24"/>
        </w:rPr>
      </w:pPr>
      <w:r w:rsidRPr="005D4B2F">
        <w:rPr>
          <w:rFonts w:hint="eastAsia"/>
          <w:b/>
          <w:bCs/>
          <w:sz w:val="24"/>
          <w:szCs w:val="24"/>
        </w:rPr>
        <w:t>I</w:t>
      </w:r>
      <w:r w:rsidRPr="005D4B2F">
        <w:rPr>
          <w:b/>
          <w:bCs/>
          <w:sz w:val="24"/>
          <w:szCs w:val="24"/>
        </w:rPr>
        <w:t>ntroduction</w:t>
      </w:r>
    </w:p>
    <w:p w14:paraId="00AB7579" w14:textId="77777777" w:rsidR="003268EC" w:rsidRDefault="003268EC" w:rsidP="003268EC">
      <w:r w:rsidRPr="005D4B2F">
        <w:rPr>
          <w:b/>
          <w:bCs/>
        </w:rPr>
        <w:t xml:space="preserve">1. </w:t>
      </w:r>
      <w:r w:rsidRPr="005D4B2F">
        <w:rPr>
          <w:rFonts w:hint="eastAsia"/>
          <w:b/>
          <w:bCs/>
        </w:rPr>
        <w:t>V</w:t>
      </w:r>
      <w:r w:rsidRPr="005D4B2F">
        <w:rPr>
          <w:b/>
          <w:bCs/>
        </w:rPr>
        <w:t>INS-mono Paper Review</w:t>
      </w:r>
    </w:p>
    <w:p w14:paraId="435AAD08" w14:textId="0860A24B" w:rsidR="00C95E7C" w:rsidRDefault="00C95E7C" w:rsidP="00623427">
      <w:pPr>
        <w:rPr>
          <w:rFonts w:hint="eastAsia"/>
        </w:rPr>
      </w:pPr>
      <w:r>
        <w:rPr>
          <w:rFonts w:hint="eastAsia"/>
        </w:rPr>
        <w:t>1</w:t>
      </w:r>
      <w:r>
        <w:t>.1 D</w:t>
      </w:r>
      <w:r>
        <w:t>escription of VINS-mono</w:t>
      </w:r>
      <w:r w:rsidR="00AB682B">
        <w:t xml:space="preserve"> [1]</w:t>
      </w:r>
    </w:p>
    <w:p w14:paraId="4CC66006" w14:textId="147E10E4" w:rsidR="003268EC" w:rsidRDefault="003268EC" w:rsidP="00623427">
      <w:pPr>
        <w:ind w:firstLine="800"/>
      </w:pPr>
      <w:r>
        <w:t>VINS-mono is a technology that performs path estimation with one mono camera</w:t>
      </w:r>
      <w:r>
        <w:rPr>
          <w:rFonts w:hint="eastAsia"/>
        </w:rPr>
        <w:t xml:space="preserve"> </w:t>
      </w:r>
      <w:r>
        <w:t>and</w:t>
      </w:r>
      <w:r>
        <w:rPr>
          <w:rFonts w:hint="eastAsia"/>
        </w:rPr>
        <w:t xml:space="preserve"> </w:t>
      </w:r>
      <w:r>
        <w:t xml:space="preserve">one IMU. It is useful </w:t>
      </w:r>
      <w:r>
        <w:rPr>
          <w:rFonts w:hint="eastAsia"/>
        </w:rPr>
        <w:t xml:space="preserve">at </w:t>
      </w:r>
      <w:r>
        <w:t xml:space="preserve">disaster sites without GPS and it is also low-cost. The steps of VINS-mono are: keyframe selection – IMU </w:t>
      </w:r>
      <w:proofErr w:type="spellStart"/>
      <w:r>
        <w:t>Preintegration</w:t>
      </w:r>
      <w:proofErr w:type="spellEnd"/>
      <w:r>
        <w:t xml:space="preserve"> – body frame initialization – </w:t>
      </w:r>
      <w:proofErr w:type="gramStart"/>
      <w:r>
        <w:t>VIO(</w:t>
      </w:r>
      <w:proofErr w:type="gramEnd"/>
      <w:r>
        <w:t xml:space="preserve">tightly coupled) – loop detection – </w:t>
      </w:r>
      <w:proofErr w:type="spellStart"/>
      <w:r>
        <w:t>relocalization</w:t>
      </w:r>
      <w:proofErr w:type="spellEnd"/>
      <w:r>
        <w:t>(tightly coupled) – 4DOF pose graph optimization.</w:t>
      </w:r>
    </w:p>
    <w:p w14:paraId="715EA171" w14:textId="77777777" w:rsidR="003268EC" w:rsidRDefault="003268EC" w:rsidP="00623427">
      <w:r>
        <w:t>The advantages compared to other VINS are:</w:t>
      </w:r>
    </w:p>
    <w:p w14:paraId="56645A7E" w14:textId="77777777" w:rsidR="003268EC" w:rsidRDefault="003268EC" w:rsidP="003268EC">
      <w:r>
        <w:t>(1) using loosely align IMU pre-integration so that initialization and self-calibration can be done in the starting.</w:t>
      </w:r>
    </w:p>
    <w:p w14:paraId="62F08A15" w14:textId="19C3C8B8" w:rsidR="003268EC" w:rsidRDefault="003268EC" w:rsidP="003268EC">
      <w:r>
        <w:t>(2) marginalizing tightly coupled VIO process enables fast computation that is appropriate for low-latency pose estimation.</w:t>
      </w:r>
    </w:p>
    <w:p w14:paraId="40EE4090" w14:textId="77777777" w:rsidR="003268EC" w:rsidRDefault="003268EC" w:rsidP="003268EC">
      <w:r>
        <w:t>(3) tightly coupled cost function and sliding window makes it find more accurate and more numbers of loop.</w:t>
      </w:r>
    </w:p>
    <w:p w14:paraId="0F2FB499" w14:textId="77777777" w:rsidR="003268EC" w:rsidRDefault="003268EC" w:rsidP="003268EC">
      <w:r>
        <w:t>(4) 4DOF enforces the global consistency.</w:t>
      </w:r>
    </w:p>
    <w:p w14:paraId="343014B8" w14:textId="77777777" w:rsidR="003268EC" w:rsidRDefault="003268EC" w:rsidP="003268EC">
      <w:r>
        <w:t xml:space="preserve">(5) pose graph optimization and </w:t>
      </w:r>
      <w:proofErr w:type="spellStart"/>
      <w:r>
        <w:t>relocalization</w:t>
      </w:r>
      <w:proofErr w:type="spellEnd"/>
      <w:r>
        <w:t xml:space="preserve"> run asynchronously in two separate threads so </w:t>
      </w:r>
      <w:proofErr w:type="spellStart"/>
      <w:r>
        <w:t>relocalization</w:t>
      </w:r>
      <w:proofErr w:type="spellEnd"/>
      <w:r>
        <w:t xml:space="preserve"> thread can immediately use the most optimized pose graph.</w:t>
      </w:r>
    </w:p>
    <w:p w14:paraId="3397A718" w14:textId="77777777" w:rsidR="003268EC" w:rsidRPr="00E477CA" w:rsidRDefault="003268EC" w:rsidP="003268EC">
      <w:r>
        <w:t>(6) optimization automatically merges current map and previous-built map.</w:t>
      </w:r>
    </w:p>
    <w:p w14:paraId="5BF20BCC" w14:textId="7CE0E7D6" w:rsidR="003268EC" w:rsidRDefault="003268EC" w:rsidP="003268EC"/>
    <w:p w14:paraId="1C1117D6" w14:textId="35E5FB4F" w:rsidR="00707726" w:rsidRDefault="00707726" w:rsidP="00623427">
      <w:r>
        <w:t>1.2. Terms in VINS</w:t>
      </w:r>
      <w:r w:rsidR="00012395">
        <w:t>-mono</w:t>
      </w:r>
    </w:p>
    <w:p w14:paraId="700575A0" w14:textId="2EE5345A" w:rsidR="00707726" w:rsidRDefault="00C95E7C" w:rsidP="00707726">
      <w:r>
        <w:t xml:space="preserve">- </w:t>
      </w:r>
      <w:r w:rsidR="00707726">
        <w:t xml:space="preserve">IMU </w:t>
      </w:r>
      <w:proofErr w:type="spellStart"/>
      <w:r w:rsidR="00707726">
        <w:t>Preintegration</w:t>
      </w:r>
      <w:proofErr w:type="spellEnd"/>
      <w:r w:rsidR="00707726">
        <w:t xml:space="preserve">: </w:t>
      </w:r>
      <w:r w:rsidR="00A72B85">
        <w:t>C</w:t>
      </w:r>
      <w:r w:rsidR="005E0971">
        <w:t xml:space="preserve">an </w:t>
      </w:r>
      <w:r w:rsidR="00ED1462">
        <w:t>estimate</w:t>
      </w:r>
      <w:r w:rsidR="005E0971">
        <w:t xml:space="preserve"> relative </w:t>
      </w:r>
      <w:r w:rsidR="00ED1462">
        <w:t xml:space="preserve">bias </w:t>
      </w:r>
      <w:r w:rsidR="005E0971">
        <w:t xml:space="preserve">change </w:t>
      </w:r>
      <w:r w:rsidR="00ED1462">
        <w:t xml:space="preserve">between </w:t>
      </w:r>
      <w:r w:rsidR="00ED1462">
        <w:t>two frames</w:t>
      </w:r>
      <w:r w:rsidR="00ED1462">
        <w:rPr>
          <w:rFonts w:hint="eastAsia"/>
        </w:rPr>
        <w:t xml:space="preserve"> </w:t>
      </w:r>
      <w:r w:rsidR="005E0971">
        <w:rPr>
          <w:rFonts w:hint="eastAsia"/>
        </w:rPr>
        <w:t>w</w:t>
      </w:r>
      <w:r w:rsidR="005E0971">
        <w:t>ith IMU measurements</w:t>
      </w:r>
      <w:r w:rsidR="00ED1462">
        <w:t xml:space="preserve"> so that estimator takes less </w:t>
      </w:r>
      <w:r w:rsidR="003B48DD">
        <w:t>computation</w:t>
      </w:r>
      <w:r w:rsidR="00ED1462">
        <w:t xml:space="preserve">. It is </w:t>
      </w:r>
      <w:r w:rsidR="00ED1462">
        <w:t>loosely aligned value</w:t>
      </w:r>
      <w:r w:rsidR="00ED1462">
        <w:t xml:space="preserve"> since you can calculate</w:t>
      </w:r>
      <w:r w:rsidR="005E0971">
        <w:t xml:space="preserve"> </w:t>
      </w:r>
      <w:r w:rsidR="00707726">
        <w:t xml:space="preserve">solely with </w:t>
      </w:r>
      <w:r w:rsidR="00707726">
        <w:lastRenderedPageBreak/>
        <w:t>IMU measurement</w:t>
      </w:r>
      <w:r w:rsidR="00ED1462">
        <w:t>s.</w:t>
      </w:r>
    </w:p>
    <w:p w14:paraId="39628D4E" w14:textId="2D7ADD5D" w:rsidR="00707726" w:rsidRDefault="00C95E7C" w:rsidP="00707726">
      <w:r>
        <w:t xml:space="preserve">- </w:t>
      </w:r>
      <w:r w:rsidR="00707726">
        <w:t>PnP</w:t>
      </w:r>
      <w:r w:rsidR="002B44A1">
        <w:t>(perspective-n-point)</w:t>
      </w:r>
      <w:r w:rsidR="00707726">
        <w:t>:</w:t>
      </w:r>
      <w:r w:rsidR="002B44A1">
        <w:rPr>
          <w:rFonts w:hint="eastAsia"/>
        </w:rPr>
        <w:t xml:space="preserve"> </w:t>
      </w:r>
      <w:r w:rsidR="00A72B85">
        <w:t>C</w:t>
      </w:r>
      <w:r w:rsidR="0043053E">
        <w:t>alculate orientation and position of camera from the feature with n</w:t>
      </w:r>
      <w:r w:rsidR="002B44A1">
        <w:t xml:space="preserve"> 3D points</w:t>
      </w:r>
      <w:r w:rsidR="0043053E">
        <w:t xml:space="preserve"> and</w:t>
      </w:r>
      <w:r w:rsidR="002B44A1">
        <w:t xml:space="preserve"> 2D </w:t>
      </w:r>
      <w:r w:rsidR="0043053E">
        <w:t>projection points to the image.</w:t>
      </w:r>
    </w:p>
    <w:p w14:paraId="14D3AA87" w14:textId="1A8DC7B0" w:rsidR="00707726" w:rsidRDefault="00C95E7C" w:rsidP="00707726">
      <w:r>
        <w:t xml:space="preserve">- </w:t>
      </w:r>
      <w:r w:rsidR="00707726">
        <w:t>Five-point algorithm:</w:t>
      </w:r>
      <w:r w:rsidR="0043053E">
        <w:t xml:space="preserve"> if n=5 in PnP algorithm</w:t>
      </w:r>
    </w:p>
    <w:p w14:paraId="1741B192" w14:textId="46B573A4" w:rsidR="00707726" w:rsidRDefault="00C95E7C" w:rsidP="00707726">
      <w:r>
        <w:t xml:space="preserve">- </w:t>
      </w:r>
      <w:r w:rsidR="00707726">
        <w:t>Loop detection:</w:t>
      </w:r>
      <w:r w:rsidR="0043053E">
        <w:t xml:space="preserve"> </w:t>
      </w:r>
      <w:r w:rsidR="00A72B85">
        <w:t>C</w:t>
      </w:r>
      <w:r w:rsidR="0043053E">
        <w:t>heck if the robot has visited the same position. Can re</w:t>
      </w:r>
      <w:r w:rsidR="00A72B85">
        <w:t>-</w:t>
      </w:r>
      <w:r w:rsidR="0043053E">
        <w:t>local</w:t>
      </w:r>
      <w:r w:rsidR="00A72B85">
        <w:t xml:space="preserve">ize </w:t>
      </w:r>
      <w:r w:rsidR="0043053E">
        <w:t>when the loop closure is detected and</w:t>
      </w:r>
      <w:r w:rsidR="00A72B85">
        <w:t xml:space="preserve"> perform </w:t>
      </w:r>
      <w:r w:rsidR="0043053E" w:rsidRPr="0043053E">
        <w:t>global pose graph optimization</w:t>
      </w:r>
      <w:r w:rsidR="00A72B85">
        <w:t>.</w:t>
      </w:r>
    </w:p>
    <w:p w14:paraId="1971AB2E" w14:textId="4D1F4018" w:rsidR="00707726" w:rsidRDefault="00C95E7C" w:rsidP="00707726">
      <w:r>
        <w:t xml:space="preserve">- </w:t>
      </w:r>
      <w:r w:rsidR="00707726">
        <w:rPr>
          <w:rFonts w:hint="eastAsia"/>
        </w:rPr>
        <w:t>T</w:t>
      </w:r>
      <w:r w:rsidR="00707726">
        <w:t xml:space="preserve">ightly coupled: </w:t>
      </w:r>
      <w:r w:rsidR="00707726">
        <w:t>minimize the sum of camera residual cost and IMU residual cost</w:t>
      </w:r>
    </w:p>
    <w:p w14:paraId="5B2B02A3" w14:textId="77777777" w:rsidR="00707726" w:rsidRDefault="00707726" w:rsidP="003268EC">
      <w:pPr>
        <w:rPr>
          <w:rFonts w:hint="eastAsia"/>
        </w:rPr>
      </w:pPr>
    </w:p>
    <w:p w14:paraId="6FBB8745" w14:textId="77777777" w:rsidR="003268EC" w:rsidRPr="005D4B2F" w:rsidRDefault="003268EC" w:rsidP="003268EC">
      <w:pPr>
        <w:rPr>
          <w:b/>
          <w:bCs/>
        </w:rPr>
      </w:pPr>
      <w:r w:rsidRPr="005D4B2F">
        <w:rPr>
          <w:rFonts w:hint="eastAsia"/>
          <w:b/>
          <w:bCs/>
        </w:rPr>
        <w:t>2</w:t>
      </w:r>
      <w:r w:rsidRPr="005D4B2F">
        <w:rPr>
          <w:b/>
          <w:bCs/>
        </w:rPr>
        <w:t xml:space="preserve">. </w:t>
      </w:r>
      <w:proofErr w:type="gramStart"/>
      <w:r w:rsidRPr="005D4B2F">
        <w:rPr>
          <w:b/>
          <w:bCs/>
        </w:rPr>
        <w:t>Multi-robot</w:t>
      </w:r>
      <w:proofErr w:type="gramEnd"/>
      <w:r w:rsidRPr="005D4B2F">
        <w:rPr>
          <w:b/>
          <w:bCs/>
        </w:rPr>
        <w:t xml:space="preserve"> path estimation using VINS-mono</w:t>
      </w:r>
    </w:p>
    <w:p w14:paraId="08414D11" w14:textId="77777777" w:rsidR="003268EC" w:rsidRDefault="003268EC" w:rsidP="003268EC">
      <w:pPr>
        <w:ind w:firstLine="800"/>
      </w:pPr>
      <w:proofErr w:type="spellStart"/>
      <w:r>
        <w:t>Kwangyik</w:t>
      </w:r>
      <w:proofErr w:type="spellEnd"/>
      <w:r>
        <w:t xml:space="preserve"> Jung(@URL) developed VINS-mono that can estimate path by operating two sequence bag files of drones by adding keyframe subscriber from another robot so that currently running drone can detect more loops. The original code has only one subscriber of pose graph. However, the multi-</w:t>
      </w:r>
      <w:proofErr w:type="gramStart"/>
      <w:r>
        <w:t>robots</w:t>
      </w:r>
      <w:proofErr w:type="gramEnd"/>
      <w:r>
        <w:t xml:space="preserve"> system needs to subscribe information from several other robots. In this project, I will extend subscribers into four to perform path estimation of running drone with four other drones.</w:t>
      </w:r>
    </w:p>
    <w:p w14:paraId="4C364756" w14:textId="77777777" w:rsidR="003268EC" w:rsidRDefault="003268EC" w:rsidP="003268EC">
      <w:pPr>
        <w:jc w:val="center"/>
      </w:pPr>
      <w:r w:rsidRPr="00981879">
        <w:rPr>
          <w:noProof/>
        </w:rPr>
        <w:drawing>
          <wp:inline distT="0" distB="0" distL="0" distR="0" wp14:anchorId="5B9D1B8F" wp14:editId="35371F8E">
            <wp:extent cx="1980421" cy="1382602"/>
            <wp:effectExtent l="0" t="0" r="1270" b="8255"/>
            <wp:docPr id="4" name="그림 3">
              <a:extLst xmlns:a="http://schemas.openxmlformats.org/drawingml/2006/main">
                <a:ext uri="{FF2B5EF4-FFF2-40B4-BE49-F238E27FC236}">
                  <a16:creationId xmlns:a16="http://schemas.microsoft.com/office/drawing/2014/main" id="{31060C79-C6BB-4DAD-B000-997BDF8497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31060C79-C6BB-4DAD-B000-997BDF84972B}"/>
                        </a:ext>
                      </a:extLst>
                    </pic:cNvPr>
                    <pic:cNvPicPr>
                      <a:picLocks noChangeAspect="1"/>
                    </pic:cNvPicPr>
                  </pic:nvPicPr>
                  <pic:blipFill rotWithShape="1">
                    <a:blip r:embed="rId4" cstate="print">
                      <a:extLst>
                        <a:ext uri="{BEBA8EAE-BF5A-486C-A8C5-ECC9F3942E4B}">
                          <a14:imgProps xmlns:a14="http://schemas.microsoft.com/office/drawing/2010/main">
                            <a14:imgLayer r:embed="rId5">
                              <a14:imgEffect>
                                <a14:brightnessContrast bright="20000" contrast="20000"/>
                              </a14:imgEffect>
                            </a14:imgLayer>
                          </a14:imgProps>
                        </a:ext>
                        <a:ext uri="{28A0092B-C50C-407E-A947-70E740481C1C}">
                          <a14:useLocalDpi xmlns:a14="http://schemas.microsoft.com/office/drawing/2010/main" val="0"/>
                        </a:ext>
                      </a:extLst>
                    </a:blip>
                    <a:srcRect l="10723" r="8704"/>
                    <a:stretch/>
                  </pic:blipFill>
                  <pic:spPr>
                    <a:xfrm rot="10800000">
                      <a:off x="0" y="0"/>
                      <a:ext cx="1982338" cy="1383941"/>
                    </a:xfrm>
                    <a:prstGeom prst="rect">
                      <a:avLst/>
                    </a:prstGeom>
                  </pic:spPr>
                </pic:pic>
              </a:graphicData>
            </a:graphic>
          </wp:inline>
        </w:drawing>
      </w:r>
    </w:p>
    <w:p w14:paraId="29BC6591" w14:textId="3BBAE3E5" w:rsidR="003268EC" w:rsidRPr="00F37006" w:rsidRDefault="003268EC" w:rsidP="00F37006">
      <w:pPr>
        <w:jc w:val="center"/>
        <w:rPr>
          <w:rFonts w:hint="eastAsia"/>
        </w:rPr>
      </w:pPr>
      <w:r>
        <w:t xml:space="preserve">[Figure] </w:t>
      </w:r>
      <w:r w:rsidR="00F37006">
        <w:t xml:space="preserve">Path estimation </w:t>
      </w:r>
      <w:r>
        <w:t>of MH_01 with MH_02(</w:t>
      </w:r>
      <w:r>
        <w:rPr>
          <w:rFonts w:hint="eastAsia"/>
        </w:rPr>
        <w:t>c</w:t>
      </w:r>
      <w:r>
        <w:t>ontrol group)</w:t>
      </w:r>
    </w:p>
    <w:p w14:paraId="3B91369B" w14:textId="77777777" w:rsidR="003268EC" w:rsidRPr="0079358F" w:rsidRDefault="003268EC" w:rsidP="003268EC"/>
    <w:p w14:paraId="4CE8A45C" w14:textId="77777777" w:rsidR="003268EC" w:rsidRPr="005D4B2F" w:rsidRDefault="003268EC" w:rsidP="003268EC">
      <w:pPr>
        <w:rPr>
          <w:b/>
          <w:bCs/>
          <w:sz w:val="24"/>
          <w:szCs w:val="24"/>
        </w:rPr>
      </w:pPr>
      <w:r w:rsidRPr="005D4B2F">
        <w:rPr>
          <w:rFonts w:hint="eastAsia"/>
          <w:b/>
          <w:bCs/>
          <w:sz w:val="24"/>
          <w:szCs w:val="24"/>
        </w:rPr>
        <w:t>R</w:t>
      </w:r>
      <w:r w:rsidRPr="005D4B2F">
        <w:rPr>
          <w:b/>
          <w:bCs/>
          <w:sz w:val="24"/>
          <w:szCs w:val="24"/>
        </w:rPr>
        <w:t>esearch</w:t>
      </w:r>
    </w:p>
    <w:p w14:paraId="13F64547" w14:textId="77777777" w:rsidR="003268EC" w:rsidRPr="005D4B2F" w:rsidRDefault="003268EC" w:rsidP="003268EC">
      <w:pPr>
        <w:rPr>
          <w:b/>
          <w:bCs/>
        </w:rPr>
      </w:pPr>
      <w:r w:rsidRPr="005D4B2F">
        <w:rPr>
          <w:rFonts w:hint="eastAsia"/>
          <w:b/>
          <w:bCs/>
        </w:rPr>
        <w:t>1</w:t>
      </w:r>
      <w:r w:rsidRPr="005D4B2F">
        <w:rPr>
          <w:b/>
          <w:bCs/>
        </w:rPr>
        <w:t>. Making more keyframe subscribers</w:t>
      </w:r>
    </w:p>
    <w:p w14:paraId="69CC5ED3" w14:textId="77777777" w:rsidR="003268EC" w:rsidRDefault="003268EC" w:rsidP="003268EC">
      <w:r>
        <w:t>Currently running robot should subscribe all topics from other four robots, so I additionally built more keyframe subscriber.</w:t>
      </w:r>
    </w:p>
    <w:p w14:paraId="605EC108" w14:textId="77777777" w:rsidR="003268EC" w:rsidRDefault="003268EC" w:rsidP="003268EC">
      <w:pPr>
        <w:jc w:val="center"/>
      </w:pPr>
      <w:r>
        <w:rPr>
          <w:noProof/>
        </w:rPr>
        <w:lastRenderedPageBreak/>
        <w:drawing>
          <wp:inline distT="0" distB="0" distL="0" distR="0" wp14:anchorId="1EC265ED" wp14:editId="22CCF8AF">
            <wp:extent cx="5943600" cy="85852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858520"/>
                    </a:xfrm>
                    <a:prstGeom prst="rect">
                      <a:avLst/>
                    </a:prstGeom>
                  </pic:spPr>
                </pic:pic>
              </a:graphicData>
            </a:graphic>
          </wp:inline>
        </w:drawing>
      </w:r>
    </w:p>
    <w:p w14:paraId="2E203DD4" w14:textId="77777777" w:rsidR="003268EC" w:rsidRDefault="003268EC" w:rsidP="003268EC"/>
    <w:p w14:paraId="25F0B367" w14:textId="77777777" w:rsidR="003268EC" w:rsidRPr="005D4B2F" w:rsidRDefault="003268EC" w:rsidP="003268EC">
      <w:pPr>
        <w:rPr>
          <w:b/>
          <w:bCs/>
        </w:rPr>
      </w:pPr>
      <w:r w:rsidRPr="005D4B2F">
        <w:rPr>
          <w:rFonts w:hint="eastAsia"/>
          <w:b/>
          <w:bCs/>
        </w:rPr>
        <w:t>2</w:t>
      </w:r>
      <w:r w:rsidRPr="005D4B2F">
        <w:rPr>
          <w:b/>
          <w:bCs/>
        </w:rPr>
        <w:t xml:space="preserve">. Keyframe-based </w:t>
      </w:r>
      <w:proofErr w:type="spellStart"/>
      <w:r w:rsidRPr="005D4B2F">
        <w:rPr>
          <w:b/>
          <w:bCs/>
        </w:rPr>
        <w:t>Relocalization</w:t>
      </w:r>
      <w:proofErr w:type="spellEnd"/>
    </w:p>
    <w:p w14:paraId="1E1F318A" w14:textId="77777777" w:rsidR="003268EC" w:rsidRDefault="003268EC" w:rsidP="003268EC">
      <w:r>
        <w:t xml:space="preserve">New challenging point was that drone has to come to the initial position, but it didn’t perform estimation in the last section </w:t>
      </w:r>
      <w:r>
        <w:rPr>
          <w:rFonts w:hint="eastAsia"/>
        </w:rPr>
        <w:t>n</w:t>
      </w:r>
      <w:r>
        <w:t xml:space="preserve">ormally. </w:t>
      </w:r>
    </w:p>
    <w:p w14:paraId="2DBC3AAC" w14:textId="363943EE" w:rsidR="003268EC" w:rsidRDefault="003268EC" w:rsidP="003268EC">
      <w:pPr>
        <w:jc w:val="center"/>
      </w:pPr>
      <w:r>
        <w:rPr>
          <w:noProof/>
        </w:rPr>
        <mc:AlternateContent>
          <mc:Choice Requires="wps">
            <w:drawing>
              <wp:anchor distT="0" distB="0" distL="114300" distR="114300" simplePos="0" relativeHeight="251659264" behindDoc="0" locked="0" layoutInCell="1" allowOverlap="1" wp14:anchorId="2C6D2545" wp14:editId="723B9DC8">
                <wp:simplePos x="0" y="0"/>
                <wp:positionH relativeFrom="column">
                  <wp:posOffset>2277374</wp:posOffset>
                </wp:positionH>
                <wp:positionV relativeFrom="paragraph">
                  <wp:posOffset>457140</wp:posOffset>
                </wp:positionV>
                <wp:extent cx="500332" cy="508959"/>
                <wp:effectExtent l="0" t="0" r="14605" b="24765"/>
                <wp:wrapNone/>
                <wp:docPr id="2" name="타원 2"/>
                <wp:cNvGraphicFramePr/>
                <a:graphic xmlns:a="http://schemas.openxmlformats.org/drawingml/2006/main">
                  <a:graphicData uri="http://schemas.microsoft.com/office/word/2010/wordprocessingShape">
                    <wps:wsp>
                      <wps:cNvSpPr/>
                      <wps:spPr>
                        <a:xfrm>
                          <a:off x="0" y="0"/>
                          <a:ext cx="500332" cy="508959"/>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47A057" id="타원 2" o:spid="_x0000_s1026" style="position:absolute;left:0;text-align:left;margin-left:179.3pt;margin-top:36pt;width:39.4pt;height:40.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" filled="f" strokecolor="red" strokeweight="1.5pt">
                <v:stroke joinstyle="miter"/>
              </v:oval>
            </w:pict>
          </mc:Fallback>
        </mc:AlternateContent>
      </w:r>
      <w:r>
        <w:rPr>
          <w:noProof/>
        </w:rPr>
        <w:drawing>
          <wp:inline distT="0" distB="0" distL="0" distR="0" wp14:anchorId="7420FA10" wp14:editId="3026341F">
            <wp:extent cx="1085813" cy="2086842"/>
            <wp:effectExtent l="0" t="5397"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5838" r="17134"/>
                    <a:stretch/>
                  </pic:blipFill>
                  <pic:spPr bwMode="auto">
                    <a:xfrm rot="5400000">
                      <a:off x="0" y="0"/>
                      <a:ext cx="1096612" cy="2107597"/>
                    </a:xfrm>
                    <a:prstGeom prst="rect">
                      <a:avLst/>
                    </a:prstGeom>
                    <a:ln>
                      <a:noFill/>
                    </a:ln>
                    <a:extLst>
                      <a:ext uri="{53640926-AAD7-44D8-BBD7-CCE9431645EC}">
                        <a14:shadowObscured xmlns:a14="http://schemas.microsoft.com/office/drawing/2010/main"/>
                      </a:ext>
                    </a:extLst>
                  </pic:spPr>
                </pic:pic>
              </a:graphicData>
            </a:graphic>
          </wp:inline>
        </w:drawing>
      </w:r>
    </w:p>
    <w:p w14:paraId="4DEFD202" w14:textId="73401A3E" w:rsidR="00F37006" w:rsidRDefault="00F37006" w:rsidP="003268EC">
      <w:pPr>
        <w:jc w:val="center"/>
        <w:rPr>
          <w:rFonts w:hint="eastAsia"/>
        </w:rPr>
      </w:pPr>
      <w:r>
        <w:rPr>
          <w:rFonts w:hint="eastAsia"/>
        </w:rPr>
        <w:t>[F</w:t>
      </w:r>
      <w:r>
        <w:t>igure] Path estimation after applying more subscribers</w:t>
      </w:r>
    </w:p>
    <w:p w14:paraId="2923B386" w14:textId="77777777" w:rsidR="003268EC" w:rsidRDefault="003268EC" w:rsidP="003268EC">
      <w:r>
        <w:t xml:space="preserve">It is because MH sequences have different initial positions and facing directions but VINS-mono is using pose-based </w:t>
      </w:r>
      <w:proofErr w:type="spellStart"/>
      <w:r>
        <w:t>relocalization</w:t>
      </w:r>
      <w:proofErr w:type="spellEnd"/>
      <w:r>
        <w:t>. Thus error in R/</w:t>
      </w:r>
      <w:proofErr w:type="gramStart"/>
      <w:r>
        <w:t>T(</w:t>
      </w:r>
      <w:proofErr w:type="gramEnd"/>
      <w:r>
        <w:t xml:space="preserve">relative transformation?) will be occurred. </w:t>
      </w:r>
      <w:proofErr w:type="gramStart"/>
      <w:r>
        <w:t>So</w:t>
      </w:r>
      <w:proofErr w:type="gramEnd"/>
      <w:r>
        <w:t xml:space="preserve"> I modified the method of calculating R/T in </w:t>
      </w:r>
      <w:proofErr w:type="spellStart"/>
      <w:r>
        <w:t>relocalization</w:t>
      </w:r>
      <w:proofErr w:type="spellEnd"/>
      <w:r>
        <w:t xml:space="preserve"> callback function to keyframe-based. I created 2D point and 3D point of previous robot keyframe and applied PnP algorithm </w:t>
      </w:r>
    </w:p>
    <w:p w14:paraId="59AAE9C1" w14:textId="77777777" w:rsidR="003268EC" w:rsidRDefault="003268EC" w:rsidP="003268EC"/>
    <w:p w14:paraId="0CD6754C" w14:textId="77777777" w:rsidR="003268EC" w:rsidRPr="005D4B2F" w:rsidRDefault="003268EC" w:rsidP="003268EC">
      <w:pPr>
        <w:rPr>
          <w:b/>
          <w:bCs/>
        </w:rPr>
      </w:pPr>
      <w:r w:rsidRPr="005D4B2F">
        <w:rPr>
          <w:rFonts w:hint="eastAsia"/>
          <w:b/>
          <w:bCs/>
        </w:rPr>
        <w:t>3</w:t>
      </w:r>
      <w:r w:rsidRPr="005D4B2F">
        <w:rPr>
          <w:b/>
          <w:bCs/>
        </w:rPr>
        <w:t xml:space="preserve">. </w:t>
      </w:r>
      <w:proofErr w:type="gramStart"/>
      <w:r w:rsidRPr="005D4B2F">
        <w:rPr>
          <w:b/>
          <w:bCs/>
        </w:rPr>
        <w:t>Multi-thread</w:t>
      </w:r>
      <w:proofErr w:type="gramEnd"/>
    </w:p>
    <w:p w14:paraId="1A5E9278" w14:textId="77777777" w:rsidR="003268EC" w:rsidRDefault="003268EC" w:rsidP="003268EC">
      <w:r>
        <w:t xml:space="preserve">Robot came back to initial point, but still path estimation didn’t </w:t>
      </w:r>
      <w:proofErr w:type="gramStart"/>
      <w:r>
        <w:t>performed</w:t>
      </w:r>
      <w:proofErr w:type="gramEnd"/>
      <w:r>
        <w:t xml:space="preserve"> continuously in the end section. </w:t>
      </w:r>
    </w:p>
    <w:p w14:paraId="3925BF5D" w14:textId="07A16824" w:rsidR="003268EC" w:rsidRDefault="003268EC" w:rsidP="003268EC">
      <w:pPr>
        <w:jc w:val="center"/>
      </w:pPr>
      <w:r>
        <w:rPr>
          <w:noProof/>
        </w:rPr>
        <mc:AlternateContent>
          <mc:Choice Requires="wps">
            <w:drawing>
              <wp:anchor distT="0" distB="0" distL="114300" distR="114300" simplePos="0" relativeHeight="251660288" behindDoc="0" locked="0" layoutInCell="1" allowOverlap="1" wp14:anchorId="44AA49ED" wp14:editId="53E2D992">
                <wp:simplePos x="0" y="0"/>
                <wp:positionH relativeFrom="column">
                  <wp:posOffset>1915064</wp:posOffset>
                </wp:positionH>
                <wp:positionV relativeFrom="paragraph">
                  <wp:posOffset>313402</wp:posOffset>
                </wp:positionV>
                <wp:extent cx="767751" cy="741872"/>
                <wp:effectExtent l="0" t="0" r="13335" b="20320"/>
                <wp:wrapNone/>
                <wp:docPr id="3" name="타원 3"/>
                <wp:cNvGraphicFramePr/>
                <a:graphic xmlns:a="http://schemas.openxmlformats.org/drawingml/2006/main">
                  <a:graphicData uri="http://schemas.microsoft.com/office/word/2010/wordprocessingShape">
                    <wps:wsp>
                      <wps:cNvSpPr/>
                      <wps:spPr>
                        <a:xfrm>
                          <a:off x="0" y="0"/>
                          <a:ext cx="767751" cy="741872"/>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9784BC" id="타원 3" o:spid="_x0000_s1026" style="position:absolute;left:0;text-align:left;margin-left:150.8pt;margin-top:24.7pt;width:60.45pt;height:58.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" filled="f" strokecolor="red" strokeweight="1.5pt">
                <v:stroke joinstyle="miter"/>
              </v:oval>
            </w:pict>
          </mc:Fallback>
        </mc:AlternateContent>
      </w:r>
      <w:r>
        <w:rPr>
          <w:noProof/>
        </w:rPr>
        <w:drawing>
          <wp:inline distT="0" distB="0" distL="0" distR="0" wp14:anchorId="40C19306" wp14:editId="5D3236FA">
            <wp:extent cx="1326385" cy="2265045"/>
            <wp:effectExtent l="6667"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978" r="14992"/>
                    <a:stretch/>
                  </pic:blipFill>
                  <pic:spPr bwMode="auto">
                    <a:xfrm rot="5400000">
                      <a:off x="0" y="0"/>
                      <a:ext cx="1341621" cy="2291063"/>
                    </a:xfrm>
                    <a:prstGeom prst="rect">
                      <a:avLst/>
                    </a:prstGeom>
                    <a:ln>
                      <a:noFill/>
                    </a:ln>
                    <a:extLst>
                      <a:ext uri="{53640926-AAD7-44D8-BBD7-CCE9431645EC}">
                        <a14:shadowObscured xmlns:a14="http://schemas.microsoft.com/office/drawing/2010/main"/>
                      </a:ext>
                    </a:extLst>
                  </pic:spPr>
                </pic:pic>
              </a:graphicData>
            </a:graphic>
          </wp:inline>
        </w:drawing>
      </w:r>
    </w:p>
    <w:p w14:paraId="5624E3C6" w14:textId="32B859B2" w:rsidR="00F37006" w:rsidRDefault="00F37006" w:rsidP="003268EC">
      <w:pPr>
        <w:jc w:val="center"/>
        <w:rPr>
          <w:rFonts w:hint="eastAsia"/>
        </w:rPr>
      </w:pPr>
      <w:r>
        <w:rPr>
          <w:rFonts w:hint="eastAsia"/>
        </w:rPr>
        <w:t>[</w:t>
      </w:r>
      <w:r>
        <w:t xml:space="preserve">Figure] Path estimation after modifying </w:t>
      </w:r>
      <w:proofErr w:type="spellStart"/>
      <w:r>
        <w:t>relocalization</w:t>
      </w:r>
      <w:proofErr w:type="spellEnd"/>
      <w:r>
        <w:t xml:space="preserve"> callback</w:t>
      </w:r>
    </w:p>
    <w:p w14:paraId="782B2E58" w14:textId="77777777" w:rsidR="003268EC" w:rsidRDefault="003268EC" w:rsidP="003268EC">
      <w:r>
        <w:lastRenderedPageBreak/>
        <w:t xml:space="preserve">I judged that there was a topic loss or </w:t>
      </w:r>
      <w:r>
        <w:rPr>
          <w:rFonts w:hint="eastAsia"/>
        </w:rPr>
        <w:t>o</w:t>
      </w:r>
      <w:r>
        <w:t xml:space="preserve">verlap problem, the previous one was </w:t>
      </w:r>
      <w:proofErr w:type="gramStart"/>
      <w:r>
        <w:t>ran</w:t>
      </w:r>
      <w:proofErr w:type="gramEnd"/>
      <w:r>
        <w:t xml:space="preserve"> in single-thread and subscribers use the same keyframe callback function but the topic is different. The topics of previous-ran robots couldn’t be subscribed if they came in simultaneously. </w:t>
      </w:r>
      <w:proofErr w:type="gramStart"/>
      <w:r>
        <w:t>So</w:t>
      </w:r>
      <w:proofErr w:type="gramEnd"/>
      <w:r>
        <w:t xml:space="preserve"> I applied multi-thread and lock function to prevent the overlap of topic subscription.</w:t>
      </w:r>
    </w:p>
    <w:p w14:paraId="2B9DE4D3" w14:textId="77777777" w:rsidR="003268EC" w:rsidRDefault="003268EC" w:rsidP="003268EC"/>
    <w:p w14:paraId="63603A0F" w14:textId="77777777" w:rsidR="003268EC" w:rsidRDefault="003268EC" w:rsidP="003268EC">
      <w:r>
        <w:rPr>
          <w:noProof/>
        </w:rPr>
        <w:drawing>
          <wp:inline distT="0" distB="0" distL="0" distR="0" wp14:anchorId="6A7400F1" wp14:editId="7F54FB82">
            <wp:extent cx="2242267" cy="301989"/>
            <wp:effectExtent l="0" t="0" r="5715" b="317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63729" cy="304879"/>
                    </a:xfrm>
                    <a:prstGeom prst="rect">
                      <a:avLst/>
                    </a:prstGeom>
                  </pic:spPr>
                </pic:pic>
              </a:graphicData>
            </a:graphic>
          </wp:inline>
        </w:drawing>
      </w:r>
      <w:r>
        <w:t>/</w:t>
      </w:r>
      <w:proofErr w:type="gramStart"/>
      <w:r>
        <w:rPr>
          <w:rFonts w:hint="eastAsia"/>
        </w:rPr>
        <w:t>m</w:t>
      </w:r>
      <w:r>
        <w:t>ain</w:t>
      </w:r>
      <w:proofErr w:type="gramEnd"/>
    </w:p>
    <w:p w14:paraId="7DA02F42" w14:textId="77777777" w:rsidR="003268EC" w:rsidRDefault="003268EC" w:rsidP="003268EC">
      <w:r>
        <w:rPr>
          <w:noProof/>
        </w:rPr>
        <w:drawing>
          <wp:inline distT="0" distB="0" distL="0" distR="0" wp14:anchorId="7A41A1E2" wp14:editId="42EC5E73">
            <wp:extent cx="2433097" cy="429370"/>
            <wp:effectExtent l="0" t="0" r="5715" b="889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51756" cy="432663"/>
                    </a:xfrm>
                    <a:prstGeom prst="rect">
                      <a:avLst/>
                    </a:prstGeom>
                  </pic:spPr>
                </pic:pic>
              </a:graphicData>
            </a:graphic>
          </wp:inline>
        </w:drawing>
      </w:r>
      <w:r>
        <w:rPr>
          <w:rFonts w:hint="eastAsia"/>
        </w:rPr>
        <w:t xml:space="preserve"> </w:t>
      </w:r>
      <w:r>
        <w:t>/</w:t>
      </w:r>
      <w:proofErr w:type="spellStart"/>
      <w:proofErr w:type="gramStart"/>
      <w:r>
        <w:t>keyframe</w:t>
      </w:r>
      <w:proofErr w:type="gramEnd"/>
      <w:r>
        <w:t>_callback</w:t>
      </w:r>
      <w:proofErr w:type="spellEnd"/>
    </w:p>
    <w:p w14:paraId="0541E0B4" w14:textId="293D3C43" w:rsidR="003268EC" w:rsidRDefault="003268EC" w:rsidP="003268EC">
      <w:pPr>
        <w:jc w:val="center"/>
      </w:pPr>
      <w:r>
        <w:rPr>
          <w:noProof/>
        </w:rPr>
        <w:drawing>
          <wp:inline distT="0" distB="0" distL="0" distR="0" wp14:anchorId="00F04BA8" wp14:editId="7CD94501">
            <wp:extent cx="1277559" cy="2428716"/>
            <wp:effectExtent l="0" t="4127"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BEBA8EAE-BF5A-486C-A8C5-ECC9F3942E4B}">
                          <a14:imgProps xmlns:a14="http://schemas.microsoft.com/office/drawing/2010/main">
                            <a14:imgLayer r:embed="rId12">
                              <a14:imgEffect>
                                <a14:brightnessContrast contrast="20000"/>
                              </a14:imgEffect>
                            </a14:imgLayer>
                          </a14:imgProps>
                        </a:ext>
                      </a:extLst>
                    </a:blip>
                    <a:srcRect b="7587"/>
                    <a:stretch/>
                  </pic:blipFill>
                  <pic:spPr bwMode="auto">
                    <a:xfrm rot="5400000">
                      <a:off x="0" y="0"/>
                      <a:ext cx="1322925" cy="2514960"/>
                    </a:xfrm>
                    <a:prstGeom prst="rect">
                      <a:avLst/>
                    </a:prstGeom>
                    <a:ln>
                      <a:noFill/>
                    </a:ln>
                    <a:extLst>
                      <a:ext uri="{53640926-AAD7-44D8-BBD7-CCE9431645EC}">
                        <a14:shadowObscured xmlns:a14="http://schemas.microsoft.com/office/drawing/2010/main"/>
                      </a:ext>
                    </a:extLst>
                  </pic:spPr>
                </pic:pic>
              </a:graphicData>
            </a:graphic>
          </wp:inline>
        </w:drawing>
      </w:r>
    </w:p>
    <w:p w14:paraId="2D3D9FD9" w14:textId="3F6AA6C2" w:rsidR="00F37006" w:rsidRDefault="00F37006" w:rsidP="003268EC">
      <w:pPr>
        <w:jc w:val="center"/>
        <w:rPr>
          <w:rFonts w:hint="eastAsia"/>
        </w:rPr>
      </w:pPr>
      <w:r>
        <w:rPr>
          <w:rFonts w:hint="eastAsia"/>
        </w:rPr>
        <w:t>[</w:t>
      </w:r>
      <w:r>
        <w:t>Figure] Path estimation after</w:t>
      </w:r>
      <w:r>
        <w:t xml:space="preserve"> applying </w:t>
      </w:r>
      <w:proofErr w:type="spellStart"/>
      <w:r>
        <w:t>ros</w:t>
      </w:r>
      <w:proofErr w:type="spellEnd"/>
      <w:r>
        <w:t xml:space="preserve"> multi-thread</w:t>
      </w:r>
    </w:p>
    <w:p w14:paraId="40ED5EAA" w14:textId="77777777" w:rsidR="003268EC" w:rsidRDefault="003268EC" w:rsidP="003268EC">
      <w:pPr>
        <w:rPr>
          <w:rFonts w:hint="eastAsia"/>
        </w:rPr>
      </w:pPr>
    </w:p>
    <w:p w14:paraId="6D556C8F" w14:textId="77777777" w:rsidR="003268EC" w:rsidRPr="00607A63" w:rsidRDefault="003268EC" w:rsidP="003268EC">
      <w:pPr>
        <w:rPr>
          <w:b/>
          <w:bCs/>
          <w:sz w:val="24"/>
          <w:szCs w:val="24"/>
        </w:rPr>
      </w:pPr>
      <w:r w:rsidRPr="00607A63">
        <w:rPr>
          <w:rFonts w:hint="eastAsia"/>
          <w:b/>
          <w:bCs/>
          <w:sz w:val="24"/>
          <w:szCs w:val="24"/>
        </w:rPr>
        <w:t>C</w:t>
      </w:r>
      <w:r w:rsidRPr="00607A63">
        <w:rPr>
          <w:b/>
          <w:bCs/>
          <w:sz w:val="24"/>
          <w:szCs w:val="24"/>
        </w:rPr>
        <w:t>onclusion</w:t>
      </w:r>
    </w:p>
    <w:p w14:paraId="0B020208" w14:textId="50842F2D" w:rsidR="003268EC" w:rsidRPr="00936D52" w:rsidRDefault="003268EC" w:rsidP="00754942">
      <w:pPr>
        <w:ind w:firstLine="800"/>
      </w:pPr>
      <w:r>
        <w:t>I studied and parsed the code of VINS-mono. Then I modified the double-robot path estimation code derived from VINS-mono to enable path estimation for five robots. I extended the keyframe subscribers and there was a problem that estimator couldn’t estimate the path normally in the end of the sequence. The challenging problems were solved by applying vision-based relative transform calculation and multi-thread, and it succeeded to estimate path with the keyframe of four more previously-ran robots.</w:t>
      </w:r>
      <w:r w:rsidR="00754942">
        <w:rPr>
          <w:rFonts w:hint="eastAsia"/>
        </w:rPr>
        <w:t xml:space="preserve"> </w:t>
      </w:r>
      <w:r>
        <w:t xml:space="preserve">Yet, </w:t>
      </w:r>
      <w:r>
        <w:rPr>
          <w:rFonts w:hint="eastAsia"/>
        </w:rPr>
        <w:t>I</w:t>
      </w:r>
      <w:r>
        <w:t xml:space="preserve"> didn’t calculate the accuracy of the estimated path. In the further research, I should calculate the accuracy and compare with the accuracy of the result of original estimator, and improve the performance by making it detect more loops with other robots.</w:t>
      </w:r>
      <w:r w:rsidR="00AD3473">
        <w:t xml:space="preserve"> </w:t>
      </w:r>
      <w:proofErr w:type="gramStart"/>
      <w:r w:rsidR="00AD3473">
        <w:t>Also</w:t>
      </w:r>
      <w:proofErr w:type="gramEnd"/>
      <w:r w:rsidR="00AD3473">
        <w:t xml:space="preserve"> I found </w:t>
      </w:r>
      <w:r w:rsidR="00A9503A">
        <w:t xml:space="preserve">out </w:t>
      </w:r>
      <w:r w:rsidR="00AD3473">
        <w:t xml:space="preserve">that there is </w:t>
      </w:r>
      <w:r w:rsidR="00A9503A">
        <w:t xml:space="preserve">research of </w:t>
      </w:r>
      <w:r w:rsidR="00AD3473">
        <w:t>collaborative localization for multi</w:t>
      </w:r>
      <w:r w:rsidR="00A9503A">
        <w:t>-MAV that performs optimization in c</w:t>
      </w:r>
      <w:r w:rsidR="00A9503A">
        <w:t>entralized</w:t>
      </w:r>
      <w:r w:rsidR="00A9503A">
        <w:t xml:space="preserve"> form(co-VINS)</w:t>
      </w:r>
      <w:r w:rsidR="003956F9">
        <w:t xml:space="preserve"> </w:t>
      </w:r>
      <w:r w:rsidR="00AB682B">
        <w:t>[2]</w:t>
      </w:r>
      <w:r w:rsidR="00A9503A">
        <w:t xml:space="preserve"> so I would refer to that research.</w:t>
      </w:r>
    </w:p>
    <w:p w14:paraId="6714A04E" w14:textId="77777777" w:rsidR="003268EC" w:rsidRDefault="003268EC" w:rsidP="003268EC">
      <w:pPr>
        <w:rPr>
          <w:b/>
          <w:bCs/>
        </w:rPr>
      </w:pPr>
    </w:p>
    <w:p w14:paraId="1D56CCE8" w14:textId="77777777" w:rsidR="003268EC" w:rsidRPr="003546A1" w:rsidRDefault="003268EC" w:rsidP="003268EC">
      <w:pPr>
        <w:rPr>
          <w:b/>
          <w:bCs/>
        </w:rPr>
      </w:pPr>
    </w:p>
    <w:p w14:paraId="25FFA61E" w14:textId="77777777" w:rsidR="003268EC" w:rsidRDefault="003268EC" w:rsidP="003268EC">
      <w:pPr>
        <w:rPr>
          <w:b/>
          <w:bCs/>
        </w:rPr>
      </w:pPr>
      <w:r>
        <w:rPr>
          <w:rFonts w:hint="eastAsia"/>
          <w:b/>
          <w:bCs/>
        </w:rPr>
        <w:lastRenderedPageBreak/>
        <w:t>R</w:t>
      </w:r>
      <w:r>
        <w:rPr>
          <w:b/>
          <w:bCs/>
        </w:rPr>
        <w:t>eferences</w:t>
      </w:r>
    </w:p>
    <w:p w14:paraId="5B948B76" w14:textId="77777777" w:rsidR="003268EC" w:rsidRDefault="003268EC" w:rsidP="003268EC"/>
    <w:p w14:paraId="48897011" w14:textId="1D1F3414" w:rsidR="003268EC" w:rsidRPr="00D27825" w:rsidRDefault="00AB682B" w:rsidP="00AB682B">
      <w:r>
        <w:t xml:space="preserve">[1] </w:t>
      </w:r>
      <w:r w:rsidR="003268EC" w:rsidRPr="005B2417">
        <w:t xml:space="preserve">T. Qin, P. Li and S. Shen, "VINS-Mono: A Robust and Versatile Monocular Visual-Inertial State Estimator," in IEEE Transactions on Robotics, vol. 34, no. 4, pp. 1004-1020, Aug. 2018, </w:t>
      </w:r>
      <w:proofErr w:type="spellStart"/>
      <w:r w:rsidR="003268EC" w:rsidRPr="005B2417">
        <w:t>doi</w:t>
      </w:r>
      <w:proofErr w:type="spellEnd"/>
      <w:r w:rsidR="003268EC" w:rsidRPr="005B2417">
        <w:t>: 10.1109/TRO.2018.2853729.</w:t>
      </w:r>
      <w:r>
        <w:t xml:space="preserve"> </w:t>
      </w:r>
      <w:hyperlink r:id="rId13" w:history="1">
        <w:r w:rsidRPr="00DC59F1">
          <w:rPr>
            <w:rStyle w:val="a3"/>
          </w:rPr>
          <w:t>https://github.com/HKUST-Aerial-Robotics/VINS-Mono</w:t>
        </w:r>
      </w:hyperlink>
    </w:p>
    <w:p w14:paraId="1F4F276C" w14:textId="235118BF" w:rsidR="000245F1" w:rsidRPr="000245F1" w:rsidRDefault="00AB682B" w:rsidP="00AB682B">
      <w:r>
        <w:t xml:space="preserve">[2] </w:t>
      </w:r>
      <w:proofErr w:type="spellStart"/>
      <w:r w:rsidRPr="00AB682B">
        <w:t>Vemprala</w:t>
      </w:r>
      <w:proofErr w:type="spellEnd"/>
      <w:r w:rsidRPr="00AB682B">
        <w:t xml:space="preserve">, Sai, and Srikanth </w:t>
      </w:r>
      <w:proofErr w:type="spellStart"/>
      <w:r w:rsidRPr="00AB682B">
        <w:t>Saripalli</w:t>
      </w:r>
      <w:proofErr w:type="spellEnd"/>
      <w:r w:rsidRPr="00AB682B">
        <w:t>. "Monocular vision based collaborative localization for micro aerial vehicle swarms." 2018 International Conference on Unmanned Aircraft Systems (ICUAS). IEEE, 2018.</w:t>
      </w:r>
    </w:p>
    <w:sectPr w:rsidR="000245F1" w:rsidRPr="000245F1" w:rsidSect="00E477CA">
      <w:type w:val="continuous"/>
      <w:pgSz w:w="12240" w:h="15840"/>
      <w:pgMar w:top="1701" w:right="1440" w:bottom="1440" w:left="1440" w:header="851" w:footer="992" w:gutter="0"/>
      <w:cols w:sep="1"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8EC"/>
    <w:rsid w:val="00012395"/>
    <w:rsid w:val="000245F1"/>
    <w:rsid w:val="002B44A1"/>
    <w:rsid w:val="003268EC"/>
    <w:rsid w:val="003956F9"/>
    <w:rsid w:val="003B48DD"/>
    <w:rsid w:val="0043053E"/>
    <w:rsid w:val="00494A1D"/>
    <w:rsid w:val="005E0971"/>
    <w:rsid w:val="00607A63"/>
    <w:rsid w:val="00623427"/>
    <w:rsid w:val="00707726"/>
    <w:rsid w:val="00754942"/>
    <w:rsid w:val="00A72B85"/>
    <w:rsid w:val="00A9503A"/>
    <w:rsid w:val="00AB682B"/>
    <w:rsid w:val="00AD3473"/>
    <w:rsid w:val="00C95E7C"/>
    <w:rsid w:val="00ED1462"/>
    <w:rsid w:val="00F3700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B1ABA"/>
  <w15:chartTrackingRefBased/>
  <w15:docId w15:val="{AD5C9D5A-A02B-45AA-B477-4D8CDA64E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68EC"/>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268EC"/>
    <w:rPr>
      <w:color w:val="0563C1" w:themeColor="hyperlink"/>
      <w:u w:val="single"/>
    </w:rPr>
  </w:style>
  <w:style w:type="character" w:styleId="a4">
    <w:name w:val="Unresolved Mention"/>
    <w:basedOn w:val="a0"/>
    <w:uiPriority w:val="99"/>
    <w:semiHidden/>
    <w:unhideWhenUsed/>
    <w:rsid w:val="00AB68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336938">
      <w:bodyDiv w:val="1"/>
      <w:marLeft w:val="0"/>
      <w:marRight w:val="0"/>
      <w:marTop w:val="0"/>
      <w:marBottom w:val="0"/>
      <w:divBdr>
        <w:top w:val="none" w:sz="0" w:space="0" w:color="auto"/>
        <w:left w:val="none" w:sz="0" w:space="0" w:color="auto"/>
        <w:bottom w:val="none" w:sz="0" w:space="0" w:color="auto"/>
        <w:right w:val="none" w:sz="0" w:space="0" w:color="auto"/>
      </w:divBdr>
    </w:div>
    <w:div w:id="629440015">
      <w:bodyDiv w:val="1"/>
      <w:marLeft w:val="0"/>
      <w:marRight w:val="0"/>
      <w:marTop w:val="0"/>
      <w:marBottom w:val="0"/>
      <w:divBdr>
        <w:top w:val="none" w:sz="0" w:space="0" w:color="auto"/>
        <w:left w:val="none" w:sz="0" w:space="0" w:color="auto"/>
        <w:bottom w:val="none" w:sz="0" w:space="0" w:color="auto"/>
        <w:right w:val="none" w:sz="0" w:space="0" w:color="auto"/>
      </w:divBdr>
    </w:div>
    <w:div w:id="1243177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HKUST-Aerial-Robotics/VINS-Mono" TargetMode="External"/><Relationship Id="rId3" Type="http://schemas.openxmlformats.org/officeDocument/2006/relationships/webSettings" Target="webSettings.xml"/><Relationship Id="rId7" Type="http://schemas.openxmlformats.org/officeDocument/2006/relationships/image" Target="media/image3.png"/><Relationship Id="rId12" Type="http://schemas.microsoft.com/office/2007/relationships/hdphoto" Target="media/hdphoto2.wdp"/><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microsoft.com/office/2007/relationships/hdphoto" Target="media/hdphoto1.wdp"/><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5</Pages>
  <Words>806</Words>
  <Characters>4597</Characters>
  <Application>Microsoft Office Word</Application>
  <DocSecurity>0</DocSecurity>
  <Lines>38</Lines>
  <Paragraphs>10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jeewon</dc:creator>
  <cp:keywords/>
  <dc:description/>
  <cp:lastModifiedBy>kim jeewon</cp:lastModifiedBy>
  <cp:revision>13</cp:revision>
  <dcterms:created xsi:type="dcterms:W3CDTF">2022-03-21T06:48:00Z</dcterms:created>
  <dcterms:modified xsi:type="dcterms:W3CDTF">2022-03-22T02:21:00Z</dcterms:modified>
</cp:coreProperties>
</file>