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65BF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F0E1624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5A746766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3EAFABDE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4612821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4E4D7AF0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5F381AB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19C264C0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519FD551" w14:textId="77777777" w:rsidR="007D5BC7" w:rsidRPr="00906457" w:rsidRDefault="007D5BC7" w:rsidP="007D5BC7">
      <w:pPr>
        <w:spacing w:after="0" w:line="240" w:lineRule="auto"/>
        <w:jc w:val="left"/>
        <w:rPr>
          <w:rFonts w:ascii="Arial" w:eastAsia="Times New Roman" w:hAnsi="Arial" w:cs="Times New Roman"/>
          <w:lang w:val="pt-BR" w:eastAsia="pt-BR"/>
        </w:rPr>
      </w:pPr>
    </w:p>
    <w:p w14:paraId="71100E59" w14:textId="77777777" w:rsidR="002A5E2E" w:rsidRDefault="00230B4E" w:rsidP="002A5E2E">
      <w:pPr>
        <w:spacing w:after="0" w:line="240" w:lineRule="auto"/>
        <w:jc w:val="center"/>
        <w:rPr>
          <w:rFonts w:eastAsia="Times New Roman" w:cs="Times New Roman"/>
          <w:sz w:val="72"/>
          <w:szCs w:val="72"/>
          <w:lang w:val="pt-BR" w:eastAsia="pt-BR"/>
        </w:rPr>
      </w:pPr>
      <w:r>
        <w:rPr>
          <w:rFonts w:eastAsia="Times New Roman" w:cs="Times New Roman"/>
          <w:noProof/>
          <w:sz w:val="72"/>
          <w:szCs w:val="72"/>
        </w:rPr>
        <w:drawing>
          <wp:inline distT="0" distB="0" distL="0" distR="0" wp14:anchorId="1090253A" wp14:editId="4811A0A8">
            <wp:extent cx="3776750" cy="1213519"/>
            <wp:effectExtent l="0" t="0" r="825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503" cy="12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B10" w14:textId="77777777" w:rsidR="008F33E3" w:rsidRPr="008F33E3" w:rsidRDefault="008F33E3" w:rsidP="008F33E3">
      <w:pPr>
        <w:spacing w:after="0" w:line="240" w:lineRule="auto"/>
        <w:jc w:val="center"/>
        <w:rPr>
          <w:rFonts w:ascii="Helvetica" w:hAnsi="Helvetica" w:cs="Gill Sans"/>
          <w:sz w:val="28"/>
          <w:szCs w:val="28"/>
        </w:rPr>
      </w:pPr>
    </w:p>
    <w:p w14:paraId="2CCB2D9B" w14:textId="4BBB8CE1" w:rsidR="007D5BC7" w:rsidRPr="008F33E3" w:rsidRDefault="008F33E3" w:rsidP="008F33E3">
      <w:pPr>
        <w:spacing w:after="0" w:line="240" w:lineRule="auto"/>
        <w:jc w:val="center"/>
        <w:rPr>
          <w:rFonts w:ascii="Helvetica" w:eastAsia="Times New Roman" w:hAnsi="Helvetica" w:cs="Times New Roman"/>
          <w:sz w:val="40"/>
          <w:szCs w:val="40"/>
          <w:lang w:val="pt-BR" w:eastAsia="pt-BR"/>
        </w:rPr>
      </w:pPr>
      <w:r w:rsidRPr="008F33E3">
        <w:rPr>
          <w:rFonts w:ascii="Helvetica" w:hAnsi="Helvetica" w:cs="Gill Sans"/>
          <w:sz w:val="40"/>
          <w:szCs w:val="40"/>
        </w:rPr>
        <w:t xml:space="preserve">A </w:t>
      </w:r>
      <w:r w:rsidRPr="008F33E3">
        <w:rPr>
          <w:rFonts w:ascii="Helvetica" w:hAnsi="Helvetica" w:cs="Gill Sans"/>
          <w:b/>
          <w:bCs/>
          <w:color w:val="000080"/>
          <w:sz w:val="40"/>
          <w:szCs w:val="40"/>
        </w:rPr>
        <w:t>h</w:t>
      </w:r>
      <w:r w:rsidRPr="008F33E3">
        <w:rPr>
          <w:rFonts w:ascii="Helvetica" w:hAnsi="Helvetica" w:cs="Gill Sans"/>
          <w:sz w:val="40"/>
          <w:szCs w:val="40"/>
        </w:rPr>
        <w:t xml:space="preserve">ardware </w:t>
      </w:r>
      <w:r w:rsidRPr="008F33E3">
        <w:rPr>
          <w:rFonts w:ascii="Helvetica" w:hAnsi="Helvetica" w:cs="Gill Sans"/>
          <w:b/>
          <w:bCs/>
          <w:color w:val="800000"/>
          <w:sz w:val="40"/>
          <w:szCs w:val="40"/>
        </w:rPr>
        <w:t>3D</w:t>
      </w:r>
      <w:r w:rsidRPr="008F33E3">
        <w:rPr>
          <w:rFonts w:ascii="Helvetica" w:hAnsi="Helvetica" w:cs="Gill Sans"/>
          <w:sz w:val="40"/>
          <w:szCs w:val="40"/>
        </w:rPr>
        <w:t xml:space="preserve"> image </w:t>
      </w:r>
      <w:proofErr w:type="spellStart"/>
      <w:r w:rsidRPr="008F33E3">
        <w:rPr>
          <w:rFonts w:ascii="Helvetica" w:hAnsi="Helvetica" w:cs="Gill Sans"/>
          <w:b/>
          <w:bCs/>
          <w:color w:val="000080"/>
          <w:sz w:val="40"/>
          <w:szCs w:val="40"/>
        </w:rPr>
        <w:t>ge</w:t>
      </w:r>
      <w:r w:rsidRPr="008F33E3">
        <w:rPr>
          <w:rFonts w:ascii="Helvetica" w:hAnsi="Helvetica" w:cs="Gill Sans"/>
          <w:sz w:val="40"/>
          <w:szCs w:val="40"/>
        </w:rPr>
        <w:t>nerator</w:t>
      </w:r>
      <w:proofErr w:type="spellEnd"/>
    </w:p>
    <w:p w14:paraId="09A163B6" w14:textId="77777777" w:rsidR="007D5BC7" w:rsidRPr="0090645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F7AECC6" w14:textId="77777777" w:rsidR="007D5BC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15325230" w14:textId="77777777" w:rsidR="002A5E2E" w:rsidRDefault="002A5E2E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46879A2C" w14:textId="77777777" w:rsidR="008F33E3" w:rsidRPr="00906457" w:rsidRDefault="008F33E3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79DA2F7C" w14:textId="77777777" w:rsidR="007D5BC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47360129" w14:textId="77777777" w:rsidR="008F33E3" w:rsidRDefault="008F33E3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7DD74E8B" w14:textId="77777777" w:rsidR="008F33E3" w:rsidRPr="00906457" w:rsidRDefault="008F33E3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425C93CB" w14:textId="014E6A3D" w:rsidR="007D5BC7" w:rsidRPr="00906457" w:rsidRDefault="007D5BC7" w:rsidP="007D5BC7">
      <w:pPr>
        <w:spacing w:after="0" w:line="240" w:lineRule="auto"/>
        <w:jc w:val="left"/>
        <w:rPr>
          <w:rFonts w:eastAsia="Times New Roman" w:cs="Times New Roman"/>
          <w:i/>
          <w:sz w:val="40"/>
          <w:szCs w:val="40"/>
          <w:lang w:val="pt-BR" w:eastAsia="pt-BR"/>
        </w:rPr>
      </w:pPr>
      <w:r w:rsidRPr="00906457">
        <w:rPr>
          <w:rFonts w:eastAsia="Times New Roman" w:cs="Times New Roman"/>
          <w:i/>
          <w:sz w:val="40"/>
          <w:szCs w:val="40"/>
          <w:lang w:val="pt-BR" w:eastAsia="pt-BR"/>
        </w:rPr>
        <w:t>Relatório de andamento</w:t>
      </w:r>
      <w:r w:rsidR="00FA49EF" w:rsidRPr="00906457">
        <w:rPr>
          <w:rFonts w:eastAsia="Times New Roman" w:cs="Times New Roman"/>
          <w:i/>
          <w:sz w:val="40"/>
          <w:szCs w:val="40"/>
          <w:lang w:val="pt-BR" w:eastAsia="pt-BR"/>
        </w:rPr>
        <w:t xml:space="preserve"> II</w:t>
      </w:r>
    </w:p>
    <w:p w14:paraId="749EB460" w14:textId="77777777" w:rsidR="007D5BC7" w:rsidRPr="0090645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77ABAB8" w14:textId="77777777" w:rsidR="007D5BC7" w:rsidRPr="0090645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0A59D16E" w14:textId="77777777" w:rsidR="007D5BC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5B3252AA" w14:textId="77777777" w:rsidR="008F33E3" w:rsidRDefault="008F33E3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349A24F1" w14:textId="77777777" w:rsidR="008F33E3" w:rsidRPr="00906457" w:rsidRDefault="008F33E3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32C41F5C" w14:textId="77777777" w:rsidR="007D5BC7" w:rsidRPr="0090645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p w14:paraId="28F3E151" w14:textId="77777777" w:rsidR="007D5BC7" w:rsidRPr="00906457" w:rsidRDefault="007D5BC7" w:rsidP="007D5BC7">
      <w:pPr>
        <w:spacing w:after="0" w:line="240" w:lineRule="auto"/>
        <w:jc w:val="left"/>
        <w:rPr>
          <w:rFonts w:ascii="Helvetica" w:eastAsia="Times New Roman" w:hAnsi="Helvetica" w:cs="Times New Roman"/>
          <w:lang w:val="pt-BR"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7D5BC7" w:rsidRPr="00906457" w14:paraId="20306A99" w14:textId="77777777" w:rsidTr="007D5BC7">
        <w:trPr>
          <w:trHeight w:val="600"/>
          <w:jc w:val="center"/>
        </w:trPr>
        <w:tc>
          <w:tcPr>
            <w:tcW w:w="5757" w:type="dxa"/>
          </w:tcPr>
          <w:p w14:paraId="2F17B28C" w14:textId="77777777" w:rsidR="007D5BC7" w:rsidRPr="00906457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pt-BR" w:eastAsia="pt-BR"/>
              </w:rPr>
            </w:pPr>
            <w:r w:rsidRPr="00906457">
              <w:rPr>
                <w:rFonts w:eastAsia="Times New Roman" w:cs="Times New Roman"/>
                <w:szCs w:val="24"/>
                <w:lang w:val="pt-BR" w:eastAsia="pt-BR"/>
              </w:rPr>
              <w:t xml:space="preserve">Autores: </w:t>
            </w:r>
          </w:p>
          <w:p w14:paraId="3B2981B2" w14:textId="77777777" w:rsidR="007D5BC7" w:rsidRPr="00906457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</w:pPr>
            <w:r w:rsidRPr="00906457"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>Jefferson Chaves Ferreira</w:t>
            </w:r>
          </w:p>
          <w:p w14:paraId="42616587" w14:textId="6CC5BC47" w:rsidR="007D5BC7" w:rsidRPr="00906457" w:rsidRDefault="008420FE" w:rsidP="007D5BC7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lang w:val="pt-BR" w:eastAsia="pt-BR"/>
              </w:rPr>
            </w:pPr>
            <w:r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 xml:space="preserve">João Paulo </w:t>
            </w:r>
            <w:proofErr w:type="spellStart"/>
            <w:r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>Condé</w:t>
            </w:r>
            <w:proofErr w:type="spellEnd"/>
            <w:r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 xml:space="preserve"> Oliveira P</w:t>
            </w:r>
            <w:r w:rsidR="007D5BC7" w:rsidRPr="00906457">
              <w:rPr>
                <w:rFonts w:eastAsia="Times New Roman" w:cs="Times New Roman"/>
                <w:i/>
                <w:sz w:val="32"/>
                <w:szCs w:val="32"/>
                <w:lang w:val="pt-BR" w:eastAsia="pt-BR"/>
              </w:rPr>
              <w:t>rado</w:t>
            </w:r>
          </w:p>
        </w:tc>
        <w:tc>
          <w:tcPr>
            <w:tcW w:w="3300" w:type="dxa"/>
          </w:tcPr>
          <w:p w14:paraId="2D80BA0B" w14:textId="77777777" w:rsidR="007D5BC7" w:rsidRPr="00906457" w:rsidRDefault="007D5BC7" w:rsidP="007D5BC7">
            <w:pPr>
              <w:spacing w:after="0" w:line="240" w:lineRule="auto"/>
              <w:jc w:val="left"/>
              <w:rPr>
                <w:rFonts w:eastAsia="Times New Roman" w:cs="Times New Roman"/>
                <w:sz w:val="36"/>
                <w:lang w:val="pt-BR" w:eastAsia="pt-BR"/>
              </w:rPr>
            </w:pPr>
            <w:r w:rsidRPr="00906457">
              <w:rPr>
                <w:rFonts w:eastAsia="Times New Roman" w:cs="Times New Roman"/>
                <w:lang w:val="pt-BR" w:eastAsia="pt-BR"/>
              </w:rPr>
              <w:t>Data de emissão:</w:t>
            </w:r>
          </w:p>
          <w:p w14:paraId="3E6E1535" w14:textId="2F79384B" w:rsidR="007D5BC7" w:rsidRPr="00906457" w:rsidRDefault="00FA49EF" w:rsidP="007D5BC7">
            <w:pPr>
              <w:spacing w:after="0" w:line="240" w:lineRule="auto"/>
              <w:jc w:val="left"/>
              <w:rPr>
                <w:rFonts w:eastAsia="Times New Roman" w:cs="Times New Roman"/>
                <w:sz w:val="32"/>
                <w:szCs w:val="32"/>
                <w:lang w:val="pt-BR" w:eastAsia="pt-BR"/>
              </w:rPr>
            </w:pPr>
            <w:r w:rsidRPr="00906457">
              <w:rPr>
                <w:rFonts w:eastAsia="Times New Roman" w:cs="Times New Roman"/>
                <w:sz w:val="32"/>
                <w:szCs w:val="32"/>
                <w:lang w:val="pt-BR" w:eastAsia="pt-BR"/>
              </w:rPr>
              <w:t>01/11</w:t>
            </w:r>
            <w:r w:rsidR="007D5BC7" w:rsidRPr="00906457">
              <w:rPr>
                <w:rFonts w:eastAsia="Times New Roman" w:cs="Times New Roman"/>
                <w:sz w:val="32"/>
                <w:szCs w:val="32"/>
                <w:lang w:val="pt-BR" w:eastAsia="pt-BR"/>
              </w:rPr>
              <w:t>/2011</w:t>
            </w:r>
          </w:p>
        </w:tc>
      </w:tr>
      <w:tr w:rsidR="007D5BC7" w:rsidRPr="00906457" w14:paraId="5C0EDDE7" w14:textId="77777777" w:rsidTr="007D5BC7">
        <w:trPr>
          <w:trHeight w:val="917"/>
          <w:jc w:val="center"/>
        </w:trPr>
        <w:tc>
          <w:tcPr>
            <w:tcW w:w="9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7628F9" w14:textId="77777777" w:rsidR="007D5BC7" w:rsidRPr="00906457" w:rsidRDefault="007D5BC7" w:rsidP="007D5BC7">
            <w:pPr>
              <w:spacing w:after="0" w:line="240" w:lineRule="auto"/>
              <w:jc w:val="left"/>
              <w:rPr>
                <w:rFonts w:ascii="Arial" w:eastAsia="Times New Roman" w:hAnsi="Arial" w:cs="Times New Roman"/>
                <w:sz w:val="36"/>
                <w:lang w:val="pt-BR" w:eastAsia="pt-BR"/>
              </w:rPr>
            </w:pPr>
          </w:p>
        </w:tc>
      </w:tr>
    </w:tbl>
    <w:p w14:paraId="30C2CDFE" w14:textId="47ED23BB" w:rsidR="00B148F2" w:rsidRPr="00906457" w:rsidRDefault="00B148F2" w:rsidP="008F33E3">
      <w:pPr>
        <w:pStyle w:val="Titre"/>
        <w:jc w:val="both"/>
        <w:rPr>
          <w:lang w:val="pt-BR"/>
        </w:rPr>
      </w:pPr>
      <w:bookmarkStart w:id="0" w:name="_GoBack"/>
      <w:bookmarkEnd w:id="0"/>
    </w:p>
    <w:sdt>
      <w:sdtPr>
        <w:rPr>
          <w:smallCaps w:val="0"/>
          <w:spacing w:val="0"/>
          <w:sz w:val="24"/>
          <w:szCs w:val="20"/>
          <w:lang w:val="pt-BR" w:bidi="ar-SA"/>
        </w:rPr>
        <w:id w:val="1260484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54A9D" w14:textId="6C8E31BF" w:rsidR="00B148F2" w:rsidRPr="00906457" w:rsidRDefault="00B148F2">
          <w:pPr>
            <w:pStyle w:val="En-ttedetabledesmatires"/>
            <w:rPr>
              <w:lang w:val="pt-BR"/>
            </w:rPr>
          </w:pPr>
          <w:r w:rsidRPr="00906457">
            <w:rPr>
              <w:lang w:val="pt-BR"/>
            </w:rPr>
            <w:t>Sumário</w:t>
          </w:r>
        </w:p>
        <w:p w14:paraId="1235ACDB" w14:textId="77777777" w:rsidR="008F33E3" w:rsidRPr="008F33E3" w:rsidRDefault="00B148F2">
          <w:pPr>
            <w:pStyle w:val="TM1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lang w:eastAsia="ja-JP"/>
            </w:rPr>
          </w:pPr>
          <w:r w:rsidRPr="008F33E3">
            <w:rPr>
              <w:rFonts w:ascii="Adobe Caslon Pro" w:hAnsi="Adobe Caslon Pro"/>
              <w:b w:val="0"/>
              <w:lang w:val="pt-BR"/>
            </w:rPr>
            <w:fldChar w:fldCharType="begin"/>
          </w:r>
          <w:r w:rsidRPr="008F33E3">
            <w:rPr>
              <w:rFonts w:ascii="Adobe Caslon Pro" w:hAnsi="Adobe Caslon Pro"/>
              <w:lang w:val="pt-BR"/>
            </w:rPr>
            <w:instrText>TOC \o "1-3" \h \z \u</w:instrText>
          </w:r>
          <w:r w:rsidRPr="008F33E3">
            <w:rPr>
              <w:rFonts w:ascii="Adobe Caslon Pro" w:hAnsi="Adobe Caslon Pro"/>
              <w:b w:val="0"/>
              <w:lang w:val="pt-BR"/>
            </w:rPr>
            <w:fldChar w:fldCharType="separate"/>
          </w:r>
          <w:r w:rsidR="008F33E3" w:rsidRPr="008F33E3">
            <w:rPr>
              <w:rFonts w:ascii="Adobe Caslon Pro" w:hAnsi="Adobe Caslon Pro"/>
              <w:noProof/>
              <w:lang w:val="pt-BR"/>
            </w:rPr>
            <w:t>1. Evolução do projeto</w:t>
          </w:r>
          <w:r w:rsidR="008F33E3" w:rsidRPr="008F33E3">
            <w:rPr>
              <w:rFonts w:ascii="Adobe Caslon Pro" w:hAnsi="Adobe Caslon Pro"/>
              <w:noProof/>
            </w:rPr>
            <w:tab/>
          </w:r>
          <w:r w:rsidR="008F33E3" w:rsidRPr="008F33E3">
            <w:rPr>
              <w:rFonts w:ascii="Adobe Caslon Pro" w:hAnsi="Adobe Caslon Pro"/>
              <w:noProof/>
            </w:rPr>
            <w:fldChar w:fldCharType="begin"/>
          </w:r>
          <w:r w:rsidR="008F33E3" w:rsidRPr="008F33E3">
            <w:rPr>
              <w:rFonts w:ascii="Adobe Caslon Pro" w:hAnsi="Adobe Caslon Pro"/>
              <w:noProof/>
            </w:rPr>
            <w:instrText xml:space="preserve"> PAGEREF _Toc181700950 \h </w:instrText>
          </w:r>
          <w:r w:rsidR="008F33E3" w:rsidRPr="008F33E3">
            <w:rPr>
              <w:rFonts w:ascii="Adobe Caslon Pro" w:hAnsi="Adobe Caslon Pro"/>
              <w:noProof/>
            </w:rPr>
          </w:r>
          <w:r w:rsidR="008F33E3" w:rsidRPr="008F33E3">
            <w:rPr>
              <w:rFonts w:ascii="Adobe Caslon Pro" w:hAnsi="Adobe Caslon Pro"/>
              <w:noProof/>
            </w:rPr>
            <w:fldChar w:fldCharType="separate"/>
          </w:r>
          <w:r w:rsidR="008F33E3" w:rsidRPr="008F33E3">
            <w:rPr>
              <w:rFonts w:ascii="Adobe Caslon Pro" w:hAnsi="Adobe Caslon Pro"/>
              <w:noProof/>
            </w:rPr>
            <w:t>3</w:t>
          </w:r>
          <w:r w:rsidR="008F33E3" w:rsidRPr="008F33E3">
            <w:rPr>
              <w:rFonts w:ascii="Adobe Caslon Pro" w:hAnsi="Adobe Caslon Pro"/>
              <w:noProof/>
            </w:rPr>
            <w:fldChar w:fldCharType="end"/>
          </w:r>
        </w:p>
        <w:p w14:paraId="303505FB" w14:textId="77777777" w:rsidR="008F33E3" w:rsidRPr="008F33E3" w:rsidRDefault="008F33E3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F33E3">
            <w:rPr>
              <w:rFonts w:ascii="Adobe Caslon Pro" w:hAnsi="Adobe Caslon Pro"/>
              <w:noProof/>
              <w:lang w:val="pt-BR"/>
            </w:rPr>
            <w:t>1.1. Evolução da arquitetura de hardware</w:t>
          </w:r>
          <w:r w:rsidRPr="008F33E3">
            <w:rPr>
              <w:rFonts w:ascii="Adobe Caslon Pro" w:hAnsi="Adobe Caslon Pro"/>
              <w:noProof/>
            </w:rPr>
            <w:tab/>
          </w:r>
          <w:r w:rsidRPr="008F33E3">
            <w:rPr>
              <w:rFonts w:ascii="Adobe Caslon Pro" w:hAnsi="Adobe Caslon Pro"/>
              <w:noProof/>
            </w:rPr>
            <w:fldChar w:fldCharType="begin"/>
          </w:r>
          <w:r w:rsidRPr="008F33E3">
            <w:rPr>
              <w:rFonts w:ascii="Adobe Caslon Pro" w:hAnsi="Adobe Caslon Pro"/>
              <w:noProof/>
            </w:rPr>
            <w:instrText xml:space="preserve"> PAGEREF _Toc181700951 \h </w:instrText>
          </w:r>
          <w:r w:rsidRPr="008F33E3">
            <w:rPr>
              <w:rFonts w:ascii="Adobe Caslon Pro" w:hAnsi="Adobe Caslon Pro"/>
              <w:noProof/>
            </w:rPr>
          </w:r>
          <w:r w:rsidRPr="008F33E3">
            <w:rPr>
              <w:rFonts w:ascii="Adobe Caslon Pro" w:hAnsi="Adobe Caslon Pro"/>
              <w:noProof/>
            </w:rPr>
            <w:fldChar w:fldCharType="separate"/>
          </w:r>
          <w:r w:rsidRPr="008F33E3">
            <w:rPr>
              <w:rFonts w:ascii="Adobe Caslon Pro" w:hAnsi="Adobe Caslon Pro"/>
              <w:noProof/>
            </w:rPr>
            <w:t>3</w:t>
          </w:r>
          <w:r w:rsidRPr="008F33E3">
            <w:rPr>
              <w:rFonts w:ascii="Adobe Caslon Pro" w:hAnsi="Adobe Caslon Pro"/>
              <w:noProof/>
            </w:rPr>
            <w:fldChar w:fldCharType="end"/>
          </w:r>
        </w:p>
        <w:p w14:paraId="7D333F67" w14:textId="77777777" w:rsidR="008F33E3" w:rsidRPr="008F33E3" w:rsidRDefault="008F33E3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F33E3">
            <w:rPr>
              <w:rFonts w:ascii="Adobe Caslon Pro" w:hAnsi="Adobe Caslon Pro"/>
              <w:noProof/>
              <w:lang w:val="pt-BR"/>
            </w:rPr>
            <w:t>1.2. Implementação em SystemVerilog</w:t>
          </w:r>
          <w:r w:rsidRPr="008F33E3">
            <w:rPr>
              <w:rFonts w:ascii="Adobe Caslon Pro" w:hAnsi="Adobe Caslon Pro"/>
              <w:noProof/>
            </w:rPr>
            <w:tab/>
          </w:r>
          <w:r w:rsidRPr="008F33E3">
            <w:rPr>
              <w:rFonts w:ascii="Adobe Caslon Pro" w:hAnsi="Adobe Caslon Pro"/>
              <w:noProof/>
            </w:rPr>
            <w:fldChar w:fldCharType="begin"/>
          </w:r>
          <w:r w:rsidRPr="008F33E3">
            <w:rPr>
              <w:rFonts w:ascii="Adobe Caslon Pro" w:hAnsi="Adobe Caslon Pro"/>
              <w:noProof/>
            </w:rPr>
            <w:instrText xml:space="preserve"> PAGEREF _Toc181700952 \h </w:instrText>
          </w:r>
          <w:r w:rsidRPr="008F33E3">
            <w:rPr>
              <w:rFonts w:ascii="Adobe Caslon Pro" w:hAnsi="Adobe Caslon Pro"/>
              <w:noProof/>
            </w:rPr>
          </w:r>
          <w:r w:rsidRPr="008F33E3">
            <w:rPr>
              <w:rFonts w:ascii="Adobe Caslon Pro" w:hAnsi="Adobe Caslon Pro"/>
              <w:noProof/>
            </w:rPr>
            <w:fldChar w:fldCharType="separate"/>
          </w:r>
          <w:r w:rsidRPr="008F33E3">
            <w:rPr>
              <w:rFonts w:ascii="Adobe Caslon Pro" w:hAnsi="Adobe Caslon Pro"/>
              <w:noProof/>
            </w:rPr>
            <w:t>4</w:t>
          </w:r>
          <w:r w:rsidRPr="008F33E3">
            <w:rPr>
              <w:rFonts w:ascii="Adobe Caslon Pro" w:hAnsi="Adobe Caslon Pro"/>
              <w:noProof/>
            </w:rPr>
            <w:fldChar w:fldCharType="end"/>
          </w:r>
        </w:p>
        <w:p w14:paraId="32144EBA" w14:textId="77777777" w:rsidR="008F33E3" w:rsidRPr="008F33E3" w:rsidRDefault="008F33E3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F33E3">
            <w:rPr>
              <w:rFonts w:ascii="Adobe Caslon Pro" w:hAnsi="Adobe Caslon Pro"/>
              <w:noProof/>
              <w:lang w:val="pt-BR"/>
            </w:rPr>
            <w:t>1.3. Particionamento software/hardware</w:t>
          </w:r>
          <w:r w:rsidRPr="008F33E3">
            <w:rPr>
              <w:rFonts w:ascii="Adobe Caslon Pro" w:hAnsi="Adobe Caslon Pro"/>
              <w:noProof/>
            </w:rPr>
            <w:tab/>
          </w:r>
          <w:r w:rsidRPr="008F33E3">
            <w:rPr>
              <w:rFonts w:ascii="Adobe Caslon Pro" w:hAnsi="Adobe Caslon Pro"/>
              <w:noProof/>
            </w:rPr>
            <w:fldChar w:fldCharType="begin"/>
          </w:r>
          <w:r w:rsidRPr="008F33E3">
            <w:rPr>
              <w:rFonts w:ascii="Adobe Caslon Pro" w:hAnsi="Adobe Caslon Pro"/>
              <w:noProof/>
            </w:rPr>
            <w:instrText xml:space="preserve"> PAGEREF _Toc181700953 \h </w:instrText>
          </w:r>
          <w:r w:rsidRPr="008F33E3">
            <w:rPr>
              <w:rFonts w:ascii="Adobe Caslon Pro" w:hAnsi="Adobe Caslon Pro"/>
              <w:noProof/>
            </w:rPr>
          </w:r>
          <w:r w:rsidRPr="008F33E3">
            <w:rPr>
              <w:rFonts w:ascii="Adobe Caslon Pro" w:hAnsi="Adobe Caslon Pro"/>
              <w:noProof/>
            </w:rPr>
            <w:fldChar w:fldCharType="separate"/>
          </w:r>
          <w:r w:rsidRPr="008F33E3">
            <w:rPr>
              <w:rFonts w:ascii="Adobe Caslon Pro" w:hAnsi="Adobe Caslon Pro"/>
              <w:noProof/>
            </w:rPr>
            <w:t>4</w:t>
          </w:r>
          <w:r w:rsidRPr="008F33E3">
            <w:rPr>
              <w:rFonts w:ascii="Adobe Caslon Pro" w:hAnsi="Adobe Caslon Pro"/>
              <w:noProof/>
            </w:rPr>
            <w:fldChar w:fldCharType="end"/>
          </w:r>
        </w:p>
        <w:p w14:paraId="501CF63C" w14:textId="77777777" w:rsidR="008F33E3" w:rsidRPr="008F33E3" w:rsidRDefault="008F33E3">
          <w:pPr>
            <w:pStyle w:val="TM2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sz w:val="24"/>
              <w:szCs w:val="24"/>
              <w:lang w:eastAsia="ja-JP"/>
            </w:rPr>
          </w:pPr>
          <w:r w:rsidRPr="008F33E3">
            <w:rPr>
              <w:rFonts w:ascii="Adobe Caslon Pro" w:hAnsi="Adobe Caslon Pro"/>
              <w:noProof/>
              <w:lang w:val="pt-BR"/>
            </w:rPr>
            <w:t>1.4. Software embarcado</w:t>
          </w:r>
          <w:r w:rsidRPr="008F33E3">
            <w:rPr>
              <w:rFonts w:ascii="Adobe Caslon Pro" w:hAnsi="Adobe Caslon Pro"/>
              <w:noProof/>
            </w:rPr>
            <w:tab/>
          </w:r>
          <w:r w:rsidRPr="008F33E3">
            <w:rPr>
              <w:rFonts w:ascii="Adobe Caslon Pro" w:hAnsi="Adobe Caslon Pro"/>
              <w:noProof/>
            </w:rPr>
            <w:fldChar w:fldCharType="begin"/>
          </w:r>
          <w:r w:rsidRPr="008F33E3">
            <w:rPr>
              <w:rFonts w:ascii="Adobe Caslon Pro" w:hAnsi="Adobe Caslon Pro"/>
              <w:noProof/>
            </w:rPr>
            <w:instrText xml:space="preserve"> PAGEREF _Toc181700954 \h </w:instrText>
          </w:r>
          <w:r w:rsidRPr="008F33E3">
            <w:rPr>
              <w:rFonts w:ascii="Adobe Caslon Pro" w:hAnsi="Adobe Caslon Pro"/>
              <w:noProof/>
            </w:rPr>
          </w:r>
          <w:r w:rsidRPr="008F33E3">
            <w:rPr>
              <w:rFonts w:ascii="Adobe Caslon Pro" w:hAnsi="Adobe Caslon Pro"/>
              <w:noProof/>
            </w:rPr>
            <w:fldChar w:fldCharType="separate"/>
          </w:r>
          <w:r w:rsidRPr="008F33E3">
            <w:rPr>
              <w:rFonts w:ascii="Adobe Caslon Pro" w:hAnsi="Adobe Caslon Pro"/>
              <w:noProof/>
            </w:rPr>
            <w:t>5</w:t>
          </w:r>
          <w:r w:rsidRPr="008F33E3">
            <w:rPr>
              <w:rFonts w:ascii="Adobe Caslon Pro" w:hAnsi="Adobe Caslon Pro"/>
              <w:noProof/>
            </w:rPr>
            <w:fldChar w:fldCharType="end"/>
          </w:r>
        </w:p>
        <w:p w14:paraId="021F2C46" w14:textId="77777777" w:rsidR="008F33E3" w:rsidRPr="008F33E3" w:rsidRDefault="008F33E3">
          <w:pPr>
            <w:pStyle w:val="TM1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lang w:eastAsia="ja-JP"/>
            </w:rPr>
          </w:pPr>
          <w:r w:rsidRPr="008F33E3">
            <w:rPr>
              <w:rFonts w:ascii="Adobe Caslon Pro" w:hAnsi="Adobe Caslon Pro"/>
              <w:noProof/>
              <w:lang w:val="pt-BR"/>
            </w:rPr>
            <w:t>2. Cronograma</w:t>
          </w:r>
          <w:r w:rsidRPr="008F33E3">
            <w:rPr>
              <w:rFonts w:ascii="Adobe Caslon Pro" w:hAnsi="Adobe Caslon Pro"/>
              <w:noProof/>
            </w:rPr>
            <w:tab/>
          </w:r>
          <w:r w:rsidRPr="008F33E3">
            <w:rPr>
              <w:rFonts w:ascii="Adobe Caslon Pro" w:hAnsi="Adobe Caslon Pro"/>
              <w:noProof/>
            </w:rPr>
            <w:fldChar w:fldCharType="begin"/>
          </w:r>
          <w:r w:rsidRPr="008F33E3">
            <w:rPr>
              <w:rFonts w:ascii="Adobe Caslon Pro" w:hAnsi="Adobe Caslon Pro"/>
              <w:noProof/>
            </w:rPr>
            <w:instrText xml:space="preserve"> PAGEREF _Toc181700955 \h </w:instrText>
          </w:r>
          <w:r w:rsidRPr="008F33E3">
            <w:rPr>
              <w:rFonts w:ascii="Adobe Caslon Pro" w:hAnsi="Adobe Caslon Pro"/>
              <w:noProof/>
            </w:rPr>
          </w:r>
          <w:r w:rsidRPr="008F33E3">
            <w:rPr>
              <w:rFonts w:ascii="Adobe Caslon Pro" w:hAnsi="Adobe Caslon Pro"/>
              <w:noProof/>
            </w:rPr>
            <w:fldChar w:fldCharType="separate"/>
          </w:r>
          <w:r w:rsidRPr="008F33E3">
            <w:rPr>
              <w:rFonts w:ascii="Adobe Caslon Pro" w:hAnsi="Adobe Caslon Pro"/>
              <w:noProof/>
            </w:rPr>
            <w:t>5</w:t>
          </w:r>
          <w:r w:rsidRPr="008F33E3">
            <w:rPr>
              <w:rFonts w:ascii="Adobe Caslon Pro" w:hAnsi="Adobe Caslon Pro"/>
              <w:noProof/>
            </w:rPr>
            <w:fldChar w:fldCharType="end"/>
          </w:r>
        </w:p>
        <w:p w14:paraId="00F2300E" w14:textId="77777777" w:rsidR="008F33E3" w:rsidRPr="008F33E3" w:rsidRDefault="008F33E3">
          <w:pPr>
            <w:pStyle w:val="TM1"/>
            <w:tabs>
              <w:tab w:val="right" w:leader="dot" w:pos="9056"/>
            </w:tabs>
            <w:rPr>
              <w:rFonts w:ascii="Adobe Caslon Pro" w:hAnsi="Adobe Caslon Pro"/>
              <w:b w:val="0"/>
              <w:noProof/>
              <w:lang w:eastAsia="ja-JP"/>
            </w:rPr>
          </w:pPr>
          <w:r w:rsidRPr="008F33E3">
            <w:rPr>
              <w:rFonts w:ascii="Adobe Caslon Pro" w:hAnsi="Adobe Caslon Pro"/>
              <w:noProof/>
              <w:lang w:val="pt-BR"/>
            </w:rPr>
            <w:t>Bibliografia</w:t>
          </w:r>
          <w:r w:rsidRPr="008F33E3">
            <w:rPr>
              <w:rFonts w:ascii="Adobe Caslon Pro" w:hAnsi="Adobe Caslon Pro"/>
              <w:noProof/>
            </w:rPr>
            <w:tab/>
          </w:r>
          <w:r w:rsidRPr="008F33E3">
            <w:rPr>
              <w:rFonts w:ascii="Adobe Caslon Pro" w:hAnsi="Adobe Caslon Pro"/>
              <w:noProof/>
            </w:rPr>
            <w:fldChar w:fldCharType="begin"/>
          </w:r>
          <w:r w:rsidRPr="008F33E3">
            <w:rPr>
              <w:rFonts w:ascii="Adobe Caslon Pro" w:hAnsi="Adobe Caslon Pro"/>
              <w:noProof/>
            </w:rPr>
            <w:instrText xml:space="preserve"> PAGEREF _Toc181700956 \h </w:instrText>
          </w:r>
          <w:r w:rsidRPr="008F33E3">
            <w:rPr>
              <w:rFonts w:ascii="Adobe Caslon Pro" w:hAnsi="Adobe Caslon Pro"/>
              <w:noProof/>
            </w:rPr>
          </w:r>
          <w:r w:rsidRPr="008F33E3">
            <w:rPr>
              <w:rFonts w:ascii="Adobe Caslon Pro" w:hAnsi="Adobe Caslon Pro"/>
              <w:noProof/>
            </w:rPr>
            <w:fldChar w:fldCharType="separate"/>
          </w:r>
          <w:r w:rsidRPr="008F33E3">
            <w:rPr>
              <w:rFonts w:ascii="Adobe Caslon Pro" w:hAnsi="Adobe Caslon Pro"/>
              <w:noProof/>
            </w:rPr>
            <w:t>6</w:t>
          </w:r>
          <w:r w:rsidRPr="008F33E3">
            <w:rPr>
              <w:rFonts w:ascii="Adobe Caslon Pro" w:hAnsi="Adobe Caslon Pro"/>
              <w:noProof/>
            </w:rPr>
            <w:fldChar w:fldCharType="end"/>
          </w:r>
        </w:p>
        <w:p w14:paraId="14EC2B80" w14:textId="73EB8EC5" w:rsidR="00B148F2" w:rsidRPr="00906457" w:rsidRDefault="00B148F2">
          <w:pPr>
            <w:rPr>
              <w:lang w:val="pt-BR"/>
            </w:rPr>
          </w:pPr>
          <w:r w:rsidRPr="008F33E3">
            <w:rPr>
              <w:b/>
              <w:bCs/>
              <w:noProof/>
              <w:lang w:val="pt-BR"/>
            </w:rPr>
            <w:fldChar w:fldCharType="end"/>
          </w:r>
        </w:p>
      </w:sdtContent>
    </w:sdt>
    <w:p w14:paraId="477C4646" w14:textId="247828D2" w:rsidR="007D36EB" w:rsidRPr="00906457" w:rsidRDefault="00B148F2" w:rsidP="007D36EB">
      <w:pPr>
        <w:pStyle w:val="Titre"/>
        <w:jc w:val="center"/>
        <w:rPr>
          <w:lang w:val="pt-BR"/>
        </w:rPr>
      </w:pPr>
      <w:r w:rsidRPr="00906457">
        <w:rPr>
          <w:lang w:val="pt-BR"/>
        </w:rPr>
        <w:br w:type="column"/>
      </w:r>
      <w:r w:rsidR="007D36EB" w:rsidRPr="00906457">
        <w:rPr>
          <w:lang w:val="pt-BR"/>
        </w:rPr>
        <w:t>Projeto</w:t>
      </w:r>
      <w:r w:rsidR="007D36EB" w:rsidRPr="00906457">
        <w:rPr>
          <w:smallCaps w:val="0"/>
          <w:lang w:val="pt-BR"/>
        </w:rPr>
        <w:t xml:space="preserve"> h3dge</w:t>
      </w:r>
    </w:p>
    <w:p w14:paraId="05A0B610" w14:textId="2660070C" w:rsidR="007D36EB" w:rsidRPr="00906457" w:rsidRDefault="007D36EB" w:rsidP="007D36EB">
      <w:pPr>
        <w:pStyle w:val="Sous-titre"/>
        <w:jc w:val="center"/>
        <w:rPr>
          <w:rFonts w:ascii="Adobe Caslon Pro" w:hAnsi="Adobe Caslon Pro"/>
          <w:sz w:val="28"/>
          <w:szCs w:val="28"/>
          <w:lang w:val="pt-BR"/>
        </w:rPr>
      </w:pPr>
      <w:r w:rsidRPr="00906457">
        <w:rPr>
          <w:rFonts w:ascii="Adobe Caslon Pro" w:hAnsi="Adobe Caslon Pro"/>
          <w:sz w:val="28"/>
          <w:szCs w:val="28"/>
          <w:lang w:val="pt-BR"/>
        </w:rPr>
        <w:t>Relatório de andamento</w:t>
      </w:r>
      <w:r w:rsidR="00FA49EF" w:rsidRPr="00906457">
        <w:rPr>
          <w:rFonts w:ascii="Adobe Caslon Pro" w:hAnsi="Adobe Caslon Pro"/>
          <w:sz w:val="28"/>
          <w:szCs w:val="28"/>
          <w:lang w:val="pt-BR"/>
        </w:rPr>
        <w:t xml:space="preserve"> II</w:t>
      </w:r>
    </w:p>
    <w:p w14:paraId="017533FF" w14:textId="77777777" w:rsidR="007D36EB" w:rsidRPr="00906457" w:rsidRDefault="007D36EB" w:rsidP="007D5BC7">
      <w:pPr>
        <w:pStyle w:val="Titre1"/>
        <w:rPr>
          <w:lang w:val="pt-BR"/>
        </w:rPr>
      </w:pPr>
      <w:bookmarkStart w:id="1" w:name="_Toc181700950"/>
      <w:r w:rsidRPr="00906457">
        <w:rPr>
          <w:lang w:val="pt-BR"/>
        </w:rPr>
        <w:t>1. Evolução do projeto</w:t>
      </w:r>
      <w:bookmarkEnd w:id="1"/>
    </w:p>
    <w:p w14:paraId="17AE49E2" w14:textId="4B82F9E9" w:rsidR="00FA56D7" w:rsidRPr="00906457" w:rsidRDefault="00FA49EF" w:rsidP="00FA56D7">
      <w:pPr>
        <w:pStyle w:val="Titre2"/>
        <w:rPr>
          <w:lang w:val="pt-BR"/>
        </w:rPr>
      </w:pPr>
      <w:bookmarkStart w:id="2" w:name="_Toc181700951"/>
      <w:r w:rsidRPr="00906457">
        <w:rPr>
          <w:lang w:val="pt-BR"/>
        </w:rPr>
        <w:t>1.1</w:t>
      </w:r>
      <w:r w:rsidR="007D5BC7" w:rsidRPr="00906457">
        <w:rPr>
          <w:lang w:val="pt-BR"/>
        </w:rPr>
        <w:t xml:space="preserve">. </w:t>
      </w:r>
      <w:r w:rsidR="00327121" w:rsidRPr="00906457">
        <w:rPr>
          <w:lang w:val="pt-BR"/>
        </w:rPr>
        <w:t>Evolução da arquitetura de hardware</w:t>
      </w:r>
      <w:bookmarkEnd w:id="2"/>
    </w:p>
    <w:p w14:paraId="408B1D94" w14:textId="3E3FB4A1" w:rsidR="00201DA3" w:rsidRPr="00906457" w:rsidRDefault="00201DA3" w:rsidP="00201DA3">
      <w:pPr>
        <w:rPr>
          <w:lang w:val="pt-BR"/>
        </w:rPr>
      </w:pPr>
      <w:r w:rsidRPr="00906457">
        <w:rPr>
          <w:lang w:val="pt-BR"/>
        </w:rPr>
        <w:t xml:space="preserve">Conforme definido em </w:t>
      </w:r>
      <w:sdt>
        <w:sdtPr>
          <w:rPr>
            <w:lang w:val="pt-BR"/>
          </w:rPr>
          <w:id w:val="1201826755"/>
          <w:citation/>
        </w:sdtPr>
        <w:sdtContent>
          <w:r w:rsidRPr="00906457">
            <w:rPr>
              <w:lang w:val="pt-BR"/>
            </w:rPr>
            <w:fldChar w:fldCharType="begin"/>
          </w:r>
          <w:r w:rsidRPr="00906457">
            <w:rPr>
              <w:lang w:val="pt-BR"/>
            </w:rPr>
            <w:instrText xml:space="preserve"> CITATION Con11 \l 1036 </w:instrText>
          </w:r>
          <w:r w:rsidRPr="00906457">
            <w:rPr>
              <w:lang w:val="pt-BR"/>
            </w:rPr>
            <w:fldChar w:fldCharType="separate"/>
          </w:r>
          <w:r w:rsidR="008420FE" w:rsidRPr="008420FE">
            <w:rPr>
              <w:noProof/>
              <w:lang w:val="pt-BR"/>
            </w:rPr>
            <w:t>(Chaves Ferreira &amp; Condé Oliveira Prado, Projeto h3dge — Relatório de andamento I, 2011)</w:t>
          </w:r>
          <w:r w:rsidRPr="00906457">
            <w:rPr>
              <w:lang w:val="pt-BR"/>
            </w:rPr>
            <w:fldChar w:fldCharType="end"/>
          </w:r>
        </w:sdtContent>
      </w:sdt>
      <w:r w:rsidRPr="00906457">
        <w:rPr>
          <w:lang w:val="pt-BR"/>
        </w:rPr>
        <w:t>, buscou-se a implementação na FPGA Virtex-5 utilizada neste projeto de um System-</w:t>
      </w:r>
      <w:proofErr w:type="spellStart"/>
      <w:r w:rsidRPr="00906457">
        <w:rPr>
          <w:lang w:val="pt-BR"/>
        </w:rPr>
        <w:t>on</w:t>
      </w:r>
      <w:proofErr w:type="spellEnd"/>
      <w:r w:rsidRPr="00906457">
        <w:rPr>
          <w:lang w:val="pt-BR"/>
        </w:rPr>
        <w:t xml:space="preserve">-Chip baseado no processador embarcado PowerPC 440. </w:t>
      </w:r>
    </w:p>
    <w:p w14:paraId="33FA7CC0" w14:textId="77777777" w:rsidR="00201DA3" w:rsidRPr="00906457" w:rsidRDefault="00201DA3" w:rsidP="00201DA3">
      <w:pPr>
        <w:rPr>
          <w:lang w:val="pt-BR"/>
        </w:rPr>
      </w:pPr>
      <w:r w:rsidRPr="00906457">
        <w:rPr>
          <w:lang w:val="pt-BR"/>
        </w:rPr>
        <w:t xml:space="preserve">Para programar a FPGA, utiliza-se um cartão </w:t>
      </w:r>
      <w:proofErr w:type="spellStart"/>
      <w:r w:rsidRPr="00906457">
        <w:rPr>
          <w:lang w:val="pt-BR"/>
        </w:rPr>
        <w:t>Compact</w:t>
      </w:r>
      <w:proofErr w:type="spellEnd"/>
      <w:r w:rsidRPr="00906457">
        <w:rPr>
          <w:lang w:val="pt-BR"/>
        </w:rPr>
        <w:t xml:space="preserve"> Flash e o módulo </w:t>
      </w:r>
      <w:proofErr w:type="spellStart"/>
      <w:r w:rsidRPr="00906457">
        <w:rPr>
          <w:lang w:val="pt-BR"/>
        </w:rPr>
        <w:t>SystemACE</w:t>
      </w:r>
      <w:proofErr w:type="spellEnd"/>
      <w:r w:rsidRPr="00906457">
        <w:rPr>
          <w:lang w:val="pt-BR"/>
        </w:rPr>
        <w:t xml:space="preserve"> presente na placa ML-507, que permite a configuração do hardware por meio de um arquivo .ace. Tal arquivo, por sua vez, é gerado por um script TCL a partir de:</w:t>
      </w:r>
    </w:p>
    <w:p w14:paraId="2B909E41" w14:textId="77777777" w:rsidR="00201DA3" w:rsidRPr="00906457" w:rsidRDefault="00201DA3" w:rsidP="00201DA3">
      <w:pPr>
        <w:numPr>
          <w:ilvl w:val="0"/>
          <w:numId w:val="7"/>
        </w:numPr>
        <w:rPr>
          <w:lang w:val="pt-BR"/>
        </w:rPr>
      </w:pPr>
      <w:r w:rsidRPr="00906457">
        <w:rPr>
          <w:lang w:val="pt-BR"/>
        </w:rPr>
        <w:t xml:space="preserve">Um arquivo .bit contendo o bitmap do circuito a ser gravado na FPGA, gerado pelo programa </w:t>
      </w:r>
      <w:proofErr w:type="spellStart"/>
      <w:r w:rsidRPr="00906457">
        <w:rPr>
          <w:lang w:val="pt-BR"/>
        </w:rPr>
        <w:t>Xilinx</w:t>
      </w:r>
      <w:proofErr w:type="spellEnd"/>
      <w:r w:rsidRPr="00906457">
        <w:rPr>
          <w:lang w:val="pt-BR"/>
        </w:rPr>
        <w:t xml:space="preserve"> Platform Studio;</w:t>
      </w:r>
    </w:p>
    <w:p w14:paraId="6613E88C" w14:textId="77777777" w:rsidR="00201DA3" w:rsidRPr="00906457" w:rsidRDefault="00201DA3" w:rsidP="00201DA3">
      <w:pPr>
        <w:numPr>
          <w:ilvl w:val="0"/>
          <w:numId w:val="7"/>
        </w:numPr>
        <w:rPr>
          <w:lang w:val="pt-BR"/>
        </w:rPr>
      </w:pPr>
      <w:r w:rsidRPr="00906457">
        <w:rPr>
          <w:lang w:val="pt-BR"/>
        </w:rPr>
        <w:t>Um ou vários arquivos .</w:t>
      </w:r>
      <w:proofErr w:type="spellStart"/>
      <w:r w:rsidRPr="00906457">
        <w:rPr>
          <w:lang w:val="pt-BR"/>
        </w:rPr>
        <w:t>elf</w:t>
      </w:r>
      <w:proofErr w:type="spellEnd"/>
      <w:r w:rsidRPr="00906457">
        <w:rPr>
          <w:lang w:val="pt-BR"/>
        </w:rPr>
        <w:t xml:space="preserve"> contendo programas a serem carregados na memória, gerados pelo </w:t>
      </w:r>
      <w:proofErr w:type="spellStart"/>
      <w:r w:rsidRPr="00906457">
        <w:rPr>
          <w:lang w:val="pt-BR"/>
        </w:rPr>
        <w:t>Xilinx</w:t>
      </w:r>
      <w:proofErr w:type="spellEnd"/>
      <w:r w:rsidRPr="00906457">
        <w:rPr>
          <w:lang w:val="pt-BR"/>
        </w:rPr>
        <w:t xml:space="preserve"> Software </w:t>
      </w:r>
      <w:proofErr w:type="spellStart"/>
      <w:r w:rsidRPr="00906457">
        <w:rPr>
          <w:lang w:val="pt-BR"/>
        </w:rPr>
        <w:t>Development</w:t>
      </w:r>
      <w:proofErr w:type="spellEnd"/>
      <w:r w:rsidRPr="00906457">
        <w:rPr>
          <w:lang w:val="pt-BR"/>
        </w:rPr>
        <w:t xml:space="preserve"> Kit;</w:t>
      </w:r>
    </w:p>
    <w:p w14:paraId="3104664C" w14:textId="6E31EEF0" w:rsidR="00201DA3" w:rsidRPr="00906457" w:rsidRDefault="00201DA3" w:rsidP="00201DA3">
      <w:pPr>
        <w:numPr>
          <w:ilvl w:val="0"/>
          <w:numId w:val="7"/>
        </w:numPr>
        <w:rPr>
          <w:lang w:val="pt-BR"/>
        </w:rPr>
      </w:pPr>
      <w:r w:rsidRPr="00906457">
        <w:rPr>
          <w:lang w:val="pt-BR"/>
        </w:rPr>
        <w:t>E um ou vários arquivos .</w:t>
      </w:r>
      <w:proofErr w:type="spellStart"/>
      <w:r w:rsidRPr="00906457">
        <w:rPr>
          <w:lang w:val="pt-BR"/>
        </w:rPr>
        <w:t>dat</w:t>
      </w:r>
      <w:proofErr w:type="spellEnd"/>
      <w:r w:rsidRPr="00906457">
        <w:rPr>
          <w:lang w:val="pt-BR"/>
        </w:rPr>
        <w:t xml:space="preserve"> contendo dados binários a serem carregados na memória.</w:t>
      </w:r>
    </w:p>
    <w:p w14:paraId="5D66BE5E" w14:textId="0CA8678D" w:rsidR="00201DA3" w:rsidRPr="00906457" w:rsidRDefault="00201DA3" w:rsidP="00201DA3">
      <w:pPr>
        <w:rPr>
          <w:lang w:val="pt-BR"/>
        </w:rPr>
      </w:pPr>
      <w:r w:rsidRPr="00906457">
        <w:rPr>
          <w:lang w:val="pt-BR"/>
        </w:rPr>
        <w:t xml:space="preserve">Os primeiros testes foram realizados a partir dos arquivos de exemplo fornecidos juntamente com o kit de desenvolvimento. Esses testes se mostraram conclusivos, visto que foi possível verificar o funcionamento de praticamente todas as funções que a placa oferece: </w:t>
      </w:r>
      <w:proofErr w:type="spellStart"/>
      <w:r w:rsidRPr="00906457">
        <w:rPr>
          <w:lang w:val="pt-BR"/>
        </w:rPr>
        <w:t>LEDs</w:t>
      </w:r>
      <w:proofErr w:type="spellEnd"/>
      <w:r w:rsidRPr="00906457">
        <w:rPr>
          <w:lang w:val="pt-BR"/>
        </w:rPr>
        <w:t xml:space="preserve">, botões, chaves, </w:t>
      </w:r>
      <w:proofErr w:type="spellStart"/>
      <w:r w:rsidRPr="00906457">
        <w:rPr>
          <w:lang w:val="pt-BR"/>
        </w:rPr>
        <w:t>buzzer</w:t>
      </w:r>
      <w:proofErr w:type="spellEnd"/>
      <w:r w:rsidRPr="00906457">
        <w:rPr>
          <w:lang w:val="pt-BR"/>
        </w:rPr>
        <w:t xml:space="preserve">, porta serial, interface Ethernet, saída DVI. Como validação final, foi testada uma distribuição </w:t>
      </w:r>
      <w:proofErr w:type="spellStart"/>
      <w:r w:rsidRPr="00906457">
        <w:rPr>
          <w:lang w:val="pt-BR"/>
        </w:rPr>
        <w:t>BlueCat</w:t>
      </w:r>
      <w:proofErr w:type="spellEnd"/>
      <w:r w:rsidRPr="00906457">
        <w:rPr>
          <w:lang w:val="pt-BR"/>
        </w:rPr>
        <w:t xml:space="preserve"> Linux executando o servidor web Apache, que mostrou-se completamente funcional.</w:t>
      </w:r>
    </w:p>
    <w:p w14:paraId="49A2075F" w14:textId="77777777" w:rsidR="00201DA3" w:rsidRPr="00906457" w:rsidRDefault="00201DA3" w:rsidP="00201DA3">
      <w:pPr>
        <w:rPr>
          <w:lang w:val="pt-BR"/>
        </w:rPr>
      </w:pPr>
      <w:r w:rsidRPr="00906457">
        <w:rPr>
          <w:lang w:val="pt-BR"/>
        </w:rPr>
        <w:t>Após essa primeira etapa, procedeu-se à criação do sistema definitivo, contendo somente os componentes necessários à realização do projeto, a saber:</w:t>
      </w:r>
    </w:p>
    <w:p w14:paraId="68019E94" w14:textId="6648EEAC" w:rsidR="00201DA3" w:rsidRPr="00906457" w:rsidRDefault="00201DA3" w:rsidP="00201DA3">
      <w:pPr>
        <w:numPr>
          <w:ilvl w:val="0"/>
          <w:numId w:val="8"/>
        </w:numPr>
        <w:rPr>
          <w:lang w:val="pt-BR"/>
        </w:rPr>
      </w:pPr>
      <w:r w:rsidRPr="00906457">
        <w:rPr>
          <w:lang w:val="pt-BR"/>
        </w:rPr>
        <w:t>Processador PPC440</w:t>
      </w:r>
      <w:r w:rsidR="00906457" w:rsidRPr="00906457">
        <w:rPr>
          <w:lang w:val="pt-BR"/>
        </w:rPr>
        <w:t>;</w:t>
      </w:r>
    </w:p>
    <w:p w14:paraId="212D7028" w14:textId="16F926E3" w:rsidR="00201DA3" w:rsidRPr="00906457" w:rsidRDefault="00201DA3" w:rsidP="00201DA3">
      <w:pPr>
        <w:numPr>
          <w:ilvl w:val="0"/>
          <w:numId w:val="8"/>
        </w:numPr>
        <w:rPr>
          <w:lang w:val="pt-BR"/>
        </w:rPr>
      </w:pPr>
      <w:r w:rsidRPr="00906457">
        <w:rPr>
          <w:lang w:val="pt-BR"/>
        </w:rPr>
        <w:t>Controlador de memória DDR2</w:t>
      </w:r>
      <w:r w:rsidR="00906457">
        <w:rPr>
          <w:lang w:val="pt-BR"/>
        </w:rPr>
        <w:t>;</w:t>
      </w:r>
    </w:p>
    <w:p w14:paraId="67346095" w14:textId="6F55833E" w:rsidR="00201DA3" w:rsidRPr="00906457" w:rsidRDefault="00201DA3" w:rsidP="00201DA3">
      <w:pPr>
        <w:numPr>
          <w:ilvl w:val="0"/>
          <w:numId w:val="8"/>
        </w:numPr>
        <w:rPr>
          <w:lang w:val="pt-BR"/>
        </w:rPr>
      </w:pPr>
      <w:r w:rsidRPr="00906457">
        <w:rPr>
          <w:lang w:val="pt-BR"/>
        </w:rPr>
        <w:t>Controlador de porta serial</w:t>
      </w:r>
      <w:r w:rsidR="00906457">
        <w:rPr>
          <w:lang w:val="pt-BR"/>
        </w:rPr>
        <w:t>;</w:t>
      </w:r>
    </w:p>
    <w:p w14:paraId="5F6A1ADB" w14:textId="3E98C4E1" w:rsidR="00201DA3" w:rsidRPr="00906457" w:rsidRDefault="00201DA3" w:rsidP="00201DA3">
      <w:pPr>
        <w:numPr>
          <w:ilvl w:val="0"/>
          <w:numId w:val="8"/>
        </w:numPr>
        <w:rPr>
          <w:lang w:val="pt-BR"/>
        </w:rPr>
      </w:pPr>
      <w:r w:rsidRPr="00906457">
        <w:rPr>
          <w:lang w:val="pt-BR"/>
        </w:rPr>
        <w:t>Controlador de vídeo (saída DVI)</w:t>
      </w:r>
      <w:r w:rsidR="00906457">
        <w:rPr>
          <w:lang w:val="pt-BR"/>
        </w:rPr>
        <w:t>;</w:t>
      </w:r>
    </w:p>
    <w:p w14:paraId="0C60C67E" w14:textId="05C5C030" w:rsidR="00201DA3" w:rsidRPr="00906457" w:rsidRDefault="00201DA3" w:rsidP="00201DA3">
      <w:pPr>
        <w:numPr>
          <w:ilvl w:val="0"/>
          <w:numId w:val="8"/>
        </w:numPr>
        <w:rPr>
          <w:lang w:val="pt-BR"/>
        </w:rPr>
      </w:pPr>
      <w:r w:rsidRPr="00906457">
        <w:rPr>
          <w:lang w:val="pt-BR"/>
        </w:rPr>
        <w:t>Portas de entrada/saída de propósito geral (</w:t>
      </w:r>
      <w:proofErr w:type="spellStart"/>
      <w:r w:rsidRPr="00906457">
        <w:rPr>
          <w:lang w:val="pt-BR"/>
        </w:rPr>
        <w:t>GPIOs</w:t>
      </w:r>
      <w:proofErr w:type="spellEnd"/>
      <w:r w:rsidRPr="00906457">
        <w:rPr>
          <w:lang w:val="pt-BR"/>
        </w:rPr>
        <w:t>)</w:t>
      </w:r>
      <w:r w:rsidR="00906457">
        <w:rPr>
          <w:lang w:val="pt-BR"/>
        </w:rPr>
        <w:t>;</w:t>
      </w:r>
    </w:p>
    <w:p w14:paraId="6ED6326A" w14:textId="0E6A99C1" w:rsidR="00201DA3" w:rsidRPr="00906457" w:rsidRDefault="00201DA3" w:rsidP="00201DA3">
      <w:pPr>
        <w:numPr>
          <w:ilvl w:val="0"/>
          <w:numId w:val="8"/>
        </w:numPr>
        <w:rPr>
          <w:lang w:val="pt-BR"/>
        </w:rPr>
      </w:pPr>
      <w:r w:rsidRPr="00906457">
        <w:rPr>
          <w:lang w:val="pt-BR"/>
        </w:rPr>
        <w:t>Bus interno PLB v4.6</w:t>
      </w:r>
      <w:r w:rsidR="00906457">
        <w:rPr>
          <w:lang w:val="pt-BR"/>
        </w:rPr>
        <w:t>.</w:t>
      </w:r>
    </w:p>
    <w:p w14:paraId="3F7F166A" w14:textId="60775A19" w:rsidR="00B83CB8" w:rsidRPr="00230B4E" w:rsidRDefault="00906457" w:rsidP="00906457">
      <w:pPr>
        <w:rPr>
          <w:lang w:val="pt-BR"/>
        </w:rPr>
      </w:pPr>
      <w:r w:rsidRPr="00906457">
        <w:rPr>
          <w:lang w:val="pt-BR"/>
        </w:rPr>
        <w:t xml:space="preserve">Tal sistema-base foi testado a partir de programas em C simples, objetivando verificar a correta integração entre os módulos. Até o presente momento, </w:t>
      </w:r>
      <w:r>
        <w:rPr>
          <w:lang w:val="pt-BR"/>
        </w:rPr>
        <w:t>soment</w:t>
      </w:r>
      <w:r w:rsidR="00B83CB8">
        <w:rPr>
          <w:lang w:val="pt-BR"/>
        </w:rPr>
        <w:t xml:space="preserve">e foi possível validar o correto funcionamento da portas </w:t>
      </w:r>
      <w:proofErr w:type="spellStart"/>
      <w:r w:rsidR="00B83CB8">
        <w:rPr>
          <w:lang w:val="pt-BR"/>
        </w:rPr>
        <w:t>portas</w:t>
      </w:r>
      <w:proofErr w:type="spellEnd"/>
      <w:r w:rsidR="00B83CB8">
        <w:rPr>
          <w:lang w:val="pt-BR"/>
        </w:rPr>
        <w:t xml:space="preserve"> de entrada/saída e da porta serial; foram encontradas severas dificuldades na integração do controlador de vídeo </w:t>
      </w:r>
      <w:proofErr w:type="spellStart"/>
      <w:r w:rsidR="00B83CB8">
        <w:rPr>
          <w:lang w:val="pt-BR"/>
        </w:rPr>
        <w:t>Xilinx</w:t>
      </w:r>
      <w:proofErr w:type="spellEnd"/>
      <w:r w:rsidR="00B83CB8">
        <w:rPr>
          <w:lang w:val="pt-BR"/>
        </w:rPr>
        <w:t xml:space="preserve"> TFT ao sistema utilizando a versão 13.1 da suíte </w:t>
      </w:r>
      <w:proofErr w:type="spellStart"/>
      <w:r w:rsidR="00B83CB8">
        <w:rPr>
          <w:lang w:val="pt-BR"/>
        </w:rPr>
        <w:t>Xilinx</w:t>
      </w:r>
      <w:proofErr w:type="spellEnd"/>
      <w:r w:rsidR="00B83CB8">
        <w:rPr>
          <w:lang w:val="pt-BR"/>
        </w:rPr>
        <w:t xml:space="preserve"> ISE. Atualmente, estuda-se o emprego de uma versão anterior da ferramenta (12.1) para proceder à síntese do circuito, para evitar problemas que possivelmente teriam origem na versão mais recente.</w:t>
      </w:r>
    </w:p>
    <w:p w14:paraId="1C45B607" w14:textId="52785334" w:rsidR="00C01277" w:rsidRPr="00230B4E" w:rsidRDefault="00A4394D" w:rsidP="007D36EB">
      <w:pPr>
        <w:pStyle w:val="Titre2"/>
        <w:rPr>
          <w:lang w:val="pt-BR"/>
        </w:rPr>
      </w:pPr>
      <w:bookmarkStart w:id="3" w:name="_Toc181700952"/>
      <w:r w:rsidRPr="00230B4E">
        <w:rPr>
          <w:lang w:val="pt-BR"/>
        </w:rPr>
        <w:t>1.2</w:t>
      </w:r>
      <w:r w:rsidR="00C01277" w:rsidRPr="00230B4E">
        <w:rPr>
          <w:lang w:val="pt-BR"/>
        </w:rPr>
        <w:t xml:space="preserve">. Implementação em </w:t>
      </w:r>
      <w:proofErr w:type="spellStart"/>
      <w:r w:rsidR="00C01277" w:rsidRPr="00230B4E">
        <w:rPr>
          <w:lang w:val="pt-BR"/>
        </w:rPr>
        <w:t>SystemVerilog</w:t>
      </w:r>
      <w:bookmarkEnd w:id="3"/>
      <w:proofErr w:type="spellEnd"/>
    </w:p>
    <w:p w14:paraId="7B218D59" w14:textId="753198F3" w:rsidR="00230B4E" w:rsidRPr="00230B4E" w:rsidRDefault="00230B4E" w:rsidP="00230B4E">
      <w:pPr>
        <w:rPr>
          <w:lang w:val="pt-BR"/>
        </w:rPr>
      </w:pPr>
      <w:r w:rsidRPr="00230B4E">
        <w:rPr>
          <w:lang w:val="pt-BR"/>
        </w:rPr>
        <w:t xml:space="preserve">É importante ressaltar que houve uma grande dificuldade para conseguir uma combinação de ferramentas que possibilitasse uma implementação coerente em </w:t>
      </w:r>
      <w:proofErr w:type="spellStart"/>
      <w:r w:rsidRPr="00230B4E">
        <w:rPr>
          <w:lang w:val="pt-BR"/>
        </w:rPr>
        <w:t>Verilog</w:t>
      </w:r>
      <w:proofErr w:type="spellEnd"/>
      <w:r w:rsidRPr="00230B4E">
        <w:rPr>
          <w:lang w:val="pt-BR"/>
        </w:rPr>
        <w:t xml:space="preserve"> e </w:t>
      </w:r>
      <w:proofErr w:type="spellStart"/>
      <w:r w:rsidRPr="00230B4E">
        <w:rPr>
          <w:lang w:val="pt-BR"/>
        </w:rPr>
        <w:t>SystemVerilog</w:t>
      </w:r>
      <w:proofErr w:type="spellEnd"/>
      <w:r w:rsidRPr="00230B4E">
        <w:rPr>
          <w:lang w:val="pt-BR"/>
        </w:rPr>
        <w:t xml:space="preserve">. Após várias tentativas, conseguiu-se a combinação do </w:t>
      </w:r>
      <w:proofErr w:type="spellStart"/>
      <w:r w:rsidRPr="00230B4E">
        <w:rPr>
          <w:lang w:val="pt-BR"/>
        </w:rPr>
        <w:t>ActiveHDL</w:t>
      </w:r>
      <w:proofErr w:type="spellEnd"/>
      <w:r w:rsidRPr="00230B4E">
        <w:rPr>
          <w:lang w:val="pt-BR"/>
        </w:rPr>
        <w:t xml:space="preserve"> (para a implementação e simulação), </w:t>
      </w:r>
      <w:proofErr w:type="spellStart"/>
      <w:r w:rsidRPr="00230B4E">
        <w:rPr>
          <w:lang w:val="pt-BR"/>
        </w:rPr>
        <w:t>Symplify</w:t>
      </w:r>
      <w:proofErr w:type="spellEnd"/>
      <w:r w:rsidRPr="00230B4E">
        <w:rPr>
          <w:lang w:val="pt-BR"/>
        </w:rPr>
        <w:t xml:space="preserve"> (para a síntese inicial</w:t>
      </w:r>
      <w:r>
        <w:rPr>
          <w:lang w:val="pt-BR"/>
        </w:rPr>
        <w:t>) e ISE (para o mapeamento e roteamento</w:t>
      </w:r>
      <w:r w:rsidRPr="00230B4E">
        <w:rPr>
          <w:lang w:val="pt-BR"/>
        </w:rPr>
        <w:t xml:space="preserve">) do código sintetizado. Após a resolução destas dificuldades, prosseguiu-se com o processo de especificação dos diversos elementos que envolvem a dinâmica do algoritmo de </w:t>
      </w:r>
      <w:proofErr w:type="spellStart"/>
      <w:r w:rsidRPr="00230B4E">
        <w:rPr>
          <w:i/>
          <w:lang w:val="pt-BR"/>
        </w:rPr>
        <w:t>ray</w:t>
      </w:r>
      <w:proofErr w:type="spellEnd"/>
      <w:r>
        <w:rPr>
          <w:i/>
          <w:lang w:val="pt-BR"/>
        </w:rPr>
        <w:t xml:space="preserve"> </w:t>
      </w:r>
      <w:proofErr w:type="spellStart"/>
      <w:r w:rsidRPr="00230B4E">
        <w:rPr>
          <w:i/>
          <w:lang w:val="pt-BR"/>
        </w:rPr>
        <w:t>tracing</w:t>
      </w:r>
      <w:proofErr w:type="spellEnd"/>
      <w:r w:rsidRPr="00230B4E">
        <w:rPr>
          <w:lang w:val="pt-BR"/>
        </w:rPr>
        <w:t xml:space="preserve"> como os triângulos, os vetores e os raios de luz.</w:t>
      </w:r>
    </w:p>
    <w:p w14:paraId="51388DE3" w14:textId="77777777" w:rsidR="00230B4E" w:rsidRPr="00230B4E" w:rsidRDefault="00230B4E" w:rsidP="00230B4E">
      <w:pPr>
        <w:rPr>
          <w:lang w:val="pt-BR"/>
        </w:rPr>
      </w:pPr>
      <w:r w:rsidRPr="00230B4E">
        <w:rPr>
          <w:lang w:val="pt-BR"/>
        </w:rPr>
        <w:t xml:space="preserve">Embora todos estes elementos já encontrem-se implementados, tal implementação não foi executada da maneira planejada. É importante ressaltar que houve problemas de limitações causados pela versão disponível do </w:t>
      </w:r>
      <w:proofErr w:type="spellStart"/>
      <w:r w:rsidRPr="00230B4E">
        <w:rPr>
          <w:lang w:val="pt-BR"/>
        </w:rPr>
        <w:t>SystemVerilog</w:t>
      </w:r>
      <w:proofErr w:type="spellEnd"/>
      <w:r w:rsidRPr="00230B4E">
        <w:rPr>
          <w:lang w:val="pt-BR"/>
        </w:rPr>
        <w:t xml:space="preserve"> para a implementação.</w:t>
      </w:r>
    </w:p>
    <w:p w14:paraId="4C6466DC" w14:textId="01A80F5E" w:rsidR="00230B4E" w:rsidRPr="00230B4E" w:rsidRDefault="00230B4E" w:rsidP="00230B4E">
      <w:pPr>
        <w:rPr>
          <w:lang w:val="pt-BR"/>
        </w:rPr>
      </w:pPr>
      <w:r w:rsidRPr="00230B4E">
        <w:rPr>
          <w:lang w:val="pt-BR"/>
        </w:rPr>
        <w:t>O primeiro módulo (teste de intersecção de um raio com um triângulo) foi implementado e testado, contudo ainda faltam alguns elementos relacionados com a sua estrutura como o operador divisão que encontra-se em teste. Após a realização do primeiro módulo, espera-se que os outros módulos sejam implementados com maior velocidade.</w:t>
      </w:r>
    </w:p>
    <w:p w14:paraId="2682628B" w14:textId="367EFE40" w:rsidR="00A4394D" w:rsidRDefault="00A4394D" w:rsidP="00A4394D">
      <w:pPr>
        <w:pStyle w:val="Titre2"/>
        <w:rPr>
          <w:lang w:val="pt-BR"/>
        </w:rPr>
      </w:pPr>
      <w:bookmarkStart w:id="4" w:name="_Toc181700953"/>
      <w:r>
        <w:rPr>
          <w:lang w:val="pt-BR"/>
        </w:rPr>
        <w:t>1.3</w:t>
      </w:r>
      <w:r w:rsidRPr="00906457">
        <w:rPr>
          <w:lang w:val="pt-BR"/>
        </w:rPr>
        <w:t xml:space="preserve">. </w:t>
      </w:r>
      <w:proofErr w:type="spellStart"/>
      <w:r w:rsidRPr="00906457">
        <w:rPr>
          <w:lang w:val="pt-BR"/>
        </w:rPr>
        <w:t>Particionamento</w:t>
      </w:r>
      <w:proofErr w:type="spellEnd"/>
      <w:r w:rsidRPr="00906457">
        <w:rPr>
          <w:lang w:val="pt-BR"/>
        </w:rPr>
        <w:t xml:space="preserve"> software/hardware</w:t>
      </w:r>
      <w:bookmarkEnd w:id="4"/>
    </w:p>
    <w:p w14:paraId="6546A781" w14:textId="0A5CE898" w:rsidR="00230B4E" w:rsidRPr="00230B4E" w:rsidRDefault="00230B4E" w:rsidP="00230B4E">
      <w:pPr>
        <w:rPr>
          <w:lang w:val="pt-BR"/>
        </w:rPr>
      </w:pPr>
      <w:r w:rsidRPr="00230B4E">
        <w:rPr>
          <w:lang w:val="pt-BR"/>
        </w:rPr>
        <w:t xml:space="preserve">O ambiente de desenvolvimento composto por diversas  ferramentas somado com o processo não trivial de uso do kit de desenvolvimento da ML507 levou a proposta de um </w:t>
      </w:r>
      <w:proofErr w:type="spellStart"/>
      <w:r w:rsidRPr="00230B4E">
        <w:rPr>
          <w:lang w:val="pt-BR"/>
        </w:rPr>
        <w:t>particionamento</w:t>
      </w:r>
      <w:proofErr w:type="spellEnd"/>
      <w:r w:rsidRPr="00230B4E">
        <w:rPr>
          <w:lang w:val="pt-BR"/>
        </w:rPr>
        <w:t xml:space="preserve"> da implementação do </w:t>
      </w:r>
      <w:proofErr w:type="spellStart"/>
      <w:r w:rsidRPr="00230B4E">
        <w:rPr>
          <w:lang w:val="pt-BR"/>
        </w:rPr>
        <w:t>raytracer</w:t>
      </w:r>
      <w:proofErr w:type="spellEnd"/>
      <w:r w:rsidRPr="00230B4E">
        <w:rPr>
          <w:lang w:val="pt-BR"/>
        </w:rPr>
        <w:t xml:space="preserve"> em duas partes: uma composta por hardware e outra composta por software. Tal </w:t>
      </w:r>
      <w:proofErr w:type="spellStart"/>
      <w:r w:rsidRPr="00230B4E">
        <w:rPr>
          <w:lang w:val="pt-BR"/>
        </w:rPr>
        <w:t>particionamento</w:t>
      </w:r>
      <w:proofErr w:type="spellEnd"/>
      <w:r w:rsidRPr="00230B4E">
        <w:rPr>
          <w:lang w:val="pt-BR"/>
        </w:rPr>
        <w:t xml:space="preserve"> será executado da seguinte forma:</w:t>
      </w:r>
    </w:p>
    <w:p w14:paraId="6294F3DA" w14:textId="77777777" w:rsidR="00230B4E" w:rsidRPr="00230B4E" w:rsidRDefault="00230B4E" w:rsidP="00230B4E">
      <w:pPr>
        <w:numPr>
          <w:ilvl w:val="0"/>
          <w:numId w:val="7"/>
        </w:numPr>
        <w:rPr>
          <w:lang w:val="pt-BR"/>
        </w:rPr>
      </w:pPr>
      <w:r w:rsidRPr="00230B4E">
        <w:rPr>
          <w:lang w:val="pt-BR"/>
        </w:rPr>
        <w:t xml:space="preserve">Entrada e construção da árvore de indexação espacial – </w:t>
      </w:r>
      <w:r w:rsidRPr="00230B4E">
        <w:rPr>
          <w:b/>
          <w:bCs/>
          <w:lang w:val="pt-BR"/>
        </w:rPr>
        <w:t>software</w:t>
      </w:r>
      <w:r w:rsidRPr="00230B4E">
        <w:rPr>
          <w:lang w:val="pt-BR"/>
        </w:rPr>
        <w:t>;</w:t>
      </w:r>
    </w:p>
    <w:p w14:paraId="075BD2EE" w14:textId="77777777" w:rsidR="00230B4E" w:rsidRPr="00230B4E" w:rsidRDefault="00230B4E" w:rsidP="00230B4E">
      <w:pPr>
        <w:numPr>
          <w:ilvl w:val="0"/>
          <w:numId w:val="7"/>
        </w:numPr>
        <w:rPr>
          <w:lang w:val="pt-BR"/>
        </w:rPr>
      </w:pPr>
      <w:r w:rsidRPr="00230B4E">
        <w:rPr>
          <w:lang w:val="pt-BR"/>
        </w:rPr>
        <w:t xml:space="preserve">Intersecção, reflexões e refrações – </w:t>
      </w:r>
      <w:r w:rsidRPr="00230B4E">
        <w:rPr>
          <w:b/>
          <w:bCs/>
          <w:lang w:val="pt-BR"/>
        </w:rPr>
        <w:t>hardware</w:t>
      </w:r>
      <w:r w:rsidRPr="00230B4E">
        <w:rPr>
          <w:lang w:val="pt-BR"/>
        </w:rPr>
        <w:t>;</w:t>
      </w:r>
    </w:p>
    <w:p w14:paraId="68B7BB0B" w14:textId="77777777" w:rsidR="00230B4E" w:rsidRPr="00230B4E" w:rsidRDefault="00230B4E" w:rsidP="00230B4E">
      <w:pPr>
        <w:numPr>
          <w:ilvl w:val="0"/>
          <w:numId w:val="7"/>
        </w:numPr>
        <w:rPr>
          <w:lang w:val="pt-BR"/>
        </w:rPr>
      </w:pPr>
      <w:r w:rsidRPr="00230B4E">
        <w:rPr>
          <w:lang w:val="pt-BR"/>
        </w:rPr>
        <w:t xml:space="preserve">Cálculo da intensidade luminosa – </w:t>
      </w:r>
      <w:r w:rsidRPr="00230B4E">
        <w:rPr>
          <w:b/>
          <w:bCs/>
          <w:lang w:val="pt-BR"/>
        </w:rPr>
        <w:t>hardware</w:t>
      </w:r>
      <w:r w:rsidRPr="00230B4E">
        <w:rPr>
          <w:lang w:val="pt-BR"/>
        </w:rPr>
        <w:t>;</w:t>
      </w:r>
    </w:p>
    <w:p w14:paraId="7937126D" w14:textId="7B82D4FC" w:rsidR="00230B4E" w:rsidRPr="00230B4E" w:rsidRDefault="00230B4E" w:rsidP="00230B4E">
      <w:pPr>
        <w:numPr>
          <w:ilvl w:val="0"/>
          <w:numId w:val="7"/>
        </w:numPr>
        <w:rPr>
          <w:lang w:val="pt-BR"/>
        </w:rPr>
      </w:pPr>
      <w:r w:rsidRPr="00230B4E">
        <w:rPr>
          <w:lang w:val="pt-BR"/>
        </w:rPr>
        <w:t xml:space="preserve">Saída dos dados – </w:t>
      </w:r>
      <w:r w:rsidRPr="00230B4E">
        <w:rPr>
          <w:b/>
          <w:bCs/>
          <w:lang w:val="pt-BR"/>
        </w:rPr>
        <w:t xml:space="preserve">hardware </w:t>
      </w:r>
      <w:r w:rsidRPr="00230B4E">
        <w:rPr>
          <w:lang w:val="pt-BR"/>
        </w:rPr>
        <w:t>(utilizando recursos disponíveis na plataforma embarcada)</w:t>
      </w:r>
    </w:p>
    <w:p w14:paraId="4C16ECAC" w14:textId="0F1304D0" w:rsidR="00A4394D" w:rsidRPr="00230B4E" w:rsidRDefault="00230B4E" w:rsidP="00230B4E">
      <w:pPr>
        <w:rPr>
          <w:lang w:val="pt-BR"/>
        </w:rPr>
      </w:pPr>
      <w:r w:rsidRPr="00230B4E">
        <w:rPr>
          <w:lang w:val="pt-BR"/>
        </w:rPr>
        <w:t xml:space="preserve">Para cada imagem gerada, é necessária a construção de uma árvore de indexação espacial antes da execução do algoritmo de </w:t>
      </w:r>
      <w:proofErr w:type="spellStart"/>
      <w:r w:rsidRPr="00230B4E">
        <w:rPr>
          <w:i/>
          <w:lang w:val="pt-BR"/>
        </w:rPr>
        <w:t>ray</w:t>
      </w:r>
      <w:proofErr w:type="spellEnd"/>
      <w:r>
        <w:rPr>
          <w:i/>
          <w:lang w:val="pt-BR"/>
        </w:rPr>
        <w:t xml:space="preserve"> </w:t>
      </w:r>
      <w:proofErr w:type="spellStart"/>
      <w:r w:rsidRPr="00230B4E">
        <w:rPr>
          <w:i/>
          <w:lang w:val="pt-BR"/>
        </w:rPr>
        <w:t>tracing</w:t>
      </w:r>
      <w:proofErr w:type="spellEnd"/>
      <w:r w:rsidRPr="00230B4E">
        <w:rPr>
          <w:lang w:val="pt-BR"/>
        </w:rPr>
        <w:t xml:space="preserve">. Dessa forma não haverá sobrecarga de nenhum barramento presente o que viabiliza tal divisão. A divisão permitirá uma implementação mais facilitada sem prejudicar as vantagens de se possuir um hardware dedicado para a execução do algoritmo de </w:t>
      </w:r>
      <w:proofErr w:type="spellStart"/>
      <w:r w:rsidRPr="00230B4E">
        <w:rPr>
          <w:i/>
          <w:lang w:val="pt-BR"/>
        </w:rPr>
        <w:t>ray</w:t>
      </w:r>
      <w:proofErr w:type="spellEnd"/>
      <w:r>
        <w:rPr>
          <w:i/>
          <w:lang w:val="pt-BR"/>
        </w:rPr>
        <w:t xml:space="preserve"> </w:t>
      </w:r>
      <w:proofErr w:type="spellStart"/>
      <w:r w:rsidRPr="00230B4E">
        <w:rPr>
          <w:i/>
          <w:lang w:val="pt-BR"/>
        </w:rPr>
        <w:t>tracing</w:t>
      </w:r>
      <w:proofErr w:type="spellEnd"/>
      <w:r w:rsidRPr="00230B4E">
        <w:rPr>
          <w:lang w:val="pt-BR"/>
        </w:rPr>
        <w:t>.</w:t>
      </w:r>
    </w:p>
    <w:p w14:paraId="794793E4" w14:textId="776252A3" w:rsidR="004A6B9B" w:rsidRDefault="00C01277" w:rsidP="004A6B9B">
      <w:pPr>
        <w:pStyle w:val="Titre2"/>
        <w:rPr>
          <w:lang w:val="pt-BR"/>
        </w:rPr>
      </w:pPr>
      <w:bookmarkStart w:id="5" w:name="_Toc181700954"/>
      <w:r w:rsidRPr="00906457">
        <w:rPr>
          <w:lang w:val="pt-BR"/>
        </w:rPr>
        <w:t>1.4</w:t>
      </w:r>
      <w:r w:rsidR="007D5BC7" w:rsidRPr="00906457">
        <w:rPr>
          <w:lang w:val="pt-BR"/>
        </w:rPr>
        <w:t xml:space="preserve">. </w:t>
      </w:r>
      <w:r w:rsidR="00DF5A02" w:rsidRPr="00906457">
        <w:rPr>
          <w:lang w:val="pt-BR"/>
        </w:rPr>
        <w:t>Software embarcado</w:t>
      </w:r>
      <w:bookmarkEnd w:id="5"/>
    </w:p>
    <w:p w14:paraId="12093386" w14:textId="4D4F0D1D" w:rsidR="004A6B9B" w:rsidRDefault="004A6B9B" w:rsidP="004A6B9B">
      <w:pPr>
        <w:rPr>
          <w:lang w:val="pt-BR"/>
        </w:rPr>
      </w:pPr>
      <w:r>
        <w:rPr>
          <w:lang w:val="pt-BR"/>
        </w:rPr>
        <w:t>Uma vez o sistema-base definido, foi possível iniciar a implementação do software embarcado.</w:t>
      </w:r>
      <w:r w:rsidR="00A21A93">
        <w:rPr>
          <w:lang w:val="pt-BR"/>
        </w:rPr>
        <w:t xml:space="preserve"> Tal implementação iniciou-se com a adaptação do </w:t>
      </w:r>
      <w:proofErr w:type="spellStart"/>
      <w:r w:rsidR="00A21A93">
        <w:rPr>
          <w:i/>
          <w:lang w:val="pt-BR"/>
        </w:rPr>
        <w:t>port</w:t>
      </w:r>
      <w:proofErr w:type="spellEnd"/>
      <w:r w:rsidR="00A21A93">
        <w:rPr>
          <w:lang w:val="pt-BR"/>
        </w:rPr>
        <w:t xml:space="preserve"> do sistema operacional </w:t>
      </w:r>
      <w:proofErr w:type="spellStart"/>
      <w:r w:rsidR="00A21A93">
        <w:rPr>
          <w:lang w:val="pt-BR"/>
        </w:rPr>
        <w:t>FreeRTOS</w:t>
      </w:r>
      <w:proofErr w:type="spellEnd"/>
      <w:r w:rsidR="00A21A93">
        <w:rPr>
          <w:lang w:val="pt-BR"/>
        </w:rPr>
        <w:t xml:space="preserve"> para a versão 13.1 da ferramenta </w:t>
      </w:r>
      <w:proofErr w:type="spellStart"/>
      <w:r w:rsidR="00A21A93">
        <w:rPr>
          <w:lang w:val="pt-BR"/>
        </w:rPr>
        <w:t>Xilinx</w:t>
      </w:r>
      <w:proofErr w:type="spellEnd"/>
      <w:r w:rsidR="00A21A93">
        <w:rPr>
          <w:lang w:val="pt-BR"/>
        </w:rPr>
        <w:t xml:space="preserve"> Software </w:t>
      </w:r>
      <w:proofErr w:type="spellStart"/>
      <w:r w:rsidR="00A21A93">
        <w:rPr>
          <w:lang w:val="pt-BR"/>
        </w:rPr>
        <w:t>Development</w:t>
      </w:r>
      <w:proofErr w:type="spellEnd"/>
      <w:r w:rsidR="00A21A93">
        <w:rPr>
          <w:lang w:val="pt-BR"/>
        </w:rPr>
        <w:t xml:space="preserve"> Kit, que modificava em alguns pontos a API utilizada. Após modificações nas camadas de </w:t>
      </w:r>
      <w:r w:rsidR="00D6307B">
        <w:rPr>
          <w:lang w:val="pt-BR"/>
        </w:rPr>
        <w:t>abstração do hardware, o sistema pôde ser executado com sucesso na FPGA.</w:t>
      </w:r>
    </w:p>
    <w:p w14:paraId="6CB6E634" w14:textId="440DABDF" w:rsidR="00D6307B" w:rsidRPr="00D6307B" w:rsidRDefault="00D6307B" w:rsidP="004A6B9B">
      <w:pPr>
        <w:rPr>
          <w:rFonts w:ascii="Bodoni SvtyTwo OS ITC TT-Bold" w:hAnsi="Bodoni SvtyTwo OS ITC TT-Bold" w:cs="Bodoni SvtyTwo OS ITC TT-Bold"/>
          <w:lang w:val="pt-BR"/>
        </w:rPr>
      </w:pPr>
      <w:r>
        <w:rPr>
          <w:lang w:val="pt-BR"/>
        </w:rPr>
        <w:t xml:space="preserve">Em seguida, tendo em vista o novo </w:t>
      </w:r>
      <w:proofErr w:type="spellStart"/>
      <w:r>
        <w:rPr>
          <w:lang w:val="pt-BR"/>
        </w:rPr>
        <w:t>particionamento</w:t>
      </w:r>
      <w:proofErr w:type="spellEnd"/>
      <w:r>
        <w:rPr>
          <w:lang w:val="pt-BR"/>
        </w:rPr>
        <w:t xml:space="preserve"> software/hardware, foi começada a modificação do software em </w:t>
      </w:r>
      <w:proofErr w:type="spellStart"/>
      <w:r>
        <w:rPr>
          <w:lang w:val="pt-BR"/>
        </w:rPr>
        <w:t>SystemC</w:t>
      </w:r>
      <w:proofErr w:type="spellEnd"/>
      <w:r>
        <w:rPr>
          <w:lang w:val="pt-BR"/>
        </w:rPr>
        <w:t xml:space="preserve"> para a execução no sistema embarcado. Visto que não foi possível compilar toda a biblioteca </w:t>
      </w:r>
      <w:proofErr w:type="spellStart"/>
      <w:r>
        <w:rPr>
          <w:lang w:val="pt-BR"/>
        </w:rPr>
        <w:t>SystemC</w:t>
      </w:r>
      <w:proofErr w:type="spellEnd"/>
      <w:r>
        <w:rPr>
          <w:lang w:val="pt-BR"/>
        </w:rPr>
        <w:t xml:space="preserve"> para a plataforma PPC440, atualmente o trabalho em software está focalizado na confecção de uma biblioteca C++ que implemente os tipos de dados necessários ao correto funcionamento do software existente (notadamente os números em ponto flutuante).</w:t>
      </w:r>
    </w:p>
    <w:p w14:paraId="632CC792" w14:textId="347A9E29" w:rsidR="00F813F4" w:rsidRDefault="00F813F4" w:rsidP="00F813F4">
      <w:pPr>
        <w:pStyle w:val="Titre1"/>
        <w:rPr>
          <w:lang w:val="pt-BR"/>
        </w:rPr>
      </w:pPr>
      <w:bookmarkStart w:id="6" w:name="_Toc181700955"/>
      <w:r w:rsidRPr="00906457">
        <w:rPr>
          <w:lang w:val="pt-BR"/>
        </w:rPr>
        <w:t>2. Cronograma</w:t>
      </w:r>
      <w:bookmarkEnd w:id="6"/>
    </w:p>
    <w:tbl>
      <w:tblPr>
        <w:tblW w:w="9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900"/>
        <w:gridCol w:w="900"/>
        <w:gridCol w:w="900"/>
        <w:gridCol w:w="900"/>
        <w:gridCol w:w="900"/>
      </w:tblGrid>
      <w:tr w:rsidR="00867691" w:rsidRPr="00867691" w14:paraId="6E683410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5885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5343E2FF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novembro</w:t>
            </w:r>
            <w:proofErr w:type="spellEnd"/>
          </w:p>
        </w:tc>
      </w:tr>
      <w:tr w:rsidR="00867691" w:rsidRPr="00867691" w14:paraId="6D3A4B62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4B71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2334EAD2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867691">
              <w:rPr>
                <w:rFonts w:ascii="Arial" w:eastAsia="Times New Roman" w:hAnsi="Arial" w:cs="Arial"/>
                <w:b/>
                <w:bCs/>
                <w:sz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402139AE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867691">
              <w:rPr>
                <w:rFonts w:ascii="Arial" w:eastAsia="Times New Roman" w:hAnsi="Arial" w:cs="Arial"/>
                <w:b/>
                <w:bCs/>
                <w:sz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55AE9550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867691">
              <w:rPr>
                <w:rFonts w:ascii="Arial" w:eastAsia="Times New Roman" w:hAnsi="Arial" w:cs="Arial"/>
                <w:b/>
                <w:bCs/>
                <w:sz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25A2F462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867691">
              <w:rPr>
                <w:rFonts w:ascii="Arial" w:eastAsia="Times New Roman" w:hAnsi="Arial" w:cs="Arial"/>
                <w:b/>
                <w:bCs/>
                <w:sz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69696" w:fill="B3B3B3"/>
            <w:noWrap/>
            <w:vAlign w:val="center"/>
            <w:hideMark/>
          </w:tcPr>
          <w:p w14:paraId="778610AA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867691">
              <w:rPr>
                <w:rFonts w:ascii="Arial" w:eastAsia="Times New Roman" w:hAnsi="Arial" w:cs="Arial"/>
                <w:b/>
                <w:bCs/>
                <w:sz w:val="20"/>
              </w:rPr>
              <w:t>5</w:t>
            </w:r>
          </w:p>
        </w:tc>
      </w:tr>
      <w:tr w:rsidR="00867691" w:rsidRPr="00867691" w14:paraId="04E87895" w14:textId="77777777" w:rsidTr="00867691">
        <w:trPr>
          <w:trHeight w:val="240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706AD1BB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Integração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controlador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vídeo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1F497D"/>
            <w:noWrap/>
            <w:vAlign w:val="center"/>
            <w:hideMark/>
          </w:tcPr>
          <w:p w14:paraId="4CFCD8C3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1B1484FD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7D3E90B5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644275CC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64AE11A9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6EA4AA2F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6566AD17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Software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embarcado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em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C++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2F0B37B4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79646"/>
            <w:noWrap/>
            <w:vAlign w:val="center"/>
            <w:hideMark/>
          </w:tcPr>
          <w:p w14:paraId="5C64C0E4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2048D621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254B67A9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58D496A9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5D6E4867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3E21B048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Implementação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estruturas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matemáticas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9BBB59"/>
            <w:noWrap/>
            <w:vAlign w:val="center"/>
            <w:hideMark/>
          </w:tcPr>
          <w:p w14:paraId="2D748084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697310EE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7E5D7783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62BEE2DC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5011FEF1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357A3217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6ADC83FD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Implementação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árvore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kd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28C06252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8064A2"/>
            <w:noWrap/>
            <w:vAlign w:val="center"/>
            <w:hideMark/>
          </w:tcPr>
          <w:p w14:paraId="77889C5B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8064A2"/>
            <w:noWrap/>
            <w:vAlign w:val="center"/>
            <w:hideMark/>
          </w:tcPr>
          <w:p w14:paraId="4EE35495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0230A5FC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1F5C5D76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31BB1E20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2BE06C01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Implementação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árvore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raios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luz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5B9C3F6C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143A0301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C0504D"/>
            <w:noWrap/>
            <w:vAlign w:val="center"/>
            <w:hideMark/>
          </w:tcPr>
          <w:p w14:paraId="1091FF01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504D"/>
            <w:noWrap/>
            <w:vAlign w:val="center"/>
            <w:hideMark/>
          </w:tcPr>
          <w:p w14:paraId="4BF08156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649E8E04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584CB58C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727F6FF6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Integração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dos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módulos</w:t>
            </w:r>
            <w:proofErr w:type="spell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de hardware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1DF7355E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2FC71A83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C00" w:fill="FFFF00"/>
            <w:noWrap/>
            <w:vAlign w:val="center"/>
            <w:hideMark/>
          </w:tcPr>
          <w:p w14:paraId="0450D262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14:paraId="2BA3B552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426FDBB6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2F30DD29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11DDB34C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gram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Testes</w:t>
            </w:r>
            <w:proofErr w:type="gramEnd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 xml:space="preserve"> de </w:t>
            </w: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integração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0134329F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FF"/>
            <w:noWrap/>
            <w:vAlign w:val="center"/>
            <w:hideMark/>
          </w:tcPr>
          <w:p w14:paraId="4A86A03A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center"/>
            <w:hideMark/>
          </w:tcPr>
          <w:p w14:paraId="29BDC031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center"/>
            <w:hideMark/>
          </w:tcPr>
          <w:p w14:paraId="6F82E50D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8080" w:fill="008000"/>
            <w:noWrap/>
            <w:vAlign w:val="center"/>
            <w:hideMark/>
          </w:tcPr>
          <w:p w14:paraId="0B9A07FB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867691" w:rsidRPr="00867691" w14:paraId="0813AAA1" w14:textId="77777777" w:rsidTr="00867691">
        <w:trPr>
          <w:trHeight w:val="24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center"/>
            <w:hideMark/>
          </w:tcPr>
          <w:p w14:paraId="00A1317C" w14:textId="77777777" w:rsidR="00867691" w:rsidRPr="00867691" w:rsidRDefault="00867691" w:rsidP="0086769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867691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Monografia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center"/>
            <w:hideMark/>
          </w:tcPr>
          <w:p w14:paraId="42F40F61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center"/>
            <w:hideMark/>
          </w:tcPr>
          <w:p w14:paraId="27FED1F6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center"/>
            <w:hideMark/>
          </w:tcPr>
          <w:p w14:paraId="75C98183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center"/>
            <w:hideMark/>
          </w:tcPr>
          <w:p w14:paraId="4E7A72CE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0000"/>
            <w:noWrap/>
            <w:vAlign w:val="center"/>
            <w:hideMark/>
          </w:tcPr>
          <w:p w14:paraId="4A93182F" w14:textId="77777777" w:rsidR="00867691" w:rsidRPr="00867691" w:rsidRDefault="00867691" w:rsidP="008676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867691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14:paraId="6AE35B69" w14:textId="77777777" w:rsidR="00867691" w:rsidRDefault="00867691" w:rsidP="00867691"/>
    <w:p w14:paraId="5AE902F3" w14:textId="77777777" w:rsidR="002A5E2E" w:rsidRPr="00867691" w:rsidRDefault="002A5E2E" w:rsidP="00867691"/>
    <w:bookmarkStart w:id="7" w:name="_Toc181700956" w:displacedByCustomXml="next"/>
    <w:sdt>
      <w:sdtPr>
        <w:rPr>
          <w:smallCaps w:val="0"/>
          <w:spacing w:val="0"/>
          <w:sz w:val="24"/>
          <w:szCs w:val="20"/>
          <w:lang w:val="pt-BR"/>
        </w:rPr>
        <w:id w:val="1008417702"/>
        <w:docPartObj>
          <w:docPartGallery w:val="Bibliographies"/>
          <w:docPartUnique/>
        </w:docPartObj>
      </w:sdtPr>
      <w:sdtContent>
        <w:p w14:paraId="0BD7DFCD" w14:textId="77777777" w:rsidR="00AE484B" w:rsidRPr="00906457" w:rsidRDefault="007B66D5">
          <w:pPr>
            <w:pStyle w:val="Titre1"/>
            <w:rPr>
              <w:lang w:val="pt-BR"/>
            </w:rPr>
          </w:pPr>
          <w:r w:rsidRPr="00906457">
            <w:rPr>
              <w:lang w:val="pt-BR"/>
            </w:rPr>
            <w:t>Bibliografia</w:t>
          </w:r>
          <w:bookmarkEnd w:id="7"/>
        </w:p>
        <w:sdt>
          <w:sdtPr>
            <w:rPr>
              <w:lang w:val="pt-BR"/>
            </w:rPr>
            <w:id w:val="111145805"/>
            <w:bibliography/>
          </w:sdtPr>
          <w:sdtContent>
            <w:p w14:paraId="04B9B350" w14:textId="77777777" w:rsidR="008420FE" w:rsidRDefault="00AE484B" w:rsidP="008420FE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 w:rsidRPr="00906457">
                <w:rPr>
                  <w:lang w:val="pt-BR"/>
                </w:rPr>
                <w:fldChar w:fldCharType="begin"/>
              </w:r>
              <w:r w:rsidRPr="00906457">
                <w:rPr>
                  <w:lang w:val="pt-BR"/>
                </w:rPr>
                <w:instrText>BIBLIOGRAPHY</w:instrText>
              </w:r>
              <w:r w:rsidRPr="00906457">
                <w:rPr>
                  <w:lang w:val="pt-BR"/>
                </w:rPr>
                <w:fldChar w:fldCharType="separate"/>
              </w:r>
              <w:r w:rsidR="008420FE">
                <w:rPr>
                  <w:rFonts w:cs="Times New Roman"/>
                  <w:noProof/>
                  <w:lang w:val="pt-BR"/>
                </w:rPr>
                <w:t xml:space="preserve">Chaves Ferreira, J., &amp; Condé Oliveira Prado, J. (2011). </w:t>
              </w:r>
              <w:r w:rsidR="008420FE">
                <w:rPr>
                  <w:rFonts w:cs="Times New Roman"/>
                  <w:i/>
                  <w:iCs/>
                  <w:noProof/>
                  <w:lang w:val="pt-BR"/>
                </w:rPr>
                <w:t>h3dge: um gerador de imagens 3D em hardware.</w:t>
              </w:r>
              <w:r w:rsidR="008420FE">
                <w:rPr>
                  <w:rFonts w:cs="Times New Roman"/>
                  <w:noProof/>
                  <w:lang w:val="pt-BR"/>
                </w:rPr>
                <w:t xml:space="preserve"> </w:t>
              </w:r>
            </w:p>
            <w:p w14:paraId="6320C8FF" w14:textId="77777777" w:rsidR="008420FE" w:rsidRDefault="008420FE" w:rsidP="008420FE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>
                <w:rPr>
                  <w:rFonts w:cs="Times New Roman"/>
                  <w:noProof/>
                  <w:lang w:val="pt-BR"/>
                </w:rPr>
                <w:t xml:space="preserve">Chaves Ferreira, J., &amp; Condé Oliveira Prado, J. (2011). </w:t>
              </w:r>
              <w:r>
                <w:rPr>
                  <w:rFonts w:cs="Times New Roman"/>
                  <w:i/>
                  <w:iCs/>
                  <w:noProof/>
                  <w:lang w:val="pt-BR"/>
                </w:rPr>
                <w:t>Projeto h3dge — Relatório de andamento I.</w:t>
              </w:r>
              <w:r>
                <w:rPr>
                  <w:rFonts w:cs="Times New Roman"/>
                  <w:noProof/>
                  <w:lang w:val="pt-BR"/>
                </w:rPr>
                <w:t xml:space="preserve"> Escola Politécnica da Universidade de São Paulo, São Paulo.</w:t>
              </w:r>
            </w:p>
            <w:p w14:paraId="7BCBBCAB" w14:textId="77777777" w:rsidR="008420FE" w:rsidRDefault="008420FE" w:rsidP="008420FE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>
                <w:rPr>
                  <w:rFonts w:cs="Times New Roman"/>
                  <w:noProof/>
                  <w:lang w:val="pt-BR"/>
                </w:rPr>
                <w:t xml:space="preserve">Chu, P. P. (2008). </w:t>
              </w:r>
              <w:r>
                <w:rPr>
                  <w:rFonts w:cs="Times New Roman"/>
                  <w:i/>
                  <w:iCs/>
                  <w:noProof/>
                  <w:lang w:val="pt-BR"/>
                </w:rPr>
                <w:t>FPGA Prototyping by VHDL Examples.</w:t>
              </w:r>
              <w:r>
                <w:rPr>
                  <w:rFonts w:cs="Times New Roman"/>
                  <w:noProof/>
                  <w:lang w:val="pt-BR"/>
                </w:rPr>
                <w:t xml:space="preserve"> Hoboken, New Jersey: John Wiley &amp; Sons, Inc.</w:t>
              </w:r>
            </w:p>
            <w:p w14:paraId="5211EAC0" w14:textId="77777777" w:rsidR="008420FE" w:rsidRDefault="008420FE" w:rsidP="008420FE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>
                <w:rPr>
                  <w:rFonts w:cs="Times New Roman"/>
                  <w:noProof/>
                  <w:lang w:val="pt-BR"/>
                </w:rPr>
                <w:t>Xilinx, Inc. (24 de Fevereiro de 2010). Embedded Processor Block in Virtex-5 FPGAs.</w:t>
              </w:r>
            </w:p>
            <w:p w14:paraId="1467A0B1" w14:textId="77777777" w:rsidR="008420FE" w:rsidRDefault="008420FE" w:rsidP="008420FE">
              <w:pPr>
                <w:pStyle w:val="Bibliographie"/>
                <w:rPr>
                  <w:rFonts w:cs="Times New Roman"/>
                  <w:noProof/>
                  <w:lang w:val="pt-BR"/>
                </w:rPr>
              </w:pPr>
              <w:r>
                <w:rPr>
                  <w:rFonts w:cs="Times New Roman"/>
                  <w:noProof/>
                  <w:lang w:val="pt-BR"/>
                </w:rPr>
                <w:t>Xilinx, Inc. (16 de Maio de 2011). ML505/ML506/ML507 Evaluation Platform User Guide.</w:t>
              </w:r>
            </w:p>
            <w:p w14:paraId="771812C7" w14:textId="77777777" w:rsidR="00AE484B" w:rsidRPr="00906457" w:rsidRDefault="00AE484B" w:rsidP="008420FE">
              <w:pPr>
                <w:rPr>
                  <w:lang w:val="pt-BR"/>
                </w:rPr>
              </w:pPr>
              <w:r w:rsidRPr="00906457">
                <w:rPr>
                  <w:b/>
                  <w:bCs/>
                  <w:noProof/>
                  <w:lang w:val="pt-BR"/>
                </w:rPr>
                <w:fldChar w:fldCharType="end"/>
              </w:r>
            </w:p>
          </w:sdtContent>
        </w:sdt>
      </w:sdtContent>
    </w:sdt>
    <w:sectPr w:rsidR="00AE484B" w:rsidRPr="00906457" w:rsidSect="007D36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63F24" w14:textId="77777777" w:rsidR="002A5E2E" w:rsidRDefault="002A5E2E" w:rsidP="007D36EB">
      <w:pPr>
        <w:spacing w:after="0" w:line="240" w:lineRule="auto"/>
      </w:pPr>
      <w:r>
        <w:separator/>
      </w:r>
    </w:p>
  </w:endnote>
  <w:endnote w:type="continuationSeparator" w:id="0">
    <w:p w14:paraId="70D7BA75" w14:textId="77777777" w:rsidR="002A5E2E" w:rsidRDefault="002A5E2E" w:rsidP="007D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Bodoni SvtyTwo OS ITC TT-Bold">
    <w:panose1 w:val="000007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787D9" w14:textId="77777777" w:rsidR="002A5E2E" w:rsidRDefault="002A5E2E" w:rsidP="007D36E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F33E3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04413" w14:textId="77777777" w:rsidR="002A5E2E" w:rsidRDefault="002A5E2E" w:rsidP="007D36E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F33E3"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E2867" w14:textId="77777777" w:rsidR="002A5E2E" w:rsidRDefault="002A5E2E" w:rsidP="007D36EB">
      <w:pPr>
        <w:spacing w:after="0" w:line="240" w:lineRule="auto"/>
      </w:pPr>
      <w:r>
        <w:separator/>
      </w:r>
    </w:p>
  </w:footnote>
  <w:footnote w:type="continuationSeparator" w:id="0">
    <w:p w14:paraId="3AAFD160" w14:textId="77777777" w:rsidR="002A5E2E" w:rsidRDefault="002A5E2E" w:rsidP="007D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2A5E2E" w:rsidRPr="007D36EB" w14:paraId="3DCA6ED8" w14:textId="77777777" w:rsidTr="007D36EB">
      <w:trPr>
        <w:trHeight w:val="1554"/>
        <w:jc w:val="center"/>
      </w:trPr>
      <w:tc>
        <w:tcPr>
          <w:tcW w:w="1487" w:type="dxa"/>
        </w:tcPr>
        <w:p w14:paraId="1FE911AD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ind w:left="-70"/>
            <w:rPr>
              <w:rFonts w:ascii="Arial" w:eastAsia="Times New Roman" w:hAnsi="Arial" w:cs="Times New Roman"/>
              <w:lang w:val="pt-BR" w:eastAsia="pt-BR"/>
            </w:rPr>
          </w:pPr>
          <w:r>
            <w:rPr>
              <w:rFonts w:ascii="Arial" w:eastAsia="Times New Roman" w:hAnsi="Arial" w:cs="Times New Roman"/>
              <w:noProof/>
            </w:rPr>
            <w:drawing>
              <wp:inline distT="0" distB="0" distL="0" distR="0" wp14:anchorId="1EA63630" wp14:editId="69799245">
                <wp:extent cx="972820" cy="1050290"/>
                <wp:effectExtent l="0" t="0" r="0" b="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14:paraId="4B57CFA5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02C5D6D2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7ACEDCA6" w14:textId="77777777" w:rsidR="002A5E2E" w:rsidRPr="007D36EB" w:rsidRDefault="002A5E2E" w:rsidP="007D36EB">
          <w:pPr>
            <w:spacing w:after="0" w:line="360" w:lineRule="auto"/>
            <w:ind w:right="-376"/>
            <w:jc w:val="left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28"/>
              <w:lang w:val="pt-BR" w:eastAsia="pt-BR"/>
            </w:rPr>
            <w:t>ESCOLA POLITÉCNICA DA UNIVERSIDADE DE SÃO PAULO</w:t>
          </w:r>
        </w:p>
        <w:p w14:paraId="6CF3CC82" w14:textId="77777777" w:rsidR="002A5E2E" w:rsidRPr="007D36EB" w:rsidRDefault="002A5E2E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Avenida Professor Luciano Gualberto, travessa 3 nº 158 CEP 05508-900 São Paulo SP</w:t>
          </w:r>
        </w:p>
        <w:p w14:paraId="5FF97FE6" w14:textId="77777777" w:rsidR="002A5E2E" w:rsidRPr="007D36EB" w:rsidRDefault="002A5E2E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Telefone: (11) 3091-5583     Fax (11) 3091-5294</w:t>
          </w:r>
        </w:p>
        <w:p w14:paraId="01AC9152" w14:textId="77777777" w:rsidR="002A5E2E" w:rsidRPr="007D36EB" w:rsidRDefault="002A5E2E" w:rsidP="007D36EB">
          <w:pPr>
            <w:spacing w:after="0" w:line="240" w:lineRule="auto"/>
            <w:jc w:val="center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</w:p>
        <w:p w14:paraId="544FA671" w14:textId="77777777" w:rsidR="002A5E2E" w:rsidRPr="007D36EB" w:rsidRDefault="002A5E2E" w:rsidP="007D36EB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Helvetica" w:eastAsia="Times New Roman" w:hAnsi="Helvetica" w:cs="Times New Roman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lang w:val="pt-BR" w:eastAsia="pt-BR"/>
            </w:rPr>
            <w:t xml:space="preserve">Departamento de Engenharia de Computação e Sistemas Digitais </w:t>
          </w:r>
        </w:p>
        <w:p w14:paraId="0EB12AFA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lang w:val="pt-BR" w:eastAsia="pt-BR"/>
            </w:rPr>
          </w:pPr>
        </w:p>
      </w:tc>
    </w:tr>
  </w:tbl>
  <w:p w14:paraId="1A0B2CE3" w14:textId="77777777" w:rsidR="002A5E2E" w:rsidRDefault="002A5E2E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2A5E2E" w:rsidRPr="007D36EB" w14:paraId="782F55BC" w14:textId="77777777" w:rsidTr="007D36EB">
      <w:trPr>
        <w:trHeight w:val="1554"/>
        <w:jc w:val="center"/>
      </w:trPr>
      <w:tc>
        <w:tcPr>
          <w:tcW w:w="1487" w:type="dxa"/>
        </w:tcPr>
        <w:p w14:paraId="72835FFA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ind w:left="-70"/>
            <w:rPr>
              <w:rFonts w:ascii="Arial" w:eastAsia="Times New Roman" w:hAnsi="Arial" w:cs="Times New Roman"/>
              <w:lang w:val="pt-BR" w:eastAsia="pt-BR"/>
            </w:rPr>
          </w:pPr>
          <w:r>
            <w:rPr>
              <w:rFonts w:ascii="Arial" w:eastAsia="Times New Roman" w:hAnsi="Arial" w:cs="Times New Roman"/>
              <w:noProof/>
            </w:rPr>
            <w:drawing>
              <wp:inline distT="0" distB="0" distL="0" distR="0" wp14:anchorId="77ED622A" wp14:editId="68DBE42F">
                <wp:extent cx="972820" cy="105029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14:paraId="3505E74B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3E86EA42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58D5C0CA" w14:textId="77777777" w:rsidR="002A5E2E" w:rsidRPr="007D36EB" w:rsidRDefault="002A5E2E" w:rsidP="007D36EB">
          <w:pPr>
            <w:spacing w:after="0" w:line="360" w:lineRule="auto"/>
            <w:ind w:right="-376"/>
            <w:jc w:val="left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28"/>
              <w:lang w:val="pt-BR" w:eastAsia="pt-BR"/>
            </w:rPr>
            <w:t>ESCOLA POLITÉCNICA DA UNIVERSIDADE DE SÃO PAULO</w:t>
          </w:r>
        </w:p>
        <w:p w14:paraId="1B51E4EB" w14:textId="77777777" w:rsidR="002A5E2E" w:rsidRPr="007D36EB" w:rsidRDefault="002A5E2E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Avenida Professor Luciano Gualberto, travessa 3 nº 158 CEP 05508-900 São Paulo SP</w:t>
          </w:r>
        </w:p>
        <w:p w14:paraId="2FC7D58D" w14:textId="77777777" w:rsidR="002A5E2E" w:rsidRPr="007D36EB" w:rsidRDefault="002A5E2E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Telefone: (11) 3091-5583     Fax (11) 3091-5294</w:t>
          </w:r>
        </w:p>
        <w:p w14:paraId="20585552" w14:textId="77777777" w:rsidR="002A5E2E" w:rsidRPr="007D36EB" w:rsidRDefault="002A5E2E" w:rsidP="007D36EB">
          <w:pPr>
            <w:spacing w:after="0" w:line="240" w:lineRule="auto"/>
            <w:jc w:val="center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</w:p>
        <w:p w14:paraId="77CDEF1F" w14:textId="77777777" w:rsidR="002A5E2E" w:rsidRPr="007D36EB" w:rsidRDefault="002A5E2E" w:rsidP="007D36EB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Helvetica" w:eastAsia="Times New Roman" w:hAnsi="Helvetica" w:cs="Times New Roman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lang w:val="pt-BR" w:eastAsia="pt-BR"/>
            </w:rPr>
            <w:t xml:space="preserve">Departamento de Engenharia de Computação e Sistemas Digitais </w:t>
          </w:r>
        </w:p>
        <w:p w14:paraId="325B6B47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lang w:val="pt-BR" w:eastAsia="pt-BR"/>
            </w:rPr>
          </w:pPr>
        </w:p>
      </w:tc>
    </w:tr>
  </w:tbl>
  <w:p w14:paraId="4AF9106C" w14:textId="77777777" w:rsidR="002A5E2E" w:rsidRDefault="002A5E2E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2A5E2E" w:rsidRPr="007D36EB" w14:paraId="16251195" w14:textId="77777777" w:rsidTr="007D36EB">
      <w:trPr>
        <w:trHeight w:val="1554"/>
        <w:jc w:val="center"/>
      </w:trPr>
      <w:tc>
        <w:tcPr>
          <w:tcW w:w="1487" w:type="dxa"/>
        </w:tcPr>
        <w:p w14:paraId="1BD98F7A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ind w:left="-70"/>
            <w:rPr>
              <w:rFonts w:ascii="Arial" w:eastAsia="Times New Roman" w:hAnsi="Arial" w:cs="Times New Roman"/>
              <w:lang w:val="pt-BR" w:eastAsia="pt-BR"/>
            </w:rPr>
          </w:pPr>
          <w:r>
            <w:rPr>
              <w:rFonts w:ascii="Arial" w:eastAsia="Times New Roman" w:hAnsi="Arial" w:cs="Times New Roman"/>
              <w:noProof/>
            </w:rPr>
            <w:drawing>
              <wp:inline distT="0" distB="0" distL="0" distR="0" wp14:anchorId="56CDD3E3" wp14:editId="31468C20">
                <wp:extent cx="972820" cy="105029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14:paraId="0462086D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3FE9ED8D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left"/>
            <w:rPr>
              <w:rFonts w:ascii="Arial" w:eastAsia="Times New Roman" w:hAnsi="Arial" w:cs="Times New Roman"/>
              <w:sz w:val="16"/>
              <w:lang w:val="pt-BR" w:eastAsia="pt-BR"/>
            </w:rPr>
          </w:pPr>
        </w:p>
        <w:p w14:paraId="0C4B1DA8" w14:textId="77777777" w:rsidR="002A5E2E" w:rsidRPr="007D36EB" w:rsidRDefault="002A5E2E" w:rsidP="007D36EB">
          <w:pPr>
            <w:spacing w:after="0" w:line="360" w:lineRule="auto"/>
            <w:ind w:right="-376"/>
            <w:jc w:val="left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28"/>
              <w:lang w:val="pt-BR" w:eastAsia="pt-BR"/>
            </w:rPr>
            <w:t>ESCOLA POLITÉCNICA DA UNIVERSIDADE DE SÃO PAULO</w:t>
          </w:r>
        </w:p>
        <w:p w14:paraId="38BD6AEE" w14:textId="77777777" w:rsidR="002A5E2E" w:rsidRPr="007D36EB" w:rsidRDefault="002A5E2E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Avenida Professor Luciano Gualberto, travessa 3 nº 158 CEP 05508-900 São Paulo SP</w:t>
          </w:r>
        </w:p>
        <w:p w14:paraId="55BC0F71" w14:textId="77777777" w:rsidR="002A5E2E" w:rsidRPr="007D36EB" w:rsidRDefault="002A5E2E" w:rsidP="007D36EB">
          <w:pPr>
            <w:spacing w:after="0" w:line="240" w:lineRule="auto"/>
            <w:ind w:right="-516"/>
            <w:jc w:val="center"/>
            <w:rPr>
              <w:rFonts w:ascii="Helvetica" w:eastAsia="Times New Roman" w:hAnsi="Helvetica" w:cs="Times New Roman"/>
              <w:sz w:val="16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sz w:val="16"/>
              <w:lang w:val="pt-BR" w:eastAsia="pt-BR"/>
            </w:rPr>
            <w:t>Telefone: (11) 3091-5583     Fax (11) 3091-5294</w:t>
          </w:r>
        </w:p>
        <w:p w14:paraId="2AA939DE" w14:textId="77777777" w:rsidR="002A5E2E" w:rsidRPr="007D36EB" w:rsidRDefault="002A5E2E" w:rsidP="007D36EB">
          <w:pPr>
            <w:spacing w:after="0" w:line="240" w:lineRule="auto"/>
            <w:jc w:val="center"/>
            <w:rPr>
              <w:rFonts w:ascii="Helvetica" w:eastAsia="Times New Roman" w:hAnsi="Helvetica" w:cs="Times New Roman"/>
              <w:sz w:val="28"/>
              <w:lang w:val="pt-BR" w:eastAsia="pt-BR"/>
            </w:rPr>
          </w:pPr>
        </w:p>
        <w:p w14:paraId="391DCEFE" w14:textId="77777777" w:rsidR="002A5E2E" w:rsidRPr="007D36EB" w:rsidRDefault="002A5E2E" w:rsidP="007D36EB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Helvetica" w:eastAsia="Times New Roman" w:hAnsi="Helvetica" w:cs="Times New Roman"/>
              <w:lang w:val="pt-BR" w:eastAsia="pt-BR"/>
            </w:rPr>
          </w:pPr>
          <w:r w:rsidRPr="007D36EB">
            <w:rPr>
              <w:rFonts w:ascii="Helvetica" w:eastAsia="Times New Roman" w:hAnsi="Helvetica" w:cs="Times New Roman"/>
              <w:lang w:val="pt-BR" w:eastAsia="pt-BR"/>
            </w:rPr>
            <w:t xml:space="preserve">Departamento de Engenharia de Computação e Sistemas Digitais </w:t>
          </w:r>
        </w:p>
        <w:p w14:paraId="479ABBD7" w14:textId="77777777" w:rsidR="002A5E2E" w:rsidRPr="007D36EB" w:rsidRDefault="002A5E2E" w:rsidP="007D36E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Times New Roman"/>
              <w:lang w:val="pt-BR" w:eastAsia="pt-BR"/>
            </w:rPr>
          </w:pPr>
        </w:p>
      </w:tc>
    </w:tr>
  </w:tbl>
  <w:p w14:paraId="272038E1" w14:textId="77777777" w:rsidR="002A5E2E" w:rsidRDefault="002A5E2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C41329"/>
    <w:multiLevelType w:val="hybridMultilevel"/>
    <w:tmpl w:val="5F40A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22427"/>
    <w:multiLevelType w:val="hybridMultilevel"/>
    <w:tmpl w:val="5B8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E33BB"/>
    <w:multiLevelType w:val="hybridMultilevel"/>
    <w:tmpl w:val="74846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05378"/>
    <w:multiLevelType w:val="hybridMultilevel"/>
    <w:tmpl w:val="F2D6B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C2F9E"/>
    <w:multiLevelType w:val="hybridMultilevel"/>
    <w:tmpl w:val="1C7AC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4B"/>
    <w:rsid w:val="00124930"/>
    <w:rsid w:val="00201DA3"/>
    <w:rsid w:val="00230B4E"/>
    <w:rsid w:val="002A5E2E"/>
    <w:rsid w:val="002D2C23"/>
    <w:rsid w:val="00327121"/>
    <w:rsid w:val="0036143A"/>
    <w:rsid w:val="003B6917"/>
    <w:rsid w:val="003D6C9F"/>
    <w:rsid w:val="00433E21"/>
    <w:rsid w:val="00476BC1"/>
    <w:rsid w:val="004A6B9B"/>
    <w:rsid w:val="005879AC"/>
    <w:rsid w:val="006023AD"/>
    <w:rsid w:val="00657C2B"/>
    <w:rsid w:val="006667C2"/>
    <w:rsid w:val="006D5F01"/>
    <w:rsid w:val="006E558F"/>
    <w:rsid w:val="006E6998"/>
    <w:rsid w:val="007B66D5"/>
    <w:rsid w:val="007C491C"/>
    <w:rsid w:val="007D36EB"/>
    <w:rsid w:val="007D5BC7"/>
    <w:rsid w:val="008420FE"/>
    <w:rsid w:val="00867691"/>
    <w:rsid w:val="008B63ED"/>
    <w:rsid w:val="008D589F"/>
    <w:rsid w:val="008F33E3"/>
    <w:rsid w:val="00906457"/>
    <w:rsid w:val="00915956"/>
    <w:rsid w:val="009A0B9B"/>
    <w:rsid w:val="009B6556"/>
    <w:rsid w:val="009C66C0"/>
    <w:rsid w:val="00A21A93"/>
    <w:rsid w:val="00A4394D"/>
    <w:rsid w:val="00A52F51"/>
    <w:rsid w:val="00A9384D"/>
    <w:rsid w:val="00AE484B"/>
    <w:rsid w:val="00B148F2"/>
    <w:rsid w:val="00B34F08"/>
    <w:rsid w:val="00B41C69"/>
    <w:rsid w:val="00B83CB8"/>
    <w:rsid w:val="00C01277"/>
    <w:rsid w:val="00C16D41"/>
    <w:rsid w:val="00C53279"/>
    <w:rsid w:val="00D503D7"/>
    <w:rsid w:val="00D6307B"/>
    <w:rsid w:val="00DF5A02"/>
    <w:rsid w:val="00EF251C"/>
    <w:rsid w:val="00F13E18"/>
    <w:rsid w:val="00F47EA3"/>
    <w:rsid w:val="00F6448D"/>
    <w:rsid w:val="00F813F4"/>
    <w:rsid w:val="00FA49EF"/>
    <w:rsid w:val="00F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D77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1"/>
    <w:rPr>
      <w:rFonts w:ascii="Adobe Caslon Pro" w:hAnsi="Adobe Caslon Pr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65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5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6556"/>
    <w:pPr>
      <w:spacing w:after="0"/>
      <w:jc w:val="left"/>
      <w:outlineLvl w:val="2"/>
    </w:pPr>
    <w:rPr>
      <w:smallCaps/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5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55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55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55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55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55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556"/>
    <w:rPr>
      <w:smallCaps/>
      <w:spacing w:val="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8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84B"/>
    <w:rPr>
      <w:rFonts w:ascii="Lucida Grande" w:hAnsi="Lucida Grande" w:cs="Lucida Grande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AE484B"/>
  </w:style>
  <w:style w:type="paragraph" w:styleId="Lgende">
    <w:name w:val="caption"/>
    <w:basedOn w:val="Normal"/>
    <w:next w:val="Normal"/>
    <w:uiPriority w:val="35"/>
    <w:unhideWhenUsed/>
    <w:qFormat/>
    <w:rsid w:val="009B6556"/>
    <w:rPr>
      <w:b/>
      <w:bCs/>
      <w:caps/>
      <w:sz w:val="16"/>
      <w:szCs w:val="18"/>
    </w:rPr>
  </w:style>
  <w:style w:type="paragraph" w:styleId="Paragraphedeliste">
    <w:name w:val="List Paragraph"/>
    <w:basedOn w:val="Normal"/>
    <w:uiPriority w:val="34"/>
    <w:qFormat/>
    <w:rsid w:val="009B65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6556"/>
    <w:rPr>
      <w:smallCaps/>
      <w:spacing w:val="5"/>
      <w:sz w:val="28"/>
      <w:szCs w:val="28"/>
    </w:rPr>
  </w:style>
  <w:style w:type="table" w:styleId="Grille">
    <w:name w:val="Table Grid"/>
    <w:basedOn w:val="TableauNormal"/>
    <w:uiPriority w:val="59"/>
    <w:rsid w:val="007B6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DF5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9B6556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B6556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B6556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B6556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B6556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B6556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B6556"/>
    <w:rPr>
      <w:b/>
      <w:i/>
      <w:smallCaps/>
      <w:color w:val="622423" w:themeColor="accent2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7D36EB"/>
    <w:pP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D36EB"/>
    <w:rPr>
      <w:rFonts w:ascii="Adobe Caslon Pro" w:hAnsi="Adobe Caslon Pro"/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5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B6556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9B6556"/>
    <w:rPr>
      <w:b/>
      <w:color w:val="C0504D" w:themeColor="accent2"/>
    </w:rPr>
  </w:style>
  <w:style w:type="character" w:styleId="Accentuation">
    <w:name w:val="Emphasis"/>
    <w:uiPriority w:val="20"/>
    <w:qFormat/>
    <w:rsid w:val="009B6556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9B655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B6556"/>
  </w:style>
  <w:style w:type="paragraph" w:styleId="Citation">
    <w:name w:val="Quote"/>
    <w:basedOn w:val="Normal"/>
    <w:next w:val="Normal"/>
    <w:link w:val="CitationCar"/>
    <w:uiPriority w:val="29"/>
    <w:qFormat/>
    <w:rsid w:val="009B655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B6556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55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556"/>
    <w:rPr>
      <w:b/>
      <w:i/>
      <w:color w:val="FFFFFF" w:themeColor="background1"/>
      <w:shd w:val="clear" w:color="auto" w:fill="C0504D" w:themeFill="accent2"/>
    </w:rPr>
  </w:style>
  <w:style w:type="character" w:styleId="Accentuationdiscrte">
    <w:name w:val="Subtle Emphasis"/>
    <w:uiPriority w:val="19"/>
    <w:qFormat/>
    <w:rsid w:val="009B6556"/>
    <w:rPr>
      <w:i/>
    </w:rPr>
  </w:style>
  <w:style w:type="character" w:styleId="Forteaccentuation">
    <w:name w:val="Intense Emphasis"/>
    <w:uiPriority w:val="21"/>
    <w:qFormat/>
    <w:rsid w:val="009B6556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9B6556"/>
    <w:rPr>
      <w:b/>
    </w:rPr>
  </w:style>
  <w:style w:type="character" w:styleId="Rfrenceintense">
    <w:name w:val="Intense Reference"/>
    <w:uiPriority w:val="32"/>
    <w:qFormat/>
    <w:rsid w:val="009B6556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B65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6556"/>
    <w:pPr>
      <w:outlineLvl w:val="9"/>
    </w:pPr>
    <w:rPr>
      <w:lang w:bidi="en-US"/>
    </w:rPr>
  </w:style>
  <w:style w:type="paragraph" w:customStyle="1" w:styleId="PersonalName">
    <w:name w:val="Personal Name"/>
    <w:basedOn w:val="Titre"/>
    <w:rsid w:val="00F6448D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36EB"/>
    <w:rPr>
      <w:rFonts w:ascii="Adobe Caslon Pro" w:hAnsi="Adobe Caslon Pr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6EB"/>
    <w:rPr>
      <w:rFonts w:ascii="Adobe Caslon Pro" w:hAnsi="Adobe Caslon Pro"/>
      <w:sz w:val="24"/>
    </w:rPr>
  </w:style>
  <w:style w:type="character" w:styleId="Numrodepage">
    <w:name w:val="page number"/>
    <w:basedOn w:val="Policepardfaut"/>
    <w:uiPriority w:val="99"/>
    <w:semiHidden/>
    <w:unhideWhenUsed/>
    <w:rsid w:val="007D36EB"/>
  </w:style>
  <w:style w:type="table" w:styleId="Trameclaire-Accent1">
    <w:name w:val="Light Shading Accent 1"/>
    <w:basedOn w:val="TableauNormal"/>
    <w:uiPriority w:val="60"/>
    <w:rsid w:val="007D36EB"/>
    <w:pPr>
      <w:spacing w:after="0" w:line="240" w:lineRule="auto"/>
      <w:jc w:val="left"/>
    </w:pPr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148F2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48F2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148F2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148F2"/>
    <w:pPr>
      <w:spacing w:after="0"/>
      <w:ind w:left="720"/>
      <w:jc w:val="left"/>
    </w:pPr>
    <w:rPr>
      <w:rFonts w:asciiTheme="minorHAnsi" w:hAnsi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148F2"/>
    <w:pPr>
      <w:spacing w:after="0"/>
      <w:ind w:left="960"/>
      <w:jc w:val="left"/>
    </w:pPr>
    <w:rPr>
      <w:rFonts w:asciiTheme="minorHAnsi" w:hAnsi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148F2"/>
    <w:pPr>
      <w:spacing w:after="0"/>
      <w:ind w:left="1200"/>
      <w:jc w:val="left"/>
    </w:pPr>
    <w:rPr>
      <w:rFonts w:asciiTheme="minorHAnsi" w:hAnsi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148F2"/>
    <w:pPr>
      <w:spacing w:after="0"/>
      <w:ind w:left="1440"/>
      <w:jc w:val="left"/>
    </w:pPr>
    <w:rPr>
      <w:rFonts w:asciiTheme="minorHAnsi" w:hAnsi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148F2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148F2"/>
    <w:pPr>
      <w:spacing w:after="0"/>
      <w:ind w:left="1920"/>
      <w:jc w:val="left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1"/>
    <w:rPr>
      <w:rFonts w:ascii="Adobe Caslon Pro" w:hAnsi="Adobe Caslon Pr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65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5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6556"/>
    <w:pPr>
      <w:spacing w:after="0"/>
      <w:jc w:val="left"/>
      <w:outlineLvl w:val="2"/>
    </w:pPr>
    <w:rPr>
      <w:smallCaps/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5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55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55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55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55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55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556"/>
    <w:rPr>
      <w:smallCaps/>
      <w:spacing w:val="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8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84B"/>
    <w:rPr>
      <w:rFonts w:ascii="Lucida Grande" w:hAnsi="Lucida Grande" w:cs="Lucida Grande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AE484B"/>
  </w:style>
  <w:style w:type="paragraph" w:styleId="Lgende">
    <w:name w:val="caption"/>
    <w:basedOn w:val="Normal"/>
    <w:next w:val="Normal"/>
    <w:uiPriority w:val="35"/>
    <w:unhideWhenUsed/>
    <w:qFormat/>
    <w:rsid w:val="009B6556"/>
    <w:rPr>
      <w:b/>
      <w:bCs/>
      <w:caps/>
      <w:sz w:val="16"/>
      <w:szCs w:val="18"/>
    </w:rPr>
  </w:style>
  <w:style w:type="paragraph" w:styleId="Paragraphedeliste">
    <w:name w:val="List Paragraph"/>
    <w:basedOn w:val="Normal"/>
    <w:uiPriority w:val="34"/>
    <w:qFormat/>
    <w:rsid w:val="009B65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6556"/>
    <w:rPr>
      <w:smallCaps/>
      <w:spacing w:val="5"/>
      <w:sz w:val="28"/>
      <w:szCs w:val="28"/>
    </w:rPr>
  </w:style>
  <w:style w:type="table" w:styleId="Grille">
    <w:name w:val="Table Grid"/>
    <w:basedOn w:val="TableauNormal"/>
    <w:uiPriority w:val="59"/>
    <w:rsid w:val="007B6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DF5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9B6556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B6556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B6556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B6556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B6556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B6556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B6556"/>
    <w:rPr>
      <w:b/>
      <w:i/>
      <w:smallCaps/>
      <w:color w:val="622423" w:themeColor="accent2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7D36EB"/>
    <w:pP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D36EB"/>
    <w:rPr>
      <w:rFonts w:ascii="Adobe Caslon Pro" w:hAnsi="Adobe Caslon Pro"/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5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B6556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9B6556"/>
    <w:rPr>
      <w:b/>
      <w:color w:val="C0504D" w:themeColor="accent2"/>
    </w:rPr>
  </w:style>
  <w:style w:type="character" w:styleId="Accentuation">
    <w:name w:val="Emphasis"/>
    <w:uiPriority w:val="20"/>
    <w:qFormat/>
    <w:rsid w:val="009B6556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9B655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B6556"/>
  </w:style>
  <w:style w:type="paragraph" w:styleId="Citation">
    <w:name w:val="Quote"/>
    <w:basedOn w:val="Normal"/>
    <w:next w:val="Normal"/>
    <w:link w:val="CitationCar"/>
    <w:uiPriority w:val="29"/>
    <w:qFormat/>
    <w:rsid w:val="009B655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B6556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55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556"/>
    <w:rPr>
      <w:b/>
      <w:i/>
      <w:color w:val="FFFFFF" w:themeColor="background1"/>
      <w:shd w:val="clear" w:color="auto" w:fill="C0504D" w:themeFill="accent2"/>
    </w:rPr>
  </w:style>
  <w:style w:type="character" w:styleId="Accentuationdiscrte">
    <w:name w:val="Subtle Emphasis"/>
    <w:uiPriority w:val="19"/>
    <w:qFormat/>
    <w:rsid w:val="009B6556"/>
    <w:rPr>
      <w:i/>
    </w:rPr>
  </w:style>
  <w:style w:type="character" w:styleId="Forteaccentuation">
    <w:name w:val="Intense Emphasis"/>
    <w:uiPriority w:val="21"/>
    <w:qFormat/>
    <w:rsid w:val="009B6556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9B6556"/>
    <w:rPr>
      <w:b/>
    </w:rPr>
  </w:style>
  <w:style w:type="character" w:styleId="Rfrenceintense">
    <w:name w:val="Intense Reference"/>
    <w:uiPriority w:val="32"/>
    <w:qFormat/>
    <w:rsid w:val="009B6556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B65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6556"/>
    <w:pPr>
      <w:outlineLvl w:val="9"/>
    </w:pPr>
    <w:rPr>
      <w:lang w:bidi="en-US"/>
    </w:rPr>
  </w:style>
  <w:style w:type="paragraph" w:customStyle="1" w:styleId="PersonalName">
    <w:name w:val="Personal Name"/>
    <w:basedOn w:val="Titre"/>
    <w:rsid w:val="00F6448D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36EB"/>
    <w:rPr>
      <w:rFonts w:ascii="Adobe Caslon Pro" w:hAnsi="Adobe Caslon Pr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3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6EB"/>
    <w:rPr>
      <w:rFonts w:ascii="Adobe Caslon Pro" w:hAnsi="Adobe Caslon Pro"/>
      <w:sz w:val="24"/>
    </w:rPr>
  </w:style>
  <w:style w:type="character" w:styleId="Numrodepage">
    <w:name w:val="page number"/>
    <w:basedOn w:val="Policepardfaut"/>
    <w:uiPriority w:val="99"/>
    <w:semiHidden/>
    <w:unhideWhenUsed/>
    <w:rsid w:val="007D36EB"/>
  </w:style>
  <w:style w:type="table" w:styleId="Trameclaire-Accent1">
    <w:name w:val="Light Shading Accent 1"/>
    <w:basedOn w:val="TableauNormal"/>
    <w:uiPriority w:val="60"/>
    <w:rsid w:val="007D36EB"/>
    <w:pPr>
      <w:spacing w:after="0" w:line="240" w:lineRule="auto"/>
      <w:jc w:val="left"/>
    </w:pPr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148F2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48F2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148F2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148F2"/>
    <w:pPr>
      <w:spacing w:after="0"/>
      <w:ind w:left="720"/>
      <w:jc w:val="left"/>
    </w:pPr>
    <w:rPr>
      <w:rFonts w:asciiTheme="minorHAnsi" w:hAnsi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148F2"/>
    <w:pPr>
      <w:spacing w:after="0"/>
      <w:ind w:left="960"/>
      <w:jc w:val="left"/>
    </w:pPr>
    <w:rPr>
      <w:rFonts w:asciiTheme="minorHAnsi" w:hAnsi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148F2"/>
    <w:pPr>
      <w:spacing w:after="0"/>
      <w:ind w:left="1200"/>
      <w:jc w:val="left"/>
    </w:pPr>
    <w:rPr>
      <w:rFonts w:asciiTheme="minorHAnsi" w:hAnsi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148F2"/>
    <w:pPr>
      <w:spacing w:after="0"/>
      <w:ind w:left="1440"/>
      <w:jc w:val="left"/>
    </w:pPr>
    <w:rPr>
      <w:rFonts w:asciiTheme="minorHAnsi" w:hAnsi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148F2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148F2"/>
    <w:pPr>
      <w:spacing w:after="0"/>
      <w:ind w:left="192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Chu08</b:Tag>
    <b:SourceType>Book</b:SourceType>
    <b:Guid>{DF18AD4E-1F01-0F40-A419-908087376A7E}</b:Guid>
    <b:Title>FPGA Prototyping by VHDL Examples</b:Title>
    <b:City>Hoboken</b:City>
    <b:StateProvince>New Jersey</b:StateProvince>
    <b:Publisher>John Wiley &amp; Sons, Inc</b:Publisher>
    <b:Year>2008</b:Year>
    <b:Author>
      <b:Author>
        <b:NameList>
          <b:Person>
            <b:Last>Chu</b:Last>
            <b:Middle>P.</b:Middle>
            <b:First>Pong</b:First>
          </b:Person>
        </b:NameList>
      </b:Author>
    </b:Author>
    <b:RefOrder>2</b:RefOrder>
  </b:Source>
  <b:Source>
    <b:Tag>Cha</b:Tag>
    <b:SourceType>Report</b:SourceType>
    <b:Guid>{87943B93-CDBA-FC4E-ADF7-BE297125EF17}</b:Guid>
    <b:Title>h3dge: um gerador de imagens 3D em hardware</b:Title>
    <b:Author>
      <b:Author>
        <b:NameList>
          <b:Person>
            <b:Last>Chaves Ferreira</b:Last>
            <b:First>Jefferson</b:First>
          </b:Person>
          <b:Person>
            <b:Last>Condé Oliveira Prado</b:Last>
            <b:First>João Paulo</b:First>
          </b:Person>
        </b:NameList>
      </b:Author>
    </b:Author>
    <b:Year>2011</b:Year>
    <b:RefOrder>3</b:RefOrder>
  </b:Source>
  <b:Source>
    <b:Tag>Xil10</b:Tag>
    <b:SourceType>Misc</b:SourceType>
    <b:Guid>{235E3C90-5CD5-2F45-AAC6-BB02303B7FF2}</b:Guid>
    <b:Author>
      <b:Author>
        <b:Corporate>Xilinx, Inc</b:Corporate>
      </b:Author>
    </b:Author>
    <b:Title>Embedded Processor Block in Virtex-5 FPGAs</b:Title>
    <b:Year>2010</b:Year>
    <b:Month>Fevereiro</b:Month>
    <b:Day>24</b:Day>
    <b:RefOrder>4</b:RefOrder>
  </b:Source>
  <b:Source>
    <b:Tag>Xil11</b:Tag>
    <b:SourceType>Misc</b:SourceType>
    <b:Guid>{16E25640-92DA-8B45-B43A-90593E8FC7A1}</b:Guid>
    <b:Author>
      <b:Author>
        <b:Corporate>Xilinx, Inc</b:Corporate>
      </b:Author>
    </b:Author>
    <b:Title>ML505/ML506/ML507 Evaluation Platform User Guide</b:Title>
    <b:Year>2011</b:Year>
    <b:Month>Maio</b:Month>
    <b:Day>16</b:Day>
    <b:RefOrder>5</b:RefOrder>
  </b:Source>
  <b:Source>
    <b:Tag>Con11</b:Tag>
    <b:SourceType>Report</b:SourceType>
    <b:Guid>{2592C32C-46A3-F047-9406-E051650BB901}</b:Guid>
    <b:Title>Projeto h3dge — Relatório de andamento I</b:Title>
    <b:City>São Paulo</b:City>
    <b:Year>2011</b:Year>
    <b:Author>
      <b:Author>
        <b:NameList>
          <b:Person>
            <b:Last>Chaves Ferreira</b:Last>
            <b:First>Jefferson</b:First>
          </b:Person>
          <b:Person>
            <b:Last>Condé Oliveira Prado</b:Last>
            <b:First>João Paulo</b:First>
          </b:Person>
        </b:NameList>
      </b:Author>
    </b:Author>
    <b:Institution>Escola Politécnica da Universidade de São Paulo</b:Institution>
    <b:RefOrder>1</b:RefOrder>
  </b:Source>
  <b:Source>
    <b:Tag>Git11</b:Tag>
    <b:SourceType>InternetSite</b:SourceType>
    <b:Guid>{AAA108F5-43C2-6240-9336-2BF39838CE48}</b:Guid>
    <b:URL>http://git-scm.com/</b:URL>
    <b:YearAccessed>2011</b:YearAccessed>
    <b:MonthAccessed>Setembro</b:MonthAccessed>
    <b:DayAccessed>12</b:DayAccessed>
    <b:Title>Git - Fast Version Control System</b:Title>
    <b:RefOrder>4</b:RefOrder>
  </b:Source>
</b:Sources>
</file>

<file path=customXml/itemProps1.xml><?xml version="1.0" encoding="utf-8"?>
<ds:datastoreItem xmlns:ds="http://schemas.openxmlformats.org/officeDocument/2006/customXml" ds:itemID="{B4A67C47-8016-424E-93DD-5C8C6900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1072</Words>
  <Characters>5902</Characters>
  <Application>Microsoft Macintosh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CONDE OLIVEIRA PRADO</dc:creator>
  <cp:keywords/>
  <dc:description/>
  <cp:lastModifiedBy>João Paulo CONDE OLIVEIRA PRADO</cp:lastModifiedBy>
  <cp:revision>38</cp:revision>
  <dcterms:created xsi:type="dcterms:W3CDTF">2011-09-12T15:50:00Z</dcterms:created>
  <dcterms:modified xsi:type="dcterms:W3CDTF">2011-10-31T19:20:00Z</dcterms:modified>
</cp:coreProperties>
</file>