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both"/>
      </w:pPr>
      <w:r>
        <w:rPr>
          <w:rFonts w:ascii="Arial" w:cs="Arial" w:eastAsia="Arial" w:hAnsi="Arial"/>
          <w:b/>
          <w:bCs/>
          <w:sz w:val="28"/>
          <w:szCs w:val="28"/>
        </w:rPr>
        <w:t xml:space="preserve">Actividad 2 — Análisis de Caso</w:t>
      </w:r>
    </w:p>
    <w:p>
      <w:pPr>
        <w:spacing w:after="40" w:before="0"/>
        <w:jc w:val="both"/>
      </w:pPr>
      <w:r>
        <w:rPr>
          <w:rFonts w:ascii="Arial" w:cs="Arial" w:eastAsia="Arial" w:hAnsi="Arial"/>
          <w:b w:val="false"/>
          <w:bCs w:val="false"/>
          <w:sz w:val="20"/>
          <w:szCs w:val="20"/>
        </w:rPr>
        <w:t xml:space="preserve">Diseño de Software  |  Décimo Año</w:t>
      </w:r>
    </w:p>
    <w:p>
      <w:pPr>
        <w:spacing w:after="120" w:before="0"/>
        <w:jc w:val="both"/>
      </w:pPr>
      <w:r>
        <w:rPr>
          <w:rFonts w:ascii="Arial" w:cs="Arial" w:eastAsia="Arial" w:hAnsi="Arial"/>
          <w:b w:val="false"/>
          <w:bCs w:val="false"/>
          <w:sz w:val="20"/>
          <w:szCs w:val="20"/>
        </w:rPr>
        <w:t xml:space="preserve">Nombre: _______________________________________________     Sección: _______     Fecha: ___________</w:t>
      </w:r>
    </w:p>
    <w:p>
      <w:pPr>
        <w:spacing w:after="80" w:before="80"/>
        <w:jc w:val="both"/>
      </w:pPr>
      <w:r>
        <w:rPr>
          <w:rFonts w:ascii="Arial" w:cs="Arial" w:eastAsia="Arial" w:hAnsi="Arial"/>
          <w:b w:val="false"/>
          <w:bCs w:val="false"/>
          <w:sz w:val="20"/>
          <w:szCs w:val="20"/>
        </w:rPr>
        <w:t xml:space="preserve">Lea cada caso con atención y responda las preguntas con sus propias palabras.</w:t>
      </w:r>
    </w:p>
    <w:p>
      <w:pPr>
        <w:spacing w:after="0" w:before="12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760"/>
      </w:tblGrid>
      <w:tr>
        <w:tc>
          <w:tcPr>
            <w:tcW w:type="dxa" w:w="9760"/>
            <w:tcBorders>
              <w:top w:val="single" w:color="000000" w:sz="4"/>
              <w:left w:val="single" w:color="000000" w:sz="4"/>
              <w:bottom w:val="single" w:color="000000" w:sz="4"/>
              <w:right w:val="single" w:color="000000" w:sz="4"/>
            </w:tcBorders>
            <w:shd w:fill="DDDDDD" w:val="clear"/>
            <w:tcMar>
              <w:top w:type="dxa" w:w="80"/>
              <w:left w:type="dxa" w:w="140"/>
              <w:bottom w:type="dxa" w:w="80"/>
              <w:right w:type="dxa" w:w="140"/>
            </w:tcMar>
          </w:tcPr>
          <w:p>
            <w:pPr>
              <w:spacing w:after="40" w:before="40"/>
              <w:jc w:val="center"/>
            </w:pPr>
            <w:r>
              <w:rPr>
                <w:rFonts w:ascii="Arial" w:cs="Arial" w:eastAsia="Arial" w:hAnsi="Arial"/>
                <w:b/>
                <w:bCs/>
                <w:sz w:val="22"/>
                <w:szCs w:val="22"/>
              </w:rPr>
              <w:t xml:space="preserve">Caso 1 — El sistema de citas que colapsó</w:t>
            </w:r>
          </w:p>
        </w:tc>
      </w:tr>
    </w:tbl>
    <w:p>
      <w:pPr>
        <w:spacing w:after="0" w:before="120"/>
      </w:pPr>
    </w:p>
    <w:p>
      <w:pPr>
        <w:spacing w:after="80" w:before="80"/>
        <w:jc w:val="both"/>
      </w:pPr>
      <w:r>
        <w:rPr>
          <w:rFonts w:ascii="Arial" w:cs="Arial" w:eastAsia="Arial" w:hAnsi="Arial"/>
          <w:b w:val="false"/>
          <w:bCs w:val="false"/>
          <w:sz w:val="22"/>
          <w:szCs w:val="22"/>
        </w:rPr>
        <w:t xml:space="preserve">Una institución pública costarricense lanzó un sistema en línea para agendar citas. Fue desarrollado en cuatro meses sin documentación, sin pruebas y sin ningún proceso definido. El día del lanzamiento el sistema colapsó, se perdieron datos y tuvo que suspenderse dos semanas. Meses después, cualquier cambio tardaba semanas porque nadie entendía cómo estaba construido.</w:t>
      </w:r>
    </w:p>
    <w:p>
      <w:pPr>
        <w:spacing w:after="0" w:before="120"/>
      </w:pPr>
    </w:p>
    <w:p>
      <w:pPr>
        <w:pStyle w:val="ListParagraph"/>
        <w:numPr>
          <w:ilvl w:val="0"/>
          <w:numId w:val="2"/>
        </w:numPr>
        <w:spacing w:after="60" w:before="80"/>
      </w:pPr>
      <w:r>
        <w:rPr>
          <w:rFonts w:ascii="Arial" w:cs="Arial" w:eastAsia="Arial" w:hAnsi="Arial"/>
          <w:sz w:val="22"/>
          <w:szCs w:val="22"/>
        </w:rPr>
        <w:t xml:space="preserve">¿Qué principios NO se aplicaron en este proyecto? Mencione al menos dos y explique por qué.</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pStyle w:val="ListParagraph"/>
        <w:numPr>
          <w:ilvl w:val="0"/>
          <w:numId w:val="2"/>
        </w:numPr>
        <w:spacing w:after="60" w:before="80"/>
      </w:pPr>
      <w:r>
        <w:rPr>
          <w:rFonts w:ascii="Arial" w:cs="Arial" w:eastAsia="Arial" w:hAnsi="Arial"/>
          <w:sz w:val="22"/>
          <w:szCs w:val="22"/>
        </w:rPr>
        <w:t xml:space="preserve">¿Cómo habría ayudado el principio de Rigor y Formalidad a evitar estos problemas?</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0" w:before="12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760"/>
      </w:tblGrid>
      <w:tr>
        <w:tc>
          <w:tcPr>
            <w:tcW w:type="dxa" w:w="9760"/>
            <w:tcBorders>
              <w:top w:val="single" w:color="000000" w:sz="4"/>
              <w:left w:val="single" w:color="000000" w:sz="4"/>
              <w:bottom w:val="single" w:color="000000" w:sz="4"/>
              <w:right w:val="single" w:color="000000" w:sz="4"/>
            </w:tcBorders>
            <w:shd w:fill="DDDDDD" w:val="clear"/>
            <w:tcMar>
              <w:top w:type="dxa" w:w="80"/>
              <w:left w:type="dxa" w:w="140"/>
              <w:bottom w:type="dxa" w:w="80"/>
              <w:right w:type="dxa" w:w="140"/>
            </w:tcMar>
          </w:tcPr>
          <w:p>
            <w:pPr>
              <w:spacing w:after="40" w:before="40"/>
              <w:jc w:val="center"/>
            </w:pPr>
            <w:r>
              <w:rPr>
                <w:rFonts w:ascii="Arial" w:cs="Arial" w:eastAsia="Arial" w:hAnsi="Arial"/>
                <w:b/>
                <w:bCs/>
                <w:sz w:val="22"/>
                <w:szCs w:val="22"/>
              </w:rPr>
              <w:t xml:space="preserve">Caso 2 — La plataforma educativa que creció sin control</w:t>
            </w:r>
          </w:p>
        </w:tc>
      </w:tr>
    </w:tbl>
    <w:p>
      <w:pPr>
        <w:spacing w:after="0" w:before="120"/>
      </w:pPr>
    </w:p>
    <w:p>
      <w:pPr>
        <w:spacing w:after="80" w:before="80"/>
        <w:jc w:val="both"/>
      </w:pPr>
      <w:r>
        <w:rPr>
          <w:rFonts w:ascii="Arial" w:cs="Arial" w:eastAsia="Arial" w:hAnsi="Arial"/>
          <w:b w:val="false"/>
          <w:bCs w:val="false"/>
          <w:sz w:val="22"/>
          <w:szCs w:val="22"/>
        </w:rPr>
        <w:t xml:space="preserve">Un equipo desarrolló una plataforma para un colegio costarricense que al inicio solo gestionaba notas. Con el tiempo le agregaron asistencia, mensajería, materiales, reportes y pagos, todo dentro de un único archivo de código. Con el tiempo, un cambio en el módulo de pagos rompía el de asistencia. Agregar algo nuevo tomaba semanas porque nadie sabía dónde estaba qué.</w:t>
      </w:r>
    </w:p>
    <w:p>
      <w:pPr>
        <w:spacing w:after="0" w:before="120"/>
      </w:pPr>
    </w:p>
    <w:p>
      <w:pPr>
        <w:pStyle w:val="ListParagraph"/>
        <w:numPr>
          <w:ilvl w:val="0"/>
          <w:numId w:val="2"/>
        </w:numPr>
        <w:spacing w:after="60" w:before="80"/>
      </w:pPr>
      <w:r>
        <w:rPr>
          <w:rFonts w:ascii="Arial" w:cs="Arial" w:eastAsia="Arial" w:hAnsi="Arial"/>
          <w:sz w:val="22"/>
          <w:szCs w:val="22"/>
        </w:rPr>
        <w:t xml:space="preserve">¿Qué principio se violó principalmente y cómo afectó el mantenimiento del sistema?</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pStyle w:val="ListParagraph"/>
        <w:numPr>
          <w:ilvl w:val="0"/>
          <w:numId w:val="2"/>
        </w:numPr>
        <w:spacing w:after="60" w:before="80"/>
      </w:pPr>
      <w:r>
        <w:rPr>
          <w:rFonts w:ascii="Arial" w:cs="Arial" w:eastAsia="Arial" w:hAnsi="Arial"/>
          <w:sz w:val="22"/>
          <w:szCs w:val="22"/>
        </w:rPr>
        <w:t xml:space="preserve">¿Cómo habría organizado usted los módulos de este sistema desde el inicio?</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0" w:before="12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760"/>
      </w:tblGrid>
      <w:tr>
        <w:tc>
          <w:tcPr>
            <w:tcW w:type="dxa" w:w="9760"/>
            <w:tcBorders>
              <w:top w:val="single" w:color="000000" w:sz="4"/>
              <w:left w:val="single" w:color="000000" w:sz="4"/>
              <w:bottom w:val="single" w:color="000000" w:sz="4"/>
              <w:right w:val="single" w:color="000000" w:sz="4"/>
            </w:tcBorders>
            <w:shd w:fill="DDDDDD" w:val="clear"/>
            <w:tcMar>
              <w:top w:type="dxa" w:w="80"/>
              <w:left w:type="dxa" w:w="140"/>
              <w:bottom w:type="dxa" w:w="80"/>
              <w:right w:type="dxa" w:w="140"/>
            </w:tcMar>
          </w:tcPr>
          <w:p>
            <w:pPr>
              <w:spacing w:after="40" w:before="40"/>
              <w:jc w:val="center"/>
            </w:pPr>
            <w:r>
              <w:rPr>
                <w:rFonts w:ascii="Arial" w:cs="Arial" w:eastAsia="Arial" w:hAnsi="Arial"/>
                <w:b/>
                <w:bCs/>
                <w:sz w:val="22"/>
                <w:szCs w:val="22"/>
              </w:rPr>
              <w:t xml:space="preserve">Caso 3 — El sistema de pagos que no pudo adaptarse</w:t>
            </w:r>
          </w:p>
        </w:tc>
      </w:tr>
    </w:tbl>
    <w:p>
      <w:pPr>
        <w:spacing w:after="0" w:before="120"/>
      </w:pPr>
    </w:p>
    <w:p>
      <w:pPr>
        <w:spacing w:after="80" w:before="80"/>
        <w:jc w:val="both"/>
      </w:pPr>
      <w:r>
        <w:rPr>
          <w:rFonts w:ascii="Arial" w:cs="Arial" w:eastAsia="Arial" w:hAnsi="Arial"/>
          <w:b w:val="false"/>
          <w:bCs w:val="false"/>
          <w:sz w:val="22"/>
          <w:szCs w:val="22"/>
        </w:rPr>
        <w:t xml:space="preserve">Una empresa costarricense creó un sistema de pagos solo para colones y un único banco. Funcionó bien dos años, pero cuando quisieron agregar dólares, otros bancos y SINPE Móvil, descubrieron que era imposible adaptarlo sin reescribirlo desde cero. El costo fue tres veces mayor al original.</w:t>
      </w:r>
    </w:p>
    <w:p>
      <w:pPr>
        <w:spacing w:after="0" w:before="120"/>
      </w:pPr>
    </w:p>
    <w:p>
      <w:pPr>
        <w:pStyle w:val="ListParagraph"/>
        <w:numPr>
          <w:ilvl w:val="0"/>
          <w:numId w:val="2"/>
        </w:numPr>
        <w:spacing w:after="60" w:before="80"/>
      </w:pPr>
      <w:r>
        <w:rPr>
          <w:rFonts w:ascii="Arial" w:cs="Arial" w:eastAsia="Arial" w:hAnsi="Arial"/>
          <w:sz w:val="22"/>
          <w:szCs w:val="22"/>
        </w:rPr>
        <w:t xml:space="preserve">¿Cómo habrían ayudado los principios de Anticipación al Cambio y Generalidad a evitar este problema?</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pStyle w:val="ListParagraph"/>
        <w:numPr>
          <w:ilvl w:val="0"/>
          <w:numId w:val="2"/>
        </w:numPr>
        <w:spacing w:after="60" w:before="80"/>
      </w:pPr>
      <w:r>
        <w:rPr>
          <w:rFonts w:ascii="Arial" w:cs="Arial" w:eastAsia="Arial" w:hAnsi="Arial"/>
          <w:sz w:val="22"/>
          <w:szCs w:val="22"/>
        </w:rPr>
        <w:t xml:space="preserve">Reflexión: ¿Cuál de los tres casos le parece más grave y por qué?</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p>
      <w:pPr>
        <w:spacing w:after="10" w:before="60"/>
        <w:jc w:val="both"/>
      </w:pPr>
      <w:r>
        <w:rPr>
          <w:rFonts w:ascii="Arial" w:cs="Arial" w:eastAsia="Arial" w:hAnsi="Arial"/>
          <w:b w:val="false"/>
          <w:bCs w:val="false"/>
          <w:sz w:val="20"/>
          <w:szCs w:val="20"/>
        </w:rPr>
        <w:t xml:space="preserve">______________________________________________________________</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2026-04-28T13:58:59.383Z</dcterms:created>
  <dcterms:modified xsi:type="dcterms:W3CDTF">2026-04-28T13:58:59.384Z</dcterms:modified>
</cp:coreProperties>
</file>

<file path=docProps/custom.xml><?xml version="1.0" encoding="utf-8"?>
<Properties xmlns="http://schemas.openxmlformats.org/officeDocument/2006/custom-properties" xmlns:vt="http://schemas.openxmlformats.org/officeDocument/2006/docPropsVTypes"/>
</file>