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0"/>
              <w:left w:val="single" w:color="1F3864" w:sz="10"/>
              <w:bottom w:val="single" w:color="1F3864" w:sz="10"/>
              <w:right w:val="single" w:color="1F3864" w:sz="10"/>
            </w:tcBorders>
            <w:shd w:fill="1F3864" w:val="clear"/>
            <w:tcMar>
              <w:top w:type="dxa" w:w="160"/>
              <w:left w:type="dxa" w:w="220"/>
              <w:bottom w:type="dxa" w:w="160"/>
              <w:right w:type="dxa" w:w="220"/>
            </w:tcMar>
          </w:tcPr>
          <w:p>
            <w:pPr>
              <w:spacing w:before="0" w:after="50"/>
              <w:jc w:val="center"/>
            </w:pPr>
            <w:r>
              <w:rPr>
                <w:rFonts w:ascii="Arial" w:cs="Arial" w:eastAsia="Arial" w:hAnsi="Arial"/>
                <w:b/>
                <w:bCs/>
                <w:color w:val="FFFFFF"/>
                <w:sz w:val="20"/>
                <w:szCs w:val="20"/>
              </w:rPr>
              <w:t xml:space="preserve">MINISTERIO DE EDUCACIÓN PÚBLICA</w:t>
            </w:r>
          </w:p>
          <w:p>
            <w:pPr>
              <w:spacing w:before="0" w:after="50"/>
              <w:jc w:val="center"/>
            </w:pPr>
            <w:r>
              <w:rPr>
                <w:rFonts w:ascii="Arial" w:cs="Arial" w:eastAsia="Arial" w:hAnsi="Arial"/>
                <w:color w:val="BDD7EE"/>
                <w:sz w:val="18"/>
                <w:szCs w:val="18"/>
              </w:rPr>
              <w:t xml:space="preserve">Especialidad: Diseño de Software  |  Décimo Año  |  Diseño Web</w:t>
            </w:r>
          </w:p>
          <w:p>
            <w:pPr>
              <w:spacing w:before="0" w:after="0"/>
              <w:jc w:val="center"/>
            </w:pPr>
            <w:r>
              <w:rPr>
                <w:rFonts w:ascii="Arial" w:cs="Arial" w:eastAsia="Arial" w:hAnsi="Arial"/>
                <w:color w:val="BDD7EE"/>
                <w:sz w:val="18"/>
                <w:szCs w:val="18"/>
              </w:rPr>
              <w:t xml:space="preserve">Unidad 1: Ingeniería del Software</w:t>
            </w:r>
          </w:p>
        </w:tc>
      </w:tr>
    </w:tbl>
    <w:p>
      <w:pPr>
        <w:spacing w:before="0" w:after="10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5090" w:sz="18"/>
              <w:bottom w:val="none" w:color="FFFFFF" w:sz="0"/>
              <w:right w:val="none" w:color="FFFFFF" w:sz="0"/>
            </w:tcBorders>
            <w:tcMar>
              <w:top w:type="dxa" w:w="100"/>
              <w:left w:type="dxa" w:w="180"/>
              <w:bottom w:type="dxa" w:w="100"/>
              <w:right w:type="dxa" w:w="0"/>
            </w:tcMar>
          </w:tcPr>
          <w:p>
            <w:pPr>
              <w:spacing w:before="0" w:after="40"/>
              <w:jc w:val="left"/>
            </w:pPr>
            <w:r>
              <w:rPr>
                <w:rFonts w:ascii="Arial" w:cs="Arial" w:eastAsia="Arial" w:hAnsi="Arial"/>
                <w:b/>
                <w:bCs/>
                <w:color w:val="2E5090"/>
                <w:sz w:val="18"/>
                <w:szCs w:val="18"/>
              </w:rPr>
              <w:t xml:space="preserve">ACTIVIDAD N.° 3</w:t>
            </w:r>
          </w:p>
          <w:p>
            <w:pPr>
              <w:spacing w:before="0" w:after="0"/>
              <w:jc w:val="left"/>
            </w:pPr>
            <w:r>
              <w:rPr>
                <w:rFonts w:ascii="Arial" w:cs="Arial" w:eastAsia="Arial" w:hAnsi="Arial"/>
                <w:b/>
                <w:bCs/>
                <w:color w:val="1F3864"/>
                <w:sz w:val="32"/>
                <w:szCs w:val="32"/>
              </w:rPr>
              <w:t xml:space="preserve">Planificación de un Proyecto Web</w:t>
            </w:r>
          </w:p>
        </w:tc>
      </w:tr>
    </w:tbl>
    <w:p>
      <w:pPr>
        <w:spacing w:before="0" w:after="8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0" w:after="0"/>
              <w:jc w:val="left"/>
            </w:pPr>
            <w:r>
              <w:rPr>
                <w:rFonts w:ascii="Arial" w:cs="Arial" w:eastAsia="Arial" w:hAnsi="Arial"/>
                <w:b/>
                <w:bCs/>
                <w:color w:val="1F3864"/>
                <w:sz w:val="21"/>
                <w:szCs w:val="21"/>
              </w:rPr>
              <w:t xml:space="preserve">Asignatura:</w:t>
            </w:r>
          </w:p>
        </w:tc>
        <w:tc>
          <w:tcPr>
            <w:tcW w:type="dxa" w:w="7160"/>
            <w:tcBorders>
              <w:top w:val="none" w:color="FFFFFF" w:sz="0"/>
              <w:left w:val="none" w:color="FFFFFF" w:sz="0"/>
              <w:bottom w:val="single" w:color="CCCCCC" w:sz="4"/>
              <w:right w:val="none" w:color="FFFFFF" w:sz="0"/>
            </w:tcBorders>
            <w:tcMar>
              <w:top w:type="dxa" w:w="60"/>
              <w:left w:type="dxa" w:w="80"/>
              <w:bottom w:type="dxa" w:w="60"/>
              <w:right w:type="dxa" w:w="0"/>
            </w:tcMar>
          </w:tcPr>
          <w:p>
            <w:pPr>
              <w:spacing w:before="0" w:after="0"/>
              <w:jc w:val="left"/>
            </w:pPr>
            <w:r>
              <w:rPr>
                <w:rFonts w:ascii="Arial" w:cs="Arial" w:eastAsia="Arial" w:hAnsi="Arial"/>
                <w:color w:val="000000"/>
                <w:sz w:val="21"/>
                <w:szCs w:val="21"/>
              </w:rPr>
              <w:t xml:space="preserve">Diseño de Software — Desarrollo Web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0" w:after="0"/>
              <w:jc w:val="left"/>
            </w:pPr>
            <w:r>
              <w:rPr>
                <w:rFonts w:ascii="Arial" w:cs="Arial" w:eastAsia="Arial" w:hAnsi="Arial"/>
                <w:b/>
                <w:bCs/>
                <w:color w:val="1F3864"/>
                <w:sz w:val="21"/>
                <w:szCs w:val="21"/>
              </w:rPr>
              <w:t xml:space="preserve">Nivel:</w:t>
            </w:r>
          </w:p>
        </w:tc>
        <w:tc>
          <w:tcPr>
            <w:tcW w:type="dxa" w:w="7160"/>
            <w:tcBorders>
              <w:top w:val="none" w:color="FFFFFF" w:sz="0"/>
              <w:left w:val="none" w:color="FFFFFF" w:sz="0"/>
              <w:bottom w:val="single" w:color="CCCCCC" w:sz="4"/>
              <w:right w:val="none" w:color="FFFFFF" w:sz="0"/>
            </w:tcBorders>
            <w:tcMar>
              <w:top w:type="dxa" w:w="60"/>
              <w:left w:type="dxa" w:w="80"/>
              <w:bottom w:type="dxa" w:w="60"/>
              <w:right w:type="dxa" w:w="0"/>
            </w:tcMar>
          </w:tcPr>
          <w:p>
            <w:pPr>
              <w:spacing w:before="0" w:after="0"/>
              <w:jc w:val="left"/>
            </w:pPr>
            <w:r>
              <w:rPr>
                <w:rFonts w:ascii="Arial" w:cs="Arial" w:eastAsia="Arial" w:hAnsi="Arial"/>
                <w:color w:val="000000"/>
                <w:sz w:val="21"/>
                <w:szCs w:val="21"/>
              </w:rPr>
              <w:t xml:space="preserve">Décimo año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0" w:after="0"/>
              <w:jc w:val="left"/>
            </w:pPr>
            <w:r>
              <w:rPr>
                <w:rFonts w:ascii="Arial" w:cs="Arial" w:eastAsia="Arial" w:hAnsi="Arial"/>
                <w:b/>
                <w:bCs/>
                <w:color w:val="1F3864"/>
                <w:sz w:val="21"/>
                <w:szCs w:val="21"/>
              </w:rPr>
              <w:t xml:space="preserve">Modalidad:</w:t>
            </w:r>
          </w:p>
        </w:tc>
        <w:tc>
          <w:tcPr>
            <w:tcW w:type="dxa" w:w="7160"/>
            <w:tcBorders>
              <w:top w:val="none" w:color="FFFFFF" w:sz="0"/>
              <w:left w:val="none" w:color="FFFFFF" w:sz="0"/>
              <w:bottom w:val="single" w:color="CCCCCC" w:sz="4"/>
              <w:right w:val="none" w:color="FFFFFF" w:sz="0"/>
            </w:tcBorders>
            <w:tcMar>
              <w:top w:type="dxa" w:w="60"/>
              <w:left w:type="dxa" w:w="80"/>
              <w:bottom w:type="dxa" w:w="60"/>
              <w:right w:type="dxa" w:w="0"/>
            </w:tcMar>
          </w:tcPr>
          <w:p>
            <w:pPr>
              <w:spacing w:before="0" w:after="0"/>
              <w:jc w:val="left"/>
            </w:pPr>
            <w:r>
              <w:rPr>
                <w:rFonts w:ascii="Arial" w:cs="Arial" w:eastAsia="Arial" w:hAnsi="Arial"/>
                <w:color w:val="000000"/>
                <w:sz w:val="21"/>
                <w:szCs w:val="21"/>
              </w:rPr>
              <w:t xml:space="preserve">Individual — práctica en computadora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0" w:after="0"/>
              <w:jc w:val="left"/>
            </w:pPr>
            <w:r>
              <w:rPr>
                <w:rFonts w:ascii="Arial" w:cs="Arial" w:eastAsia="Arial" w:hAnsi="Arial"/>
                <w:b/>
                <w:bCs/>
                <w:color w:val="1F3864"/>
                <w:sz w:val="21"/>
                <w:szCs w:val="21"/>
              </w:rPr>
              <w:t xml:space="preserve">Herramientas:</w:t>
            </w:r>
          </w:p>
        </w:tc>
        <w:tc>
          <w:tcPr>
            <w:tcW w:type="dxa" w:w="7160"/>
            <w:tcBorders>
              <w:top w:val="none" w:color="FFFFFF" w:sz="0"/>
              <w:left w:val="none" w:color="FFFFFF" w:sz="0"/>
              <w:bottom w:val="single" w:color="CCCCCC" w:sz="4"/>
              <w:right w:val="none" w:color="FFFFFF" w:sz="0"/>
            </w:tcBorders>
            <w:tcMar>
              <w:top w:type="dxa" w:w="60"/>
              <w:left w:type="dxa" w:w="80"/>
              <w:bottom w:type="dxa" w:w="60"/>
              <w:right w:type="dxa" w:w="0"/>
            </w:tcMar>
          </w:tcPr>
          <w:p>
            <w:pPr>
              <w:spacing w:before="0" w:after="0"/>
              <w:jc w:val="left"/>
            </w:pPr>
            <w:r>
              <w:rPr>
                <w:rFonts w:ascii="Arial" w:cs="Arial" w:eastAsia="Arial" w:hAnsi="Arial"/>
                <w:color w:val="000000"/>
                <w:sz w:val="21"/>
                <w:szCs w:val="21"/>
              </w:rPr>
              <w:t xml:space="preserve">Google Docs, Microsoft Word o procesador de texto disponible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80"/>
            </w:tcMar>
          </w:tcPr>
          <w:p>
            <w:pPr>
              <w:spacing w:before="0" w:after="0"/>
              <w:jc w:val="left"/>
            </w:pPr>
            <w:r>
              <w:rPr>
                <w:rFonts w:ascii="Arial" w:cs="Arial" w:eastAsia="Arial" w:hAnsi="Arial"/>
                <w:b/>
                <w:bCs/>
                <w:color w:val="1F3864"/>
                <w:sz w:val="21"/>
                <w:szCs w:val="21"/>
              </w:rPr>
              <w:t xml:space="preserve">Tiempo estimado:</w:t>
            </w:r>
          </w:p>
        </w:tc>
        <w:tc>
          <w:tcPr>
            <w:tcW w:type="dxa" w:w="7160"/>
            <w:tcBorders>
              <w:top w:val="none" w:color="FFFFFF" w:sz="0"/>
              <w:left w:val="none" w:color="FFFFFF" w:sz="0"/>
              <w:bottom w:val="single" w:color="CCCCCC" w:sz="4"/>
              <w:right w:val="none" w:color="FFFFFF" w:sz="0"/>
            </w:tcBorders>
            <w:tcMar>
              <w:top w:type="dxa" w:w="60"/>
              <w:left w:type="dxa" w:w="80"/>
              <w:bottom w:type="dxa" w:w="60"/>
              <w:right w:type="dxa" w:w="0"/>
            </w:tcMar>
          </w:tcPr>
          <w:p>
            <w:pPr>
              <w:spacing w:before="0" w:after="0"/>
              <w:jc w:val="left"/>
            </w:pPr>
            <w:r>
              <w:rPr>
                <w:rFonts w:ascii="Arial" w:cs="Arial" w:eastAsia="Arial" w:hAnsi="Arial"/>
                <w:color w:val="000000"/>
                <w:sz w:val="21"/>
                <w:szCs w:val="21"/>
              </w:rPr>
              <w:t xml:space="preserve">30 a 35 minutos</w:t>
            </w:r>
          </w:p>
        </w:tc>
      </w:tr>
    </w:tbl>
    <w:p>
      <w:pPr>
        <w:spacing w:before="0" w:after="80"/>
        <w:jc w:val="left"/>
      </w:pPr>
      <w:r>
        <w:rPr>
          <w:rFonts w:ascii="Arial" w:cs="Arial" w:eastAsia="Arial" w:hAnsi="Arial"/>
          <w:color w:val="000000"/>
          <w:sz w:val="22"/>
          <w:szCs w:val="22"/>
        </w:rPr>
        <w:t xml:space="preserve"/>
      </w:r>
    </w:p>
    <w:p>
      <w:pPr>
        <w:pStyle w:val="Heading1"/>
        <w:spacing w:before="280" w:after="120"/>
      </w:pPr>
      <w:r>
        <w:rPr>
          <w:rFonts w:ascii="Arial" w:cs="Arial" w:eastAsia="Arial" w:hAnsi="Arial"/>
          <w:b/>
          <w:bCs/>
          <w:color w:val="1F3864"/>
          <w:sz w:val="26"/>
          <w:szCs w:val="26"/>
        </w:rPr>
        <w:t xml:space="preserve">I.  Propósito</w:t>
      </w:r>
    </w:p>
    <w:p>
      <w:pPr>
        <w:spacing w:before="0" w:after="120"/>
        <w:jc w:val="left"/>
      </w:pPr>
      <w:r>
        <w:rPr>
          <w:rFonts w:ascii="Arial" w:cs="Arial" w:eastAsia="Arial" w:hAnsi="Arial"/>
          <w:color w:val="000000"/>
          <w:sz w:val="22"/>
          <w:szCs w:val="22"/>
        </w:rPr>
        <w:t xml:space="preserve">Esta actividad busca que el estudiante aplique los modelos de proceso estudiados durante la lección para planificar un proyecto web sencillo. Se espera que el estudiante demuestre su capacidad de seleccionar el modelo adecuado, organizar las fases del desarrollo y justificar sus decisiones de manera coherente.</w:t>
      </w:r>
    </w:p>
    <w:p>
      <w:pPr>
        <w:spacing w:before="0" w:after="80"/>
        <w:jc w:val="left"/>
      </w:pPr>
      <w:r>
        <w:rPr>
          <w:rFonts w:ascii="Arial" w:cs="Arial" w:eastAsia="Arial" w:hAnsi="Arial"/>
          <w:color w:val="000000"/>
          <w:sz w:val="22"/>
          <w:szCs w:val="22"/>
        </w:rPr>
        <w:t xml:space="preserve"/>
      </w:r>
    </w:p>
    <w:p>
      <w:pPr>
        <w:pStyle w:val="Heading1"/>
        <w:spacing w:before="280" w:after="120"/>
      </w:pPr>
      <w:r>
        <w:rPr>
          <w:rFonts w:ascii="Arial" w:cs="Arial" w:eastAsia="Arial" w:hAnsi="Arial"/>
          <w:b/>
          <w:bCs/>
          <w:color w:val="1F3864"/>
          <w:sz w:val="26"/>
          <w:szCs w:val="26"/>
        </w:rPr>
        <w:t xml:space="preserve">II.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5090" w:sz="18"/>
              <w:bottom w:val="none" w:color="FFFFFF" w:sz="0"/>
              <w:right w:val="none" w:color="FFFFFF" w:sz="0"/>
            </w:tcBorders>
            <w:shd w:fill="EBF3FB" w:val="clear"/>
            <w:tcMar>
              <w:top w:type="dxa" w:w="120"/>
              <w:left w:type="dxa" w:w="180"/>
              <w:bottom w:type="dxa" w:w="120"/>
              <w:right w:type="dxa" w:w="120"/>
            </w:tcMar>
          </w:tcPr>
          <w:p>
            <w:pPr>
              <w:spacing w:before="0" w:after="0"/>
              <w:jc w:val="left"/>
            </w:pPr>
            <w:r>
              <w:rPr>
                <w:rFonts w:ascii="Arial" w:cs="Arial" w:eastAsia="Arial" w:hAnsi="Arial"/>
                <w:color w:val="000000"/>
                <w:sz w:val="21"/>
                <w:szCs w:val="21"/>
              </w:rPr>
              <w:t xml:space="preserve">Su vecino posee una soda y desea contar con un sitio web sencillo que muestre el menú del local, el horario de atención, la ubicación en el mapa y un formulario para realizar pedidos en línea. Le ha contratado a usted para desarrollar el proyecto. Dispone de tres semanas para entregarlo.</w:t>
            </w:r>
          </w:p>
        </w:tc>
      </w:tr>
    </w:tbl>
    <w:p>
      <w:pPr>
        <w:spacing w:before="0" w:after="80"/>
        <w:jc w:val="left"/>
      </w:pPr>
      <w:r>
        <w:rPr>
          <w:rFonts w:ascii="Arial" w:cs="Arial" w:eastAsia="Arial" w:hAnsi="Arial"/>
          <w:color w:val="000000"/>
          <w:sz w:val="22"/>
          <w:szCs w:val="22"/>
        </w:rPr>
        <w:t xml:space="preserve"/>
      </w:r>
    </w:p>
    <w:p>
      <w:pPr>
        <w:pStyle w:val="Heading1"/>
        <w:spacing w:before="280" w:after="120"/>
      </w:pPr>
      <w:r>
        <w:rPr>
          <w:rFonts w:ascii="Arial" w:cs="Arial" w:eastAsia="Arial" w:hAnsi="Arial"/>
          <w:b/>
          <w:bCs/>
          <w:color w:val="1F3864"/>
          <w:sz w:val="26"/>
          <w:szCs w:val="26"/>
        </w:rPr>
        <w:t xml:space="preserve">III.  Instrucciones</w:t>
      </w:r>
    </w:p>
    <w:p>
      <w:pPr>
        <w:pStyle w:val="Heading2"/>
        <w:spacing w:before="200" w:after="80"/>
      </w:pPr>
      <w:r>
        <w:rPr>
          <w:rFonts w:ascii="Arial" w:cs="Arial" w:eastAsia="Arial" w:hAnsi="Arial"/>
          <w:b/>
          <w:bCs/>
          <w:color w:val="2E5090"/>
          <w:sz w:val="23"/>
          <w:szCs w:val="23"/>
        </w:rPr>
        <w:t xml:space="preserve">Parte A — Selección del modelo de proceso</w:t>
      </w:r>
    </w:p>
    <w:p>
      <w:pPr>
        <w:spacing w:before="0" w:after="120"/>
        <w:jc w:val="left"/>
      </w:pPr>
      <w:r>
        <w:rPr>
          <w:rFonts w:ascii="Arial" w:cs="Arial" w:eastAsia="Arial" w:hAnsi="Arial"/>
          <w:color w:val="000000"/>
          <w:sz w:val="22"/>
          <w:szCs w:val="22"/>
        </w:rPr>
        <w:t xml:space="preserve">Cree un nuevo documento en la computadora. En él, responda las siguientes preguntas con oraciones completas:</w:t>
      </w:r>
    </w:p>
    <w:p>
      <w:pPr>
        <w:pStyle w:val="ListParagraph"/>
        <w:numPr>
          <w:ilvl w:val="0"/>
          <w:numId w:val="2"/>
        </w:numPr>
        <w:spacing w:before="60" w:after="80"/>
      </w:pPr>
      <w:r>
        <w:rPr>
          <w:rFonts w:ascii="Arial" w:cs="Arial" w:eastAsia="Arial" w:hAnsi="Arial"/>
          <w:color w:val="000000"/>
          <w:sz w:val="22"/>
          <w:szCs w:val="22"/>
        </w:rPr>
        <w:t xml:space="preserve">¿Qué modelo de proceso utilizaría para este proyecto: Cascada, Incremental o Ágil?</w:t>
      </w:r>
    </w:p>
    <w:p>
      <w:pPr>
        <w:pStyle w:val="ListParagraph"/>
        <w:numPr>
          <w:ilvl w:val="0"/>
          <w:numId w:val="2"/>
        </w:numPr>
        <w:spacing w:before="60" w:after="80"/>
      </w:pPr>
      <w:r>
        <w:rPr>
          <w:rFonts w:ascii="Arial" w:cs="Arial" w:eastAsia="Arial" w:hAnsi="Arial"/>
          <w:color w:val="000000"/>
          <w:sz w:val="22"/>
          <w:szCs w:val="22"/>
        </w:rPr>
        <w:t xml:space="preserve">Justifique su elección con al menos dos razones específicas, tomando en cuenta el escenario descrito.</w:t>
      </w:r>
    </w:p>
    <w:p>
      <w:pPr>
        <w:spacing w:before="0" w:after="80"/>
        <w:jc w:val="left"/>
      </w:pPr>
      <w:r>
        <w:rPr>
          <w:rFonts w:ascii="Arial" w:cs="Arial" w:eastAsia="Arial" w:hAnsi="Arial"/>
          <w:color w:val="000000"/>
          <w:sz w:val="22"/>
          <w:szCs w:val="22"/>
        </w:rPr>
        <w:t xml:space="preserve"/>
      </w:r>
    </w:p>
    <w:p>
      <w:pPr>
        <w:pStyle w:val="Heading2"/>
        <w:spacing w:before="200" w:after="80"/>
      </w:pPr>
      <w:r>
        <w:rPr>
          <w:rFonts w:ascii="Arial" w:cs="Arial" w:eastAsia="Arial" w:hAnsi="Arial"/>
          <w:b/>
          <w:bCs/>
          <w:color w:val="2E5090"/>
          <w:sz w:val="23"/>
          <w:szCs w:val="23"/>
        </w:rPr>
        <w:t xml:space="preserve">Parte B — Tabla de planificación</w:t>
      </w:r>
    </w:p>
    <w:p>
      <w:pPr>
        <w:spacing w:before="0" w:after="120"/>
        <w:jc w:val="left"/>
      </w:pPr>
      <w:r>
        <w:rPr>
          <w:rFonts w:ascii="Arial" w:cs="Arial" w:eastAsia="Arial" w:hAnsi="Arial"/>
          <w:color w:val="000000"/>
          <w:sz w:val="22"/>
          <w:szCs w:val="22"/>
        </w:rPr>
        <w:t xml:space="preserve">En el mismo documento, elabore la siguiente tabla y complete todas las columnas para cada fase del proyecto:</w:t>
      </w:r>
    </w:p>
    <w:p>
      <w:pPr>
        <w:spacing w:before="0" w:after="60"/>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200"/>
        <w:gridCol w:w="1360"/>
        <w:gridCol w:w="2100"/>
      </w:tblGrid>
      <w:tr>
        <w:tc>
          <w:tcPr>
            <w:tcW w:type="dxa" w:w="1300"/>
            <w:tcBorders>
              <w:top w:val="single" w:color="1F3864" w:sz="6"/>
              <w:left w:val="single" w:color="1F3864" w:sz="6"/>
              <w:bottom w:val="single" w:color="1F3864" w:sz="6"/>
              <w:right w:val="single" w:color="1F3864" w:sz="6"/>
            </w:tcBorders>
            <w:shd w:fill="1F3864" w:val="clear"/>
            <w:tcMar>
              <w:top w:type="dxa" w:w="90"/>
              <w:left w:type="dxa" w:w="120"/>
              <w:bottom w:type="dxa" w:w="90"/>
              <w:right w:type="dxa" w:w="120"/>
            </w:tcMar>
          </w:tcPr>
          <w:p>
            <w:pPr>
              <w:spacing w:before="0" w:after="0"/>
              <w:jc w:val="center"/>
            </w:pPr>
            <w:r>
              <w:rPr>
                <w:rFonts w:ascii="Arial" w:cs="Arial" w:eastAsia="Arial" w:hAnsi="Arial"/>
                <w:b/>
                <w:bCs/>
                <w:color w:val="FFFFFF"/>
                <w:sz w:val="20"/>
                <w:szCs w:val="20"/>
              </w:rPr>
              <w:t xml:space="preserve">Fase</w:t>
            </w:r>
          </w:p>
        </w:tc>
        <w:tc>
          <w:tcPr>
            <w:tcW w:type="dxa" w:w="2400"/>
            <w:tcBorders>
              <w:top w:val="single" w:color="1F3864" w:sz="6"/>
              <w:left w:val="single" w:color="1F3864" w:sz="6"/>
              <w:bottom w:val="single" w:color="1F3864" w:sz="6"/>
              <w:right w:val="single" w:color="1F3864" w:sz="6"/>
            </w:tcBorders>
            <w:shd w:fill="1F3864" w:val="clear"/>
            <w:tcMar>
              <w:top w:type="dxa" w:w="90"/>
              <w:left w:type="dxa" w:w="120"/>
              <w:bottom w:type="dxa" w:w="90"/>
              <w:right w:type="dxa" w:w="120"/>
            </w:tcMar>
          </w:tcPr>
          <w:p>
            <w:pPr>
              <w:spacing w:before="0" w:after="0"/>
              <w:jc w:val="center"/>
            </w:pPr>
            <w:r>
              <w:rPr>
                <w:rFonts w:ascii="Arial" w:cs="Arial" w:eastAsia="Arial" w:hAnsi="Arial"/>
                <w:b/>
                <w:bCs/>
                <w:color w:val="FFFFFF"/>
                <w:sz w:val="20"/>
                <w:szCs w:val="20"/>
              </w:rPr>
              <w:t xml:space="preserve">Actividad a realizar</w:t>
            </w:r>
          </w:p>
        </w:tc>
        <w:tc>
          <w:tcPr>
            <w:tcW w:type="dxa" w:w="2200"/>
            <w:tcBorders>
              <w:top w:val="single" w:color="1F3864" w:sz="6"/>
              <w:left w:val="single" w:color="1F3864" w:sz="6"/>
              <w:bottom w:val="single" w:color="1F3864" w:sz="6"/>
              <w:right w:val="single" w:color="1F3864" w:sz="6"/>
            </w:tcBorders>
            <w:shd w:fill="1F3864" w:val="clear"/>
            <w:tcMar>
              <w:top w:type="dxa" w:w="90"/>
              <w:left w:type="dxa" w:w="120"/>
              <w:bottom w:type="dxa" w:w="90"/>
              <w:right w:type="dxa" w:w="120"/>
            </w:tcMar>
          </w:tcPr>
          <w:p>
            <w:pPr>
              <w:spacing w:before="0" w:after="0"/>
              <w:jc w:val="center"/>
            </w:pPr>
            <w:r>
              <w:rPr>
                <w:rFonts w:ascii="Arial" w:cs="Arial" w:eastAsia="Arial" w:hAnsi="Arial"/>
                <w:b/>
                <w:bCs/>
                <w:color w:val="FFFFFF"/>
                <w:sz w:val="20"/>
                <w:szCs w:val="20"/>
              </w:rPr>
              <w:t xml:space="preserve">Resultado esperado</w:t>
            </w:r>
          </w:p>
        </w:tc>
        <w:tc>
          <w:tcPr>
            <w:tcW w:type="dxa" w:w="1360"/>
            <w:tcBorders>
              <w:top w:val="single" w:color="1F3864" w:sz="6"/>
              <w:left w:val="single" w:color="1F3864" w:sz="6"/>
              <w:bottom w:val="single" w:color="1F3864" w:sz="6"/>
              <w:right w:val="single" w:color="1F3864" w:sz="6"/>
            </w:tcBorders>
            <w:shd w:fill="1F3864" w:val="clear"/>
            <w:tcMar>
              <w:top w:type="dxa" w:w="90"/>
              <w:left w:type="dxa" w:w="120"/>
              <w:bottom w:type="dxa" w:w="90"/>
              <w:right w:type="dxa" w:w="120"/>
            </w:tcMar>
          </w:tcPr>
          <w:p>
            <w:pPr>
              <w:spacing w:before="0" w:after="0"/>
              <w:jc w:val="center"/>
            </w:pPr>
            <w:r>
              <w:rPr>
                <w:rFonts w:ascii="Arial" w:cs="Arial" w:eastAsia="Arial" w:hAnsi="Arial"/>
                <w:b/>
                <w:bCs/>
                <w:color w:val="FFFFFF"/>
                <w:sz w:val="20"/>
                <w:szCs w:val="20"/>
              </w:rPr>
              <w:t xml:space="preserve">Duración</w:t>
            </w:r>
          </w:p>
        </w:tc>
        <w:tc>
          <w:tcPr>
            <w:tcW w:type="dxa" w:w="2100"/>
            <w:tcBorders>
              <w:top w:val="single" w:color="1F3864" w:sz="6"/>
              <w:left w:val="single" w:color="1F3864" w:sz="6"/>
              <w:bottom w:val="single" w:color="1F3864" w:sz="6"/>
              <w:right w:val="single" w:color="1F3864" w:sz="6"/>
            </w:tcBorders>
            <w:shd w:fill="1F3864" w:val="clear"/>
            <w:tcMar>
              <w:top w:type="dxa" w:w="90"/>
              <w:left w:type="dxa" w:w="120"/>
              <w:bottom w:type="dxa" w:w="90"/>
              <w:right w:type="dxa" w:w="120"/>
            </w:tcMar>
          </w:tcPr>
          <w:p>
            <w:pPr>
              <w:spacing w:before="0" w:after="0"/>
              <w:jc w:val="center"/>
            </w:pPr>
            <w:r>
              <w:rPr>
                <w:rFonts w:ascii="Arial" w:cs="Arial" w:eastAsia="Arial" w:hAnsi="Arial"/>
                <w:b/>
                <w:bCs/>
                <w:color w:val="FFFFFF"/>
                <w:sz w:val="20"/>
                <w:szCs w:val="20"/>
              </w:rPr>
              <w:t xml:space="preserve">Responsable</w:t>
            </w:r>
          </w:p>
        </w:tc>
      </w:tr>
      <w:tr>
        <w:tc>
          <w:tcPr>
            <w:tcW w:type="dxa" w:w="13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center"/>
            </w:pPr>
            <w:r>
              <w:rPr>
                <w:rFonts w:ascii="Arial" w:cs="Arial" w:eastAsia="Arial" w:hAnsi="Arial"/>
                <w:b/>
                <w:bCs/>
                <w:color w:val="1F3864"/>
                <w:sz w:val="21"/>
                <w:szCs w:val="21"/>
              </w:rPr>
              <w:t xml:space="preserve">Requisitos</w:t>
            </w:r>
          </w:p>
        </w:tc>
        <w:tc>
          <w:tcPr>
            <w:tcW w:type="dxa" w:w="24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22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136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21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r>
      <w:tr>
        <w:tc>
          <w:tcPr>
            <w:tcW w:type="dxa" w:w="130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pPr>
              <w:spacing w:before="0" w:after="0"/>
              <w:jc w:val="center"/>
            </w:pPr>
            <w:r>
              <w:rPr>
                <w:rFonts w:ascii="Arial" w:cs="Arial" w:eastAsia="Arial" w:hAnsi="Arial"/>
                <w:b/>
                <w:bCs/>
                <w:color w:val="1F3864"/>
                <w:sz w:val="21"/>
                <w:szCs w:val="21"/>
              </w:rPr>
              <w:t xml:space="preserve">Diseño</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220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13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210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r>
      <w:tr>
        <w:tc>
          <w:tcPr>
            <w:tcW w:type="dxa" w:w="13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center"/>
            </w:pPr>
            <w:r>
              <w:rPr>
                <w:rFonts w:ascii="Arial" w:cs="Arial" w:eastAsia="Arial" w:hAnsi="Arial"/>
                <w:b/>
                <w:bCs/>
                <w:color w:val="1F3864"/>
                <w:sz w:val="21"/>
                <w:szCs w:val="21"/>
              </w:rPr>
              <w:t xml:space="preserve">Desarrollo</w:t>
            </w:r>
          </w:p>
        </w:tc>
        <w:tc>
          <w:tcPr>
            <w:tcW w:type="dxa" w:w="24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22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136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21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r>
      <w:tr>
        <w:tc>
          <w:tcPr>
            <w:tcW w:type="dxa" w:w="130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pPr>
              <w:spacing w:before="0" w:after="0"/>
              <w:jc w:val="center"/>
            </w:pPr>
            <w:r>
              <w:rPr>
                <w:rFonts w:ascii="Arial" w:cs="Arial" w:eastAsia="Arial" w:hAnsi="Arial"/>
                <w:b/>
                <w:bCs/>
                <w:color w:val="1F3864"/>
                <w:sz w:val="21"/>
                <w:szCs w:val="21"/>
              </w:rPr>
              <w:t xml:space="preserve">Pruebas</w:t>
            </w:r>
          </w:p>
        </w:tc>
        <w:tc>
          <w:tcPr>
            <w:tcW w:type="dxa" w:w="240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220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136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210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r>
      <w:tr>
        <w:tc>
          <w:tcPr>
            <w:tcW w:type="dxa" w:w="13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center"/>
            </w:pPr>
            <w:r>
              <w:rPr>
                <w:rFonts w:ascii="Arial" w:cs="Arial" w:eastAsia="Arial" w:hAnsi="Arial"/>
                <w:b/>
                <w:bCs/>
                <w:color w:val="1F3864"/>
                <w:sz w:val="21"/>
                <w:szCs w:val="21"/>
              </w:rPr>
              <w:t xml:space="preserve">Despliegue</w:t>
            </w:r>
          </w:p>
        </w:tc>
        <w:tc>
          <w:tcPr>
            <w:tcW w:type="dxa" w:w="24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22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136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c>
          <w:tcPr>
            <w:tcW w:type="dxa" w:w="2100"/>
            <w:tcBorders>
              <w:top w:val="single" w:color="BBBBBB" w:sz="4"/>
              <w:left w:val="single" w:color="BBBBBB" w:sz="4"/>
              <w:bottom w:val="single" w:color="BBBBBB" w:sz="4"/>
              <w:right w:val="single" w:color="BBBBBB" w:sz="4"/>
            </w:tcBorders>
            <w:shd w:fill="EBF3FB" w:val="clear"/>
            <w:tcMar>
              <w:top w:type="dxa" w:w="100"/>
              <w:left w:type="dxa" w:w="120"/>
              <w:bottom w:type="dxa" w:w="100"/>
              <w:right w:type="dxa" w:w="120"/>
            </w:tcMar>
          </w:tcPr>
          <w:p>
            <w:pPr>
              <w:spacing w:before="0" w:after="0"/>
              <w:jc w:val="left"/>
            </w:pPr>
            <w:r>
              <w:rPr>
                <w:rFonts w:ascii="Arial" w:cs="Arial" w:eastAsia="Arial" w:hAnsi="Arial"/>
                <w:color w:val="000000"/>
                <w:sz w:val="21"/>
                <w:szCs w:val="21"/>
              </w:rPr>
              <w:t xml:space="preserve"/>
            </w:r>
          </w:p>
        </w:tc>
      </w:tr>
    </w:tbl>
    <w:p>
      <w:pPr>
        <w:spacing w:before="0" w:after="80"/>
        <w:jc w:val="left"/>
      </w:pPr>
      <w:r>
        <w:rPr>
          <w:rFonts w:ascii="Arial" w:cs="Arial" w:eastAsia="Arial" w:hAnsi="Arial"/>
          <w:color w:val="000000"/>
          <w:sz w:val="22"/>
          <w:szCs w:val="22"/>
        </w:rPr>
        <w:t xml:space="preserve"/>
      </w:r>
    </w:p>
    <w:p>
      <w:pPr>
        <w:pStyle w:val="Heading2"/>
        <w:spacing w:before="200" w:after="80"/>
      </w:pPr>
      <w:r>
        <w:rPr>
          <w:rFonts w:ascii="Arial" w:cs="Arial" w:eastAsia="Arial" w:hAnsi="Arial"/>
          <w:b/>
          <w:bCs/>
          <w:color w:val="2E5090"/>
          <w:sz w:val="23"/>
          <w:szCs w:val="23"/>
        </w:rPr>
        <w:t xml:space="preserve">Parte C — Reflexión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5090" w:sz="18"/>
              <w:bottom w:val="none" w:color="FFFFFF" w:sz="0"/>
              <w:right w:val="none" w:color="FFFFFF" w:sz="0"/>
            </w:tcBorders>
            <w:shd w:fill="EBF3FB" w:val="clear"/>
            <w:tcMar>
              <w:top w:type="dxa" w:w="120"/>
              <w:left w:type="dxa" w:w="180"/>
              <w:bottom w:type="dxa" w:w="120"/>
              <w:right w:type="dxa" w:w="120"/>
            </w:tcMar>
          </w:tcPr>
          <w:p>
            <w:pPr>
              <w:spacing w:before="0" w:after="0"/>
              <w:jc w:val="left"/>
            </w:pPr>
            <w:r>
              <w:rPr>
                <w:rFonts w:ascii="Arial" w:cs="Arial" w:eastAsia="Arial" w:hAnsi="Arial"/>
                <w:color w:val="000000"/>
                <w:sz w:val="21"/>
                <w:szCs w:val="21"/>
              </w:rPr>
              <w:t xml:space="preserve">Si, a mitad del proyecto, el vecino solicita agregar una sección de «Resenas de Clientes», ¿cómo afectaría eso al modelo de proceso elegido? ¿Sería necesario cambiar de modelo? Justifique su respuesta en al menos tres oraciones.</w:t>
            </w:r>
          </w:p>
        </w:tc>
      </w:tr>
    </w:tbl>
    <w:p>
      <w:pPr>
        <w:spacing w:before="0" w:after="80"/>
        <w:jc w:val="left"/>
      </w:pPr>
      <w:r>
        <w:rPr>
          <w:rFonts w:ascii="Arial" w:cs="Arial" w:eastAsia="Arial" w:hAnsi="Arial"/>
          <w:color w:val="000000"/>
          <w:sz w:val="22"/>
          <w:szCs w:val="22"/>
        </w:rPr>
        <w:t xml:space="preserve"/>
      </w:r>
    </w:p>
    <w:p>
      <w:pPr>
        <w:pStyle w:val="Heading1"/>
        <w:spacing w:before="280" w:after="120"/>
      </w:pPr>
      <w:r>
        <w:rPr>
          <w:rFonts w:ascii="Arial" w:cs="Arial" w:eastAsia="Arial" w:hAnsi="Arial"/>
          <w:b/>
          <w:bCs/>
          <w:color w:val="1F3864"/>
          <w:sz w:val="26"/>
          <w:szCs w:val="26"/>
        </w:rPr>
        <w:t xml:space="preserve">IV.  Entrega</w:t>
      </w:r>
    </w:p>
    <w:p>
      <w:pPr>
        <w:spacing w:before="0" w:after="120"/>
        <w:jc w:val="left"/>
      </w:pPr>
      <w:r>
        <w:rPr>
          <w:rFonts w:ascii="Arial" w:cs="Arial" w:eastAsia="Arial" w:hAnsi="Arial"/>
          <w:color w:val="000000"/>
          <w:sz w:val="22"/>
          <w:szCs w:val="22"/>
        </w:rPr>
        <w:t xml:space="preserve">Al concluir, guarde el documento con el nombre Actividad3_[SuNombre].docx y entréguelo según las indicaciones del docente.</w:t>
      </w:r>
    </w:p>
    <w:p>
      <w:pPr>
        <w:spacing w:before="0" w:after="80"/>
        <w:jc w:val="left"/>
      </w:pPr>
      <w:r>
        <w:rPr>
          <w:rFonts w:ascii="Arial" w:cs="Arial" w:eastAsia="Arial" w:hAnsi="Arial"/>
          <w:color w:val="000000"/>
          <w:sz w:val="22"/>
          <w:szCs w:val="22"/>
        </w:rPr>
        <w:t xml:space="preserve"/>
      </w:r>
    </w:p>
    <w:p>
      <w:pPr>
        <w:spacing w:before="0" w:after="120"/>
        <w:jc w:val="left"/>
      </w:pPr>
      <w:r>
        <w:rPr>
          <w:rFonts w:ascii="Arial" w:cs="Arial" w:eastAsia="Arial" w:hAnsi="Arial"/>
          <w:color w:val="444444"/>
          <w:sz w:val="21"/>
          <w:szCs w:val="21"/>
        </w:rPr>
        <w:t xml:space="preserve">Nombre: _____________________________________________   Fecha: _______________</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1"/>
      </w:pBdr>
      <w:spacing w:before="80"/>
      <w:jc w:val="center"/>
    </w:pPr>
    <w:r>
      <w:rPr>
        <w:rFonts w:ascii="Arial" w:cs="Arial" w:eastAsia="Arial" w:hAnsi="Arial"/>
        <w:color w:val="666666"/>
        <w:sz w:val="18"/>
        <w:szCs w:val="18"/>
      </w:rPr>
      <w:t xml:space="preserve">Prof. Jefernee Ruiz  ·  Diseño Web  ·  Décimo Año  ·  MEP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color w:val="1F3864"/>
      <w:sz w:val="26"/>
      <w:szCs w:val="26"/>
    </w:rPr>
  </w:style>
  <w:style w:type="paragraph" w:styleId="Heading2">
    <w:name w:val="Heading 2"/>
    <w:basedOn w:val="Normal"/>
    <w:next w:val="Normal"/>
    <w:qFormat/>
    <w:pPr>
      <w:spacing w:before="200" w:after="80"/>
      <w:outlineLvl w:val="1"/>
    </w:pPr>
    <w:rPr>
      <w:rFonts w:ascii="Arial" w:cs="Arial" w:eastAsia="Arial" w:hAnsi="Arial"/>
      <w:color w:val="2E5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2026-03-10T21:02:21.396Z</dcterms:created>
  <dcterms:modified xsi:type="dcterms:W3CDTF">2026-03-10T21:02:21.396Z</dcterms:modified>
</cp:coreProperties>
</file>

<file path=docProps/custom.xml><?xml version="1.0" encoding="utf-8"?>
<Properties xmlns="http://schemas.openxmlformats.org/officeDocument/2006/custom-properties" xmlns:vt="http://schemas.openxmlformats.org/officeDocument/2006/docPropsVTypes"/>
</file>