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C1B2E"/>
          <w:sz w:val="31"/>
          <w:szCs w:val="31"/>
        </w:rPr>
        <w:t xml:space="preserve">Práctica 2. Análisis de casos: ¿en la nube o en escritorio?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6B6880"/>
          <w:sz w:val="20"/>
          <w:szCs w:val="20"/>
        </w:rPr>
        <w:t xml:space="preserve">Diseño de Software  ·  Especialidad: Desarrollo Web  ·  Duodécimo año  ·  Tiempo: 15 minutos</w:t>
      </w:r>
    </w:p>
    <w:p>
      <w:pPr>
        <w:pBdr>
          <w:bottom w:val="single" w:color="5B2C87" w:sz="8" w:space="1"/>
        </w:pBdr>
        <w:spacing w:after="160" w:before="2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5040"/>
        <w:gridCol w:w="2520"/>
        <w:gridCol w:w="2520"/>
      </w:tblGrid>
      <w:tr>
        <w:trPr>
          <w:tblHeader/>
        </w:trPr>
        <w:tc>
          <w:tcPr>
            <w:tcW w:type="dxa" w:w="504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 del estudiante</w:t>
            </w:r>
          </w:p>
        </w:tc>
        <w:tc>
          <w:tcPr>
            <w:tcW w:type="dxa" w:w="252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2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</w:tr>
      <w:t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E1DDEB" w:sz="4"/>
          <w:left w:val="single" w:color="5B2C87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1"/>
                <w:szCs w:val="21"/>
              </w:rPr>
              <w:t xml:space="preserve">Antes de empezar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Trabajo individual. Todas las respuestas están en la presentación que acabamos de ver.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Recuerde: el software en la nube se ejecuta en el navegador y no se instala; el de escritorio se instala en la computadora.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Lea cada caso, marque la opción que recomienda y escriba una razón. No hay una única respuesta correcta: lo importante es que la razón tenga sentido.</w:t>
            </w:r>
          </w:p>
        </w:tc>
      </w:tr>
    </w:tbl>
    <w:p>
      <w:pPr>
        <w:spacing w:after="14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E1DDEB" w:sz="4"/>
          <w:left w:val="single" w:color="D64A2A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D64A2A"/>
                <w:sz w:val="21"/>
                <w:szCs w:val="21"/>
              </w:rPr>
              <w:t xml:space="preserve">Lo que vimos en clase sobre la nube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Ventajas:  no requiere instalación ni licencia por equipo  ·  funciona en computadoras de pocos recursos  ·  permite colaborar y revisar en tiempo real  ·  guarda solo y se abre desde cualquier lugar.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Limitaciones:  depende de una conexión estable  ·  el rendimiento baja con archivos muy grandes  ·  los datos salen de la organización  ·  las funciones avanzadas suelen ser de pago.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Herramientas en la nube:  Photopea  ·  Figma  ·  Canva  ·  Squoosh.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E1DDEB" w:sz="4"/>
          <w:left w:val="single" w:color="5B2C87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1"/>
                <w:szCs w:val="21"/>
              </w:rPr>
              <w:t xml:space="preserve">Los cuatro criterios para decidir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1. El equipo disponible.      2. La calidad de la conexión.      3. La confidencialidad de los datos.      4. El presupuesto.</w:t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5B2C87"/>
          <w:sz w:val="23"/>
          <w:szCs w:val="23"/>
        </w:rPr>
        <w:t xml:space="preserve">Caso 1. El laboratorio del colegio</w:t>
      </w:r>
    </w:p>
    <w:tbl>
      <w:tblPr>
        <w:tblW w:type="dxa" w:w="10080"/>
        <w:tblBorders>
          <w:top w:val="single" w:color="E1DDEB" w:sz="4"/>
          <w:left w:val="single" w:color="5B2C87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1"/>
                <w:szCs w:val="21"/>
              </w:rPr>
              <w:t xml:space="preserve">Situación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Un grupo de estudiantes hace el sitio web del colegio.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Las computadoras son de pocos recursos y no permiten instalar programas. El internet funciona bien y no hay presupuesto para licencias.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¿Qué recomienda para este caso?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Software en la nube            (     )  Software de escritorio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De los cuatro criterios, ¿cuál pesó más en su decisión?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El equipo disponible      (     )  La conexión      (     )  La confidencialidad      (     )  El presupuesto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Si eligió la nube, ¿cuál de las cuatro herramientas usaría? Si eligió escritorio, escriba por qué no le sirve la nube.</w:t>
      </w:r>
    </w:p>
    <w:tbl>
      <w:tblPr>
        <w:tblW w:type="dxa" w:w="10080"/>
        <w:tblBorders>
          <w:top w:val="none"/>
          <w:left w:val="none"/>
          <w:bottom w:val="dotted" w:color="A9A3BD" w:sz="6"/>
          <w:right w:val="none"/>
          <w:insideH w:val="dotted" w:color="A9A3BD" w:sz="6"/>
          <w:insideV w:val="none"/>
        </w:tblBorders>
      </w:tblPr>
      <w:tblGrid>
        <w:gridCol w:w="10080"/>
      </w:tblGrid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100"/>
      </w:pPr>
      <w:r>
        <w:rPr>
          <w:sz w:val="8"/>
          <w:szCs w:val="8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5B2C87"/>
          <w:sz w:val="23"/>
          <w:szCs w:val="23"/>
        </w:rPr>
        <w:t xml:space="preserve">Caso 2. La clínica dental</w:t>
      </w:r>
    </w:p>
    <w:tbl>
      <w:tblPr>
        <w:tblW w:type="dxa" w:w="10080"/>
        <w:tblBorders>
          <w:top w:val="single" w:color="E1DDEB" w:sz="4"/>
          <w:left w:val="single" w:color="5B2C87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1"/>
                <w:szCs w:val="21"/>
              </w:rPr>
              <w:t xml:space="preserve">Situación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Una clínica necesita recortar y aclarar las fotografías de sus pacientes.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La conexión a internet se cae varias veces al día y la información de los pacientes no puede salir de las computadoras de la clínica.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¿Qué recomienda para este caso?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Software en la nube            (     )  Software de escritorio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De los cuatro criterios, ¿cuál pesó más en su decisión?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El equipo disponible      (     )  La conexión      (     )  La confidencialidad      (     )  El presupuesto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Si eligió la nube, ¿cuál de las cuatro herramientas usaría? Si eligió escritorio, escriba por qué no le sirve la nube.</w:t>
      </w:r>
    </w:p>
    <w:tbl>
      <w:tblPr>
        <w:tblW w:type="dxa" w:w="10080"/>
        <w:tblBorders>
          <w:top w:val="none"/>
          <w:left w:val="none"/>
          <w:bottom w:val="dotted" w:color="A9A3BD" w:sz="6"/>
          <w:right w:val="none"/>
          <w:insideH w:val="dotted" w:color="A9A3BD" w:sz="6"/>
          <w:insideV w:val="none"/>
        </w:tblBorders>
      </w:tblPr>
      <w:tblGrid>
        <w:gridCol w:w="10080"/>
      </w:tblGrid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100"/>
      </w:pPr>
      <w:r>
        <w:rPr>
          <w:sz w:val="8"/>
          <w:szCs w:val="8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5B2C87"/>
          <w:sz w:val="23"/>
          <w:szCs w:val="23"/>
        </w:rPr>
        <w:t xml:space="preserve">Caso 3. El equipo que trabaja desde su casa</w:t>
      </w:r>
    </w:p>
    <w:tbl>
      <w:tblPr>
        <w:tblW w:type="dxa" w:w="10080"/>
        <w:tblBorders>
          <w:top w:val="single" w:color="E1DDEB" w:sz="4"/>
          <w:left w:val="single" w:color="5B2C87" w:sz="20"/>
          <w:bottom w:val="single" w:color="E1DDEB" w:sz="4"/>
          <w:right w:val="single" w:color="E1DDEB" w:sz="4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EFEA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2C87"/>
                <w:sz w:val="21"/>
                <w:szCs w:val="21"/>
              </w:rPr>
              <w:t xml:space="preserve">Situación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Cuatro personas de distintas provincias diseñan juntas las pantallas de una aplicación.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1C1B2E"/>
                <w:sz w:val="21"/>
                <w:szCs w:val="21"/>
              </w:rPr>
              <w:t xml:space="preserve">Todas tienen buena conexión y necesitan revisar y comentar el mismo diseño al mismo tiempo. El cliente quiere ver los avances sin instalar nada.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a.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¿Qué recomienda para este caso?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Software en la nube            (     )  Software de escritorio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b.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De los cuatro criterios, ¿cuál pesó más en su decisión?</w:t>
      </w:r>
    </w:p>
    <w:p>
      <w:pPr>
        <w:spacing w:after="110" w:before="90"/>
        <w:ind w:left="28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(     )  El equipo disponible      (     )  La conexión      (     )  La confidencialidad      (     )  El presupuesto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D64A2A"/>
          <w:sz w:val="22"/>
          <w:szCs w:val="22"/>
        </w:rPr>
        <w:t xml:space="preserve">c.  </w:t>
      </w:r>
      <w:r>
        <w:rPr>
          <w:rFonts w:ascii="Calibri" w:cs="Calibri" w:eastAsia="Calibri" w:hAnsi="Calibri"/>
          <w:color w:val="1C1B2E"/>
          <w:sz w:val="22"/>
          <w:szCs w:val="22"/>
        </w:rPr>
        <w:t xml:space="preserve">Si eligió la nube, ¿cuál de las cuatro herramientas usaría? Si eligió escritorio, escriba por qué no le sirve la nube.</w:t>
      </w:r>
    </w:p>
    <w:tbl>
      <w:tblPr>
        <w:tblW w:type="dxa" w:w="10080"/>
        <w:tblBorders>
          <w:top w:val="none"/>
          <w:left w:val="none"/>
          <w:bottom w:val="dotted" w:color="A9A3BD" w:sz="6"/>
          <w:right w:val="none"/>
          <w:insideH w:val="dotted" w:color="A9A3BD" w:sz="6"/>
          <w:insideV w:val="none"/>
        </w:tblBorders>
      </w:tblPr>
      <w:tblGrid>
        <w:gridCol w:w="10080"/>
      </w:tblGrid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p>
      <w:pPr>
        <w:spacing w:after="100"/>
      </w:pPr>
      <w:r>
        <w:rPr>
          <w:sz w:val="8"/>
          <w:szCs w:val="8"/>
        </w:rPr>
        <w:t xml:space="preserve"/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5B2C87"/>
          <w:sz w:val="23"/>
          <w:szCs w:val="23"/>
        </w:rPr>
        <w:t xml:space="preserve">Para terminar</w:t>
      </w:r>
    </w:p>
    <w:p>
      <w:pPr>
        <w:spacing w:after="100" w:before="0"/>
      </w:pPr>
      <w:r>
        <w:rPr>
          <w:rFonts w:ascii="Calibri" w:cs="Calibri" w:eastAsia="Calibri" w:hAnsi="Calibri"/>
          <w:color w:val="1C1B2E"/>
          <w:sz w:val="22"/>
          <w:szCs w:val="22"/>
        </w:rPr>
        <w:t xml:space="preserve">Complete el cuadro con lo que decidió en cada caso:</w:t>
      </w:r>
    </w:p>
    <w:tbl>
      <w:tblPr>
        <w:tblW w:type="dxa" w:w="10080"/>
        <w:tblBorders>
          <w:top w:val="single" w:color="E1DDEB" w:sz="4"/>
          <w:left w:val="single" w:color="E1DDEB" w:sz="4"/>
          <w:bottom w:val="single" w:color="E1DDEB" w:sz="4"/>
          <w:right w:val="single" w:color="E1DDEB" w:sz="4"/>
          <w:insideH w:val="single" w:color="E1DDEB" w:sz="4"/>
          <w:insideV w:val="single" w:color="E1DDEB" w:sz="4"/>
        </w:tblBorders>
      </w:tblPr>
      <w:tblGrid>
        <w:gridCol w:w="3360"/>
        <w:gridCol w:w="2800"/>
        <w:gridCol w:w="3920"/>
      </w:tblGrid>
      <w:tr>
        <w:trPr>
          <w:tblHeader/>
        </w:trPr>
        <w:tc>
          <w:tcPr>
            <w:tcW w:type="dxa" w:w="336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280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¿Nube o escritorio?</w:t>
            </w:r>
          </w:p>
        </w:tc>
        <w:tc>
          <w:tcPr>
            <w:tcW w:type="dxa" w:w="3920"/>
            <w:shd w:fill="1C1B2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que pesó más</w:t>
            </w:r>
          </w:p>
        </w:tc>
      </w:tr>
      <w:t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Caso 1. Laboratorio del colegio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9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Caso 2. Clínica dental</w:t>
            </w:r>
          </w:p>
        </w:tc>
        <w:tc>
          <w:tcPr>
            <w:tcW w:type="dxa" w:w="280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920"/>
            <w:shd w:fill="F8F7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C1B2E"/>
                <w:sz w:val="20"/>
                <w:szCs w:val="20"/>
              </w:rPr>
              <w:t xml:space="preserve">Caso 3. Equipo desde su casa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  <w:tc>
          <w:tcPr>
            <w:tcW w:type="dxa" w:w="39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C1B2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C1B2E"/>
          <w:sz w:val="22"/>
          <w:szCs w:val="22"/>
        </w:rPr>
        <w:t xml:space="preserve">¿Por qué la misma pregunta tuvo respuestas diferentes en cada caso?</w:t>
      </w:r>
    </w:p>
    <w:tbl>
      <w:tblPr>
        <w:tblW w:type="dxa" w:w="10080"/>
        <w:tblBorders>
          <w:top w:val="none"/>
          <w:left w:val="none"/>
          <w:bottom w:val="dotted" w:color="A9A3BD" w:sz="6"/>
          <w:right w:val="none"/>
          <w:insideH w:val="dotted" w:color="A9A3BD" w:sz="6"/>
          <w:insideV w:val="none"/>
        </w:tblBorders>
      </w:tblPr>
      <w:tblGrid>
        <w:gridCol w:w="10080"/>
      </w:tblGrid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330" w:hRule="atLeast"/>
        </w:trPr>
        <w:tc>
          <w:tcPr>
            <w:tcW w:type="dxa" w:w="10080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sz w:val="6"/>
          <w:szCs w:val="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2026-08-04T23:04:35.367Z</dcterms:created>
  <dcterms:modified xsi:type="dcterms:W3CDTF">2026-08-04T23:04:35.367Z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