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DA8" w:sz="4"/>
              <w:left w:val="single" w:color="1F4DA8" w:sz="4"/>
              <w:bottom w:val="single" w:color="1F4DA8" w:sz="4"/>
              <w:right w:val="single" w:color="1F4DA8" w:sz="4"/>
            </w:tcBorders>
            <w:shd w:fill="1F4DA8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Práctica — Conceptos de Métricas de Software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AFF"/>
                <w:sz w:val="20"/>
                <w:szCs w:val="20"/>
              </w:rPr>
              <w:t xml:space="preserve">Ingeniería de Software  ·  Duodécimos  ·  Lección 1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Nombre: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________________________________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Fecha: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📋  Esta práctica tiene 4 secciones. Trabajá en orden y sin apuro — lo importante es que entiendas, no que termines rápido.</w:t>
            </w:r>
          </w:p>
        </w:tc>
      </w:tr>
    </w:tbl>
    <w:p>
      <w:pPr>
        <w:pBdr>
          <w:bottom w:val="single" w:color="1F4DA8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C7" w:sz="4"/>
              <w:left w:val="single" w:color="2E5FC7" w:sz="4"/>
              <w:bottom w:val="single" w:color="2E5FC7" w:sz="4"/>
              <w:right w:val="single" w:color="2E5FC7" w:sz="4"/>
            </w:tcBorders>
            <w:shd w:fill="2E5F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Sección 1 — Completá las definiciones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4DA8"/>
                <w:sz w:val="21"/>
                <w:szCs w:val="21"/>
              </w:rPr>
              <w:t xml:space="preserve">📦  Banco de palabras:  métrica  •  productividad  •  densidad de defectos  •  DRE  •  cobertura de pruebas  •  fiabilidad  •  MTTF  •  MTTR  •  KLOC  •  semáforo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1.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Una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de software es un número que nos dice algo concreto y medible sobre cómo va el proyecto o qué tan bueno es el software.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2.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mide cuántas líneas de código produce el equipo por cada hora de trabajo.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3.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indica cuántos errores tiene el código por cada 1,000 líneas.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4.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Las siglas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significan 'miles de líneas de código' y se usan para normalizar la comparación entre proyectos de distinto tamaño.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5.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El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(Detection Rate Effectiveness) mide qué porcentaje de los errores el equipo encontró ANTES de entregar el sistema al cliente.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6.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indica qué porcentaje de las pruebas planeadas el equipo realmente ejecutó.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7.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mide qué tan confiable es el sistema: cuánto tiempo funciona bien en comparación con el tiempo total de operación.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8.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El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(Mean Time To Failure) es el promedio de horas que el sistema funciona correctamente antes de que ocurra una falla.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9.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El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(Mean Time To Repair) es el promedio de horas que tarda el equipo en reparar el sistema cuando falla.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10.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El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(verde, amarillo, rojo) es la forma en que el Proceso Unificado interpreta si el resultado de una métrica está dentro del rango aceptable o no.</w:t>
            </w:r>
          </w:p>
        </w:tc>
      </w:tr>
    </w:tbl>
    <w:p>
      <w:p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C7" w:sz="4"/>
              <w:left w:val="single" w:color="2E5FC7" w:sz="4"/>
              <w:bottom w:val="single" w:color="2E5FC7" w:sz="4"/>
              <w:right w:val="single" w:color="2E5FC7" w:sz="4"/>
            </w:tcBorders>
            <w:shd w:fill="2E5F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Sección 2 — Relacioná cada métrica con lo que mide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Escribí la letra que corresponde en el espacio en blanco de la columna izquierda.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DA8"/>
          <w:sz w:val="21"/>
          <w:szCs w:val="21"/>
        </w:rPr>
        <w:t xml:space="preserve">Parte A: Métrica → Fórmula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"/>
        <w:gridCol w:w="5040"/>
      </w:tblGrid>
      <w:tr>
        <w:tc>
          <w:tcPr>
            <w:tcW w:type="dxa" w:w="3600"/>
            <w:tcBorders>
              <w:top w:val="single" w:color="1F4DA8" w:sz="4"/>
              <w:left w:val="single" w:color="1F4DA8" w:sz="4"/>
              <w:bottom w:val="single" w:color="1F4DA8" w:sz="4"/>
              <w:right w:val="single" w:color="1F4DA8" w:sz="4"/>
            </w:tcBorders>
            <w:shd w:fill="1F4D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MÉTRICA</w:t>
            </w:r>
          </w:p>
        </w:tc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1F4DA8" w:sz="4"/>
              <w:left w:val="single" w:color="1F4DA8" w:sz="4"/>
              <w:bottom w:val="single" w:color="1F4DA8" w:sz="4"/>
              <w:right w:val="single" w:color="1F4DA8" w:sz="4"/>
            </w:tcBorders>
            <w:shd w:fill="1F4D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FÓRMULA / LO QUE MIDE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___ Productividad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A. Errores en pruebas ÷ (Errores en pruebas + Errores de usuarios) × 100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___ Densidad de defectos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B. MTTF ÷ (MTTF + MTTR)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___ DRE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C. Pruebas ejecutadas ÷ Pruebas planeadas × 100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___ Cobertura de pruebas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D. Total de errores ÷ (Líneas de código ÷ 1,000)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___ Fiabilidad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E. Líneas de código escritas ÷ Horas trabajadas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DA8"/>
          <w:sz w:val="21"/>
          <w:szCs w:val="21"/>
        </w:rPr>
        <w:t xml:space="preserve">Parte B: Semáforo → Métrica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Relacioná cada umbral con la métrica a la que pertenece.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720"/>
        <w:gridCol w:w="4080"/>
      </w:tblGrid>
      <w:tr>
        <w:tc>
          <w:tcPr>
            <w:tcW w:type="dxa" w:w="4560"/>
            <w:tcBorders>
              <w:top w:val="single" w:color="1F4DA8" w:sz="4"/>
              <w:left w:val="single" w:color="1F4DA8" w:sz="4"/>
              <w:bottom w:val="single" w:color="1F4DA8" w:sz="4"/>
              <w:right w:val="single" w:color="1F4DA8" w:sz="4"/>
            </w:tcBorders>
            <w:shd w:fill="1F4D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UMBRAL / CONDICIÓN</w:t>
            </w:r>
          </w:p>
        </w:tc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4080"/>
            <w:tcBorders>
              <w:top w:val="single" w:color="1F4DA8" w:sz="4"/>
              <w:left w:val="single" w:color="1F4DA8" w:sz="4"/>
              <w:bottom w:val="single" w:color="1F4DA8" w:sz="4"/>
              <w:right w:val="single" w:color="1F4DA8" w:sz="4"/>
            </w:tcBorders>
            <w:shd w:fill="1F4D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MÉTRICA</w:t>
            </w:r>
          </w:p>
        </w:tc>
      </w:tr>
      <w:tr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 🟢 Más del 85% / 🟡 70–85% / 🔴 Menos del 70%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 Fiabilidad</w:t>
            </w:r>
          </w:p>
        </w:tc>
      </w:tr>
      <w:tr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 🟢 Más de 0.97 / 🟡 0.93–0.97 / 🔴 Menos de 0.93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B. Densidad de defectos</w:t>
            </w:r>
          </w:p>
        </w:tc>
      </w:tr>
      <w:tr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 🟢 Menos de 0.3 / 🟡 0.3–0.7 / 🔴 Más de 0.7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C. Cobertura de pruebas</w:t>
            </w:r>
          </w:p>
        </w:tc>
      </w:tr>
      <w:tr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 🟢 Más del 90% / 🟡 75–90% / 🔴 Menos del 75%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D. DRE</w:t>
            </w:r>
          </w:p>
        </w:tc>
      </w:tr>
    </w:tbl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C7" w:sz="4"/>
              <w:left w:val="single" w:color="2E5FC7" w:sz="4"/>
              <w:bottom w:val="single" w:color="2E5FC7" w:sz="4"/>
              <w:right w:val="single" w:color="2E5FC7" w:sz="4"/>
            </w:tcBorders>
            <w:shd w:fill="2E5F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Sección 3 — Verdadero o Falso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Escribí V o F en el cuadro. Si es Falso, corregí el enunciado en la línea de abajo.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1.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Una métrica de software sirve para tomar decisiones con datos concretos, no solo con intuición.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  /  F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2.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Si la productividad de un equipo baja de un sprint al siguiente, siempre significa que el equipo es flojo.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  /  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Corrección: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_____________________________________________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3.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 DRE del 95% significa que el equipo es muy efectivo encontrando errores antes de entregar el sistema.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  /  F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4.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El MTTF mide cuánto tiempo tarda el equipo en reparar el sistema cuando falla.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  /  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Corrección: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_____________________________________________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5.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 resultado en rojo en el semáforo significa que el equipo fracasó y el proyecto debe cancelarse.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  /  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Corrección: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_____________________________________________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6.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Para calcular la densidad de defectos se suman tanto los errores encontrados en pruebas como los reportados por los usuarios.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  /  F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C7" w:sz="4"/>
              <w:left w:val="single" w:color="2E5FC7" w:sz="4"/>
              <w:bottom w:val="single" w:color="2E5FC7" w:sz="4"/>
              <w:right w:val="single" w:color="2E5FC7" w:sz="4"/>
            </w:tcBorders>
            <w:shd w:fill="2E5F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Sección 4 — Interpretá los resultados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4DA8"/>
                <w:sz w:val="21"/>
                <w:szCs w:val="21"/>
              </w:rPr>
              <w:t xml:space="preserve">📊  El equipo que desarrolló la app de asistencia del colegio terminó su Sprint 2 con los siguientes resultados: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1440"/>
        <w:gridCol w:w="2880"/>
      </w:tblGrid>
      <w:tr>
        <w:tc>
          <w:tcPr>
            <w:tcW w:type="dxa" w:w="2880"/>
            <w:tcBorders>
              <w:top w:val="single" w:color="1F4DA8" w:sz="4"/>
              <w:left w:val="single" w:color="1F4DA8" w:sz="4"/>
              <w:bottom w:val="single" w:color="1F4DA8" w:sz="4"/>
              <w:right w:val="single" w:color="1F4DA8" w:sz="4"/>
            </w:tcBorders>
            <w:shd w:fill="1F4D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Métrica</w:t>
            </w:r>
          </w:p>
        </w:tc>
        <w:tc>
          <w:tcPr>
            <w:tcW w:type="dxa" w:w="2160"/>
            <w:tcBorders>
              <w:top w:val="single" w:color="1F4DA8" w:sz="4"/>
              <w:left w:val="single" w:color="1F4DA8" w:sz="4"/>
              <w:bottom w:val="single" w:color="1F4DA8" w:sz="4"/>
              <w:right w:val="single" w:color="1F4DA8" w:sz="4"/>
            </w:tcBorders>
            <w:shd w:fill="1F4D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Resultado</w:t>
            </w:r>
          </w:p>
        </w:tc>
        <w:tc>
          <w:tcPr>
            <w:tcW w:type="dxa" w:w="1440"/>
            <w:tcBorders>
              <w:top w:val="single" w:color="1F4DA8" w:sz="4"/>
              <w:left w:val="single" w:color="1F4DA8" w:sz="4"/>
              <w:bottom w:val="single" w:color="1F4DA8" w:sz="4"/>
              <w:right w:val="single" w:color="1F4DA8" w:sz="4"/>
            </w:tcBorders>
            <w:shd w:fill="1F4D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Semáforo</w:t>
            </w:r>
          </w:p>
        </w:tc>
        <w:tc>
          <w:tcPr>
            <w:tcW w:type="dxa" w:w="2880"/>
            <w:tcBorders>
              <w:top w:val="single" w:color="1F4DA8" w:sz="4"/>
              <w:left w:val="single" w:color="1F4DA8" w:sz="4"/>
              <w:bottom w:val="single" w:color="1F4DA8" w:sz="4"/>
              <w:right w:val="single" w:color="1F4DA8" w:sz="4"/>
            </w:tcBorders>
            <w:shd w:fill="1F4D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¿Qué indica?</w:t>
            </w:r>
          </w:p>
        </w:tc>
      </w:tr>
      <w:tr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Productividad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18 líneas/hora</w:t>
            </w:r>
          </w:p>
        </w:tc>
        <w:tc>
          <w:tcPr>
            <w:tcW w:type="dxa" w:w="1440"/>
            <w:tcBorders>
              <w:top w:val="single" w:color="FFC107" w:sz="4"/>
              <w:left w:val="single" w:color="FFC107" w:sz="4"/>
              <w:bottom w:val="single" w:color="FFC107" w:sz="4"/>
              <w:right w:val="single" w:color="FFC107" w:sz="4"/>
            </w:tcBorders>
            <w:shd w:fill="FFC10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ATENCIÓN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Densidad de defectos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0.85 errores/KLOC</w:t>
            </w:r>
          </w:p>
        </w:tc>
        <w:tc>
          <w:tcPr>
            <w:tcW w:type="dxa" w:w="144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DRE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88%</w:t>
            </w:r>
          </w:p>
        </w:tc>
        <w:tc>
          <w:tcPr>
            <w:tcW w:type="dxa" w:w="14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BIEN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Cobertura de pruebas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72%</w:t>
            </w:r>
          </w:p>
        </w:tc>
        <w:tc>
          <w:tcPr>
            <w:tcW w:type="dxa" w:w="1440"/>
            <w:tcBorders>
              <w:top w:val="single" w:color="FFC107" w:sz="4"/>
              <w:left w:val="single" w:color="FFC107" w:sz="4"/>
              <w:bottom w:val="single" w:color="FFC107" w:sz="4"/>
              <w:right w:val="single" w:color="FFC107" w:sz="4"/>
            </w:tcBorders>
            <w:shd w:fill="FFC10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ATENCIÓN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Fiabilidad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0.94</w:t>
            </w:r>
          </w:p>
        </w:tc>
        <w:tc>
          <w:tcPr>
            <w:tcW w:type="dxa" w:w="1440"/>
            <w:tcBorders>
              <w:top w:val="single" w:color="FFC107" w:sz="4"/>
              <w:left w:val="single" w:color="FFC107" w:sz="4"/>
              <w:bottom w:val="single" w:color="FFC107" w:sz="4"/>
              <w:right w:val="single" w:color="FFC107" w:sz="4"/>
            </w:tcBorders>
            <w:shd w:fill="FFC10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ATENCIÓN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DA8"/>
          <w:sz w:val="22"/>
          <w:szCs w:val="22"/>
        </w:rPr>
        <w:t xml:space="preserve">Respondé las siguientes preguntas sobre estos resultados:</w:t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¿Cuál métrica refleja el problema más grave para el equipo? Explicá por qué es la más preocupante.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¿Qué podría explicar que el DRE esté en verde pero la densidad de defectos esté en rojo?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 la fiabilidad está en 0.94, ¿qué significa eso en términos prácticos para los usuarios de la app? ¿Cuánto tiempo está fallando aproximadamente?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 fueras el líder del equipo, ¿cuál métrica atacarías primero para mejorar? ¿Qué acciones concretas tomarías?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F4DA8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2026-04-22T12:45:14.133Z</dcterms:created>
  <dcterms:modified xsi:type="dcterms:W3CDTF">2026-04-22T12:45:14.134Z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