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DD121" w14:textId="77777777" w:rsidR="00C020D7" w:rsidRDefault="00C020D7" w:rsidP="00C020D7">
      <w:pPr>
        <w:spacing w:after="40"/>
        <w:jc w:val="center"/>
      </w:pPr>
      <w:r>
        <w:rPr>
          <w:rFonts w:ascii="Cambria" w:eastAsia="Cambria" w:hAnsi="Cambria" w:cs="Cambria"/>
          <w:b/>
          <w:bCs/>
          <w:color w:val="1E2761"/>
          <w:sz w:val="36"/>
          <w:szCs w:val="36"/>
        </w:rPr>
        <w:t>El diccionario del cliente</w:t>
      </w:r>
    </w:p>
    <w:p w14:paraId="4C2C9FA7" w14:textId="77777777" w:rsidR="00C020D7" w:rsidRDefault="00C020D7" w:rsidP="00C020D7">
      <w:pPr>
        <w:spacing w:after="60"/>
        <w:jc w:val="center"/>
      </w:pPr>
      <w:r>
        <w:rPr>
          <w:rFonts w:ascii="Cambria" w:eastAsia="Cambria" w:hAnsi="Cambria" w:cs="Cambria"/>
          <w:color w:val="1E2761"/>
          <w:sz w:val="26"/>
          <w:szCs w:val="26"/>
        </w:rPr>
        <w:t>Comunicación oral y escrita</w:t>
      </w:r>
    </w:p>
    <w:p w14:paraId="66F59A24" w14:textId="77777777" w:rsidR="00C020D7" w:rsidRDefault="00C020D7" w:rsidP="00C020D7">
      <w:pPr>
        <w:spacing w:after="240"/>
        <w:jc w:val="center"/>
      </w:pPr>
      <w:r>
        <w:rPr>
          <w:rFonts w:ascii="Calibri" w:eastAsia="Calibri" w:hAnsi="Calibri" w:cs="Calibri"/>
          <w:i/>
          <w:iCs/>
          <w:color w:val="6B7280"/>
          <w:sz w:val="21"/>
          <w:szCs w:val="21"/>
        </w:rPr>
        <w:t xml:space="preserve">Especialidad Desarrollo </w:t>
      </w:r>
      <w:proofErr w:type="gramStart"/>
      <w:r>
        <w:rPr>
          <w:rFonts w:ascii="Calibri" w:eastAsia="Calibri" w:hAnsi="Calibri" w:cs="Calibri"/>
          <w:i/>
          <w:iCs/>
          <w:color w:val="6B7280"/>
          <w:sz w:val="21"/>
          <w:szCs w:val="21"/>
        </w:rPr>
        <w:t>Web  ·</w:t>
      </w:r>
      <w:proofErr w:type="gramEnd"/>
      <w:r>
        <w:rPr>
          <w:rFonts w:ascii="Calibri" w:eastAsia="Calibri" w:hAnsi="Calibri" w:cs="Calibri"/>
          <w:i/>
          <w:iCs/>
          <w:color w:val="6B7280"/>
          <w:sz w:val="21"/>
          <w:szCs w:val="21"/>
        </w:rPr>
        <w:t xml:space="preserve">  Duodécimo </w:t>
      </w:r>
      <w:proofErr w:type="gramStart"/>
      <w:r>
        <w:rPr>
          <w:rFonts w:ascii="Calibri" w:eastAsia="Calibri" w:hAnsi="Calibri" w:cs="Calibri"/>
          <w:i/>
          <w:iCs/>
          <w:color w:val="6B7280"/>
          <w:sz w:val="21"/>
          <w:szCs w:val="21"/>
        </w:rPr>
        <w:t>año  ·</w:t>
      </w:r>
      <w:proofErr w:type="gramEnd"/>
      <w:r>
        <w:rPr>
          <w:rFonts w:ascii="Calibri" w:eastAsia="Calibri" w:hAnsi="Calibri" w:cs="Calibri"/>
          <w:i/>
          <w:iCs/>
          <w:color w:val="6B7280"/>
          <w:sz w:val="21"/>
          <w:szCs w:val="21"/>
        </w:rPr>
        <w:t xml:space="preserve">  Práctica formativa sin puntaje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400"/>
        <w:gridCol w:w="2400"/>
      </w:tblGrid>
      <w:tr w:rsidR="00C020D7" w14:paraId="285EF0B5" w14:textId="77777777" w:rsidTr="00F139D5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273410" w14:textId="77777777" w:rsidR="00C020D7" w:rsidRDefault="00C020D7" w:rsidP="00F139D5">
            <w:r>
              <w:rPr>
                <w:rFonts w:ascii="Calibri" w:eastAsia="Calibri" w:hAnsi="Calibri" w:cs="Calibri"/>
                <w:color w:val="2B2B2B"/>
              </w:rPr>
              <w:t xml:space="preserve">Nombre: </w:t>
            </w:r>
          </w:p>
        </w:tc>
        <w:tc>
          <w:tcPr>
            <w:tcW w:w="24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05339D" w14:textId="77777777" w:rsidR="00C020D7" w:rsidRDefault="00C020D7" w:rsidP="00F139D5">
            <w:r>
              <w:rPr>
                <w:rFonts w:ascii="Calibri" w:eastAsia="Calibri" w:hAnsi="Calibri" w:cs="Calibri"/>
                <w:color w:val="2B2B2B"/>
              </w:rPr>
              <w:t xml:space="preserve">Sección: </w:t>
            </w:r>
          </w:p>
        </w:tc>
        <w:tc>
          <w:tcPr>
            <w:tcW w:w="24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99D3CC" w14:textId="77777777" w:rsidR="00C020D7" w:rsidRDefault="00C020D7" w:rsidP="00F139D5">
            <w:r>
              <w:rPr>
                <w:rFonts w:ascii="Calibri" w:eastAsia="Calibri" w:hAnsi="Calibri" w:cs="Calibri"/>
                <w:color w:val="2B2B2B"/>
              </w:rPr>
              <w:t xml:space="preserve">Fecha: </w:t>
            </w:r>
          </w:p>
        </w:tc>
      </w:tr>
    </w:tbl>
    <w:p w14:paraId="5D45210D" w14:textId="77777777" w:rsidR="00C020D7" w:rsidRDefault="00C020D7" w:rsidP="00C020D7">
      <w:pPr>
        <w:spacing w:after="160"/>
      </w:pPr>
    </w:p>
    <w:p w14:paraId="4011D823" w14:textId="77777777" w:rsidR="00C020D7" w:rsidRDefault="00C020D7" w:rsidP="00C020D7">
      <w:pPr>
        <w:spacing w:after="120" w:line="30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Instrucciones: </w:t>
      </w:r>
      <w:r>
        <w:rPr>
          <w:rFonts w:ascii="Calibri" w:eastAsia="Calibri" w:hAnsi="Calibri" w:cs="Calibri"/>
          <w:sz w:val="22"/>
          <w:szCs w:val="22"/>
        </w:rPr>
        <w:t>explique cada término en UNA sola oración que cualquier persona sin conocimientos técnicos entendería (piense en su abuela o en el dueño de una soda que le encargó un sitio web). Aplique la sencillez y la claridad que estudiamos en clase.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0"/>
      </w:tblGrid>
      <w:tr w:rsidR="00C020D7" w14:paraId="680665E7" w14:textId="77777777" w:rsidTr="00F139D5">
        <w:tblPrEx>
          <w:tblCellMar>
            <w:top w:w="0" w:type="dxa"/>
            <w:bottom w:w="0" w:type="dxa"/>
          </w:tblCellMar>
        </w:tblPrEx>
        <w:tc>
          <w:tcPr>
            <w:tcW w:w="10200" w:type="dxa"/>
            <w:tcBorders>
              <w:top w:val="single" w:sz="4" w:space="0" w:color="D7DEF0"/>
              <w:left w:val="single" w:sz="4" w:space="0" w:color="D7DEF0"/>
              <w:bottom w:val="single" w:sz="4" w:space="0" w:color="D7DEF0"/>
              <w:right w:val="single" w:sz="4" w:space="0" w:color="D7DEF0"/>
            </w:tcBorders>
            <w:shd w:val="clear" w:color="auto" w:fill="F4F7F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9D81CC" w14:textId="77777777" w:rsidR="00C020D7" w:rsidRDefault="00C020D7" w:rsidP="00F139D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Regla de oro</w:t>
            </w:r>
          </w:p>
          <w:p w14:paraId="408922BC" w14:textId="77777777" w:rsidR="00C020D7" w:rsidRDefault="00C020D7" w:rsidP="00F139D5">
            <w:pPr>
              <w:spacing w:line="300" w:lineRule="auto"/>
            </w:pPr>
            <w:r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Prohibido usar otra palabra técnica dentro de la explicación. Si para explicar "hosting" usa "servidor" o "alojar", el cliente sigue sin entender. Puede (y conviene) usar comparaciones de la vida diaria.</w:t>
            </w:r>
          </w:p>
        </w:tc>
      </w:tr>
    </w:tbl>
    <w:p w14:paraId="5880466D" w14:textId="77777777" w:rsidR="00C020D7" w:rsidRDefault="00C020D7" w:rsidP="00C020D7">
      <w:pPr>
        <w:spacing w:after="120"/>
      </w:pPr>
    </w:p>
    <w:p w14:paraId="4C1AB8EF" w14:textId="77777777" w:rsidR="00C020D7" w:rsidRDefault="00C020D7" w:rsidP="00C020D7">
      <w:pPr>
        <w:spacing w:before="200" w:after="80"/>
      </w:pPr>
      <w:r>
        <w:rPr>
          <w:rFonts w:ascii="Cambria" w:eastAsia="Cambria" w:hAnsi="Cambria" w:cs="Cambria"/>
          <w:b/>
          <w:bCs/>
          <w:color w:val="1E2761"/>
          <w:sz w:val="24"/>
          <w:szCs w:val="24"/>
        </w:rPr>
        <w:t>1.  Hosting</w:t>
      </w:r>
    </w:p>
    <w:p w14:paraId="383593E6" w14:textId="77777777" w:rsidR="00C020D7" w:rsidRDefault="00C020D7" w:rsidP="00C020D7">
      <w:pPr>
        <w:pBdr>
          <w:bottom w:val="single" w:sz="4" w:space="0" w:color="B9C4DE"/>
        </w:pBdr>
        <w:spacing w:after="60"/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7A77A7AE" w14:textId="77777777" w:rsidR="00C020D7" w:rsidRDefault="00C020D7" w:rsidP="00C020D7">
      <w:pPr>
        <w:pBdr>
          <w:bottom w:val="single" w:sz="4" w:space="0" w:color="B9C4DE"/>
        </w:pBdr>
        <w:spacing w:after="60"/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5B68C934" w14:textId="77777777" w:rsidR="00C020D7" w:rsidRDefault="00C020D7" w:rsidP="00C020D7">
      <w:pPr>
        <w:spacing w:before="200" w:after="80"/>
      </w:pPr>
      <w:r>
        <w:rPr>
          <w:rFonts w:ascii="Cambria" w:eastAsia="Cambria" w:hAnsi="Cambria" w:cs="Cambria"/>
          <w:b/>
          <w:bCs/>
          <w:color w:val="1E2761"/>
          <w:sz w:val="24"/>
          <w:szCs w:val="24"/>
        </w:rPr>
        <w:t>2.  Dominio</w:t>
      </w:r>
    </w:p>
    <w:p w14:paraId="5DFBA7A1" w14:textId="77777777" w:rsidR="00C020D7" w:rsidRDefault="00C020D7" w:rsidP="00C020D7">
      <w:pPr>
        <w:pBdr>
          <w:bottom w:val="single" w:sz="4" w:space="0" w:color="B9C4DE"/>
        </w:pBdr>
        <w:spacing w:after="60"/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1A5AC03B" w14:textId="77777777" w:rsidR="00C020D7" w:rsidRDefault="00C020D7" w:rsidP="00C020D7">
      <w:pPr>
        <w:pBdr>
          <w:bottom w:val="single" w:sz="4" w:space="0" w:color="B9C4DE"/>
        </w:pBdr>
        <w:spacing w:after="60"/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268D4AC3" w14:textId="77777777" w:rsidR="00C020D7" w:rsidRDefault="00C020D7" w:rsidP="00C020D7">
      <w:pPr>
        <w:spacing w:before="200" w:after="80"/>
      </w:pPr>
      <w:r>
        <w:rPr>
          <w:rFonts w:ascii="Cambria" w:eastAsia="Cambria" w:hAnsi="Cambria" w:cs="Cambria"/>
          <w:b/>
          <w:bCs/>
          <w:color w:val="1E2761"/>
          <w:sz w:val="24"/>
          <w:szCs w:val="24"/>
        </w:rPr>
        <w:t>3.  Responsive</w:t>
      </w:r>
    </w:p>
    <w:p w14:paraId="1579DE94" w14:textId="77777777" w:rsidR="00C020D7" w:rsidRDefault="00C020D7" w:rsidP="00C020D7">
      <w:pPr>
        <w:pBdr>
          <w:bottom w:val="single" w:sz="4" w:space="0" w:color="B9C4DE"/>
        </w:pBdr>
        <w:spacing w:after="60"/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7F5C8F08" w14:textId="77777777" w:rsidR="00C020D7" w:rsidRDefault="00C020D7" w:rsidP="00C020D7">
      <w:pPr>
        <w:pBdr>
          <w:bottom w:val="single" w:sz="4" w:space="0" w:color="B9C4DE"/>
        </w:pBdr>
        <w:spacing w:after="60"/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1CE819BF" w14:textId="77777777" w:rsidR="00C020D7" w:rsidRDefault="00C020D7" w:rsidP="00C020D7">
      <w:pPr>
        <w:spacing w:before="200" w:after="80"/>
      </w:pPr>
      <w:r>
        <w:rPr>
          <w:rFonts w:ascii="Cambria" w:eastAsia="Cambria" w:hAnsi="Cambria" w:cs="Cambria"/>
          <w:b/>
          <w:bCs/>
          <w:color w:val="1E2761"/>
          <w:sz w:val="24"/>
          <w:szCs w:val="24"/>
        </w:rPr>
        <w:t>4.  Bug</w:t>
      </w:r>
    </w:p>
    <w:p w14:paraId="0F308756" w14:textId="77777777" w:rsidR="00C020D7" w:rsidRDefault="00C020D7" w:rsidP="00C020D7">
      <w:pPr>
        <w:pBdr>
          <w:bottom w:val="single" w:sz="4" w:space="0" w:color="B9C4DE"/>
        </w:pBdr>
        <w:spacing w:after="60"/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53C4A4A4" w14:textId="77777777" w:rsidR="00C020D7" w:rsidRDefault="00C020D7" w:rsidP="00C020D7">
      <w:pPr>
        <w:pBdr>
          <w:bottom w:val="single" w:sz="4" w:space="0" w:color="B9C4DE"/>
        </w:pBdr>
        <w:spacing w:after="60"/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39ECFC79" w14:textId="77777777" w:rsidR="00C020D7" w:rsidRDefault="00C020D7" w:rsidP="00C020D7">
      <w:pPr>
        <w:spacing w:before="200" w:after="80"/>
      </w:pPr>
      <w:r>
        <w:rPr>
          <w:rFonts w:ascii="Cambria" w:eastAsia="Cambria" w:hAnsi="Cambria" w:cs="Cambria"/>
          <w:b/>
          <w:bCs/>
          <w:color w:val="1E2761"/>
          <w:sz w:val="24"/>
          <w:szCs w:val="24"/>
        </w:rPr>
        <w:t xml:space="preserve">5.  </w:t>
      </w:r>
      <w:proofErr w:type="spellStart"/>
      <w:r>
        <w:rPr>
          <w:rFonts w:ascii="Cambria" w:eastAsia="Cambria" w:hAnsi="Cambria" w:cs="Cambria"/>
          <w:b/>
          <w:bCs/>
          <w:color w:val="1E2761"/>
          <w:sz w:val="24"/>
          <w:szCs w:val="24"/>
        </w:rPr>
        <w:t>Backup</w:t>
      </w:r>
      <w:proofErr w:type="spellEnd"/>
    </w:p>
    <w:p w14:paraId="539E8014" w14:textId="77777777" w:rsidR="00C020D7" w:rsidRDefault="00C020D7" w:rsidP="00C020D7">
      <w:pPr>
        <w:pBdr>
          <w:bottom w:val="single" w:sz="4" w:space="0" w:color="B9C4DE"/>
        </w:pBdr>
        <w:spacing w:after="60"/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02A45C1B" w14:textId="77777777" w:rsidR="00C020D7" w:rsidRDefault="00C020D7" w:rsidP="00C020D7">
      <w:pPr>
        <w:pBdr>
          <w:bottom w:val="single" w:sz="4" w:space="0" w:color="B9C4DE"/>
        </w:pBdr>
        <w:spacing w:after="60"/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766E2D4E" w14:textId="77777777" w:rsidR="00C020D7" w:rsidRDefault="00C020D7" w:rsidP="00C020D7">
      <w:pPr>
        <w:spacing w:before="240" w:after="100"/>
      </w:pPr>
      <w:r>
        <w:rPr>
          <w:rFonts w:ascii="Cambria" w:eastAsia="Cambria" w:hAnsi="Cambria" w:cs="Cambria"/>
          <w:b/>
          <w:bCs/>
          <w:color w:val="1E2761"/>
          <w:sz w:val="26"/>
          <w:szCs w:val="26"/>
        </w:rPr>
        <w:t>Reto extra</w:t>
      </w:r>
    </w:p>
    <w:p w14:paraId="7BCCFDB3" w14:textId="77777777" w:rsidR="00C020D7" w:rsidRDefault="00C020D7" w:rsidP="00C020D7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>Elija el término que le quedó mejor explicado y escriba una segunda versión aún más corta, sin perder el significado (concisión).</w:t>
      </w:r>
    </w:p>
    <w:p w14:paraId="022DB03F" w14:textId="77777777" w:rsidR="00C020D7" w:rsidRDefault="00C020D7" w:rsidP="00C020D7">
      <w:pPr>
        <w:pBdr>
          <w:bottom w:val="single" w:sz="4" w:space="0" w:color="B9C4DE"/>
        </w:pBdr>
        <w:spacing w:after="60"/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2DCF09E0" w14:textId="77777777" w:rsidR="00C020D7" w:rsidRDefault="00C020D7" w:rsidP="00C020D7">
      <w:pPr>
        <w:pBdr>
          <w:bottom w:val="single" w:sz="4" w:space="0" w:color="B9C4DE"/>
        </w:pBdr>
        <w:spacing w:after="60"/>
      </w:pP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7ABA9790" w14:textId="77777777" w:rsidR="00C020D7" w:rsidRDefault="00C020D7" w:rsidP="00C020D7">
      <w:pPr>
        <w:spacing w:before="240" w:after="100"/>
      </w:pPr>
      <w:r>
        <w:rPr>
          <w:rFonts w:ascii="Cambria" w:eastAsia="Cambria" w:hAnsi="Cambria" w:cs="Cambria"/>
          <w:b/>
          <w:bCs/>
          <w:color w:val="1E2761"/>
          <w:sz w:val="26"/>
          <w:szCs w:val="26"/>
        </w:rPr>
        <w:t>Autoevaluación rápida</w:t>
      </w:r>
    </w:p>
    <w:p w14:paraId="63556134" w14:textId="77777777" w:rsidR="00C020D7" w:rsidRDefault="00C020D7" w:rsidP="00C020D7">
      <w:pPr>
        <w:pStyle w:val="Prrafodelista"/>
        <w:numPr>
          <w:ilvl w:val="0"/>
          <w:numId w:val="3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Si le leyera cada oración a una persona que no sabe nada de tecnología, ¿la entendería a la primera, sin preguntar nada más?</w:t>
      </w:r>
    </w:p>
    <w:p w14:paraId="5D7EE553" w14:textId="77777777" w:rsidR="00C020D7" w:rsidRDefault="00C020D7" w:rsidP="00C020D7">
      <w:pPr>
        <w:pStyle w:val="Prrafodelista"/>
        <w:numPr>
          <w:ilvl w:val="0"/>
          <w:numId w:val="3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>¿Alguna de sus explicaciones esconde otra palabra técnica? Revísela y reemplácela.</w:t>
      </w:r>
    </w:p>
    <w:p w14:paraId="4509DD48" w14:textId="408EE8CF" w:rsidR="003F5E73" w:rsidRPr="00C020D7" w:rsidRDefault="003F5E73" w:rsidP="00C020D7"/>
    <w:sectPr w:rsidR="003F5E73" w:rsidRPr="00C020D7" w:rsidSect="00C020D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16D47"/>
    <w:multiLevelType w:val="hybridMultilevel"/>
    <w:tmpl w:val="08760E84"/>
    <w:lvl w:ilvl="0" w:tplc="23745BF4">
      <w:start w:val="1"/>
      <w:numFmt w:val="bullet"/>
      <w:lvlText w:val="●"/>
      <w:lvlJc w:val="left"/>
      <w:pPr>
        <w:ind w:left="720" w:hanging="360"/>
      </w:pPr>
    </w:lvl>
    <w:lvl w:ilvl="1" w:tplc="239EBA74">
      <w:start w:val="1"/>
      <w:numFmt w:val="bullet"/>
      <w:lvlText w:val="○"/>
      <w:lvlJc w:val="left"/>
      <w:pPr>
        <w:ind w:left="1440" w:hanging="360"/>
      </w:pPr>
    </w:lvl>
    <w:lvl w:ilvl="2" w:tplc="A0F8D634">
      <w:start w:val="1"/>
      <w:numFmt w:val="bullet"/>
      <w:lvlText w:val="■"/>
      <w:lvlJc w:val="left"/>
      <w:pPr>
        <w:ind w:left="2160" w:hanging="360"/>
      </w:pPr>
    </w:lvl>
    <w:lvl w:ilvl="3" w:tplc="005E920A">
      <w:start w:val="1"/>
      <w:numFmt w:val="bullet"/>
      <w:lvlText w:val="●"/>
      <w:lvlJc w:val="left"/>
      <w:pPr>
        <w:ind w:left="2880" w:hanging="360"/>
      </w:pPr>
    </w:lvl>
    <w:lvl w:ilvl="4" w:tplc="FC423A88">
      <w:start w:val="1"/>
      <w:numFmt w:val="bullet"/>
      <w:lvlText w:val="○"/>
      <w:lvlJc w:val="left"/>
      <w:pPr>
        <w:ind w:left="3600" w:hanging="360"/>
      </w:pPr>
    </w:lvl>
    <w:lvl w:ilvl="5" w:tplc="DCCE8E90">
      <w:start w:val="1"/>
      <w:numFmt w:val="bullet"/>
      <w:lvlText w:val="■"/>
      <w:lvlJc w:val="left"/>
      <w:pPr>
        <w:ind w:left="4320" w:hanging="360"/>
      </w:pPr>
    </w:lvl>
    <w:lvl w:ilvl="6" w:tplc="9D240646">
      <w:start w:val="1"/>
      <w:numFmt w:val="bullet"/>
      <w:lvlText w:val="●"/>
      <w:lvlJc w:val="left"/>
      <w:pPr>
        <w:ind w:left="5040" w:hanging="360"/>
      </w:pPr>
    </w:lvl>
    <w:lvl w:ilvl="7" w:tplc="F44A4E78">
      <w:start w:val="1"/>
      <w:numFmt w:val="bullet"/>
      <w:lvlText w:val="●"/>
      <w:lvlJc w:val="left"/>
      <w:pPr>
        <w:ind w:left="5760" w:hanging="360"/>
      </w:pPr>
    </w:lvl>
    <w:lvl w:ilvl="8" w:tplc="DF8827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44661C"/>
    <w:multiLevelType w:val="hybridMultilevel"/>
    <w:tmpl w:val="23606BA4"/>
    <w:lvl w:ilvl="0" w:tplc="CA420108">
      <w:start w:val="1"/>
      <w:numFmt w:val="decimal"/>
      <w:lvlText w:val="%1."/>
      <w:lvlJc w:val="left"/>
      <w:pPr>
        <w:ind w:left="380" w:hanging="260"/>
      </w:pPr>
    </w:lvl>
    <w:lvl w:ilvl="1" w:tplc="C9647E44">
      <w:numFmt w:val="decimal"/>
      <w:lvlText w:val=""/>
      <w:lvlJc w:val="left"/>
    </w:lvl>
    <w:lvl w:ilvl="2" w:tplc="860C0AA4">
      <w:numFmt w:val="decimal"/>
      <w:lvlText w:val=""/>
      <w:lvlJc w:val="left"/>
    </w:lvl>
    <w:lvl w:ilvl="3" w:tplc="9EAA8CEA">
      <w:numFmt w:val="decimal"/>
      <w:lvlText w:val=""/>
      <w:lvlJc w:val="left"/>
    </w:lvl>
    <w:lvl w:ilvl="4" w:tplc="6D14F532">
      <w:numFmt w:val="decimal"/>
      <w:lvlText w:val=""/>
      <w:lvlJc w:val="left"/>
    </w:lvl>
    <w:lvl w:ilvl="5" w:tplc="3322EF1E">
      <w:numFmt w:val="decimal"/>
      <w:lvlText w:val=""/>
      <w:lvlJc w:val="left"/>
    </w:lvl>
    <w:lvl w:ilvl="6" w:tplc="19C058EC">
      <w:numFmt w:val="decimal"/>
      <w:lvlText w:val=""/>
      <w:lvlJc w:val="left"/>
    </w:lvl>
    <w:lvl w:ilvl="7" w:tplc="D4988160">
      <w:numFmt w:val="decimal"/>
      <w:lvlText w:val=""/>
      <w:lvlJc w:val="left"/>
    </w:lvl>
    <w:lvl w:ilvl="8" w:tplc="CF2C794E">
      <w:numFmt w:val="decimal"/>
      <w:lvlText w:val=""/>
      <w:lvlJc w:val="left"/>
    </w:lvl>
  </w:abstractNum>
  <w:abstractNum w:abstractNumId="2" w15:restartNumberingAfterBreak="0">
    <w:nsid w:val="4BC74B0C"/>
    <w:multiLevelType w:val="hybridMultilevel"/>
    <w:tmpl w:val="79FE9D10"/>
    <w:lvl w:ilvl="0" w:tplc="0B5C0EDA">
      <w:start w:val="1"/>
      <w:numFmt w:val="decimal"/>
      <w:lvlText w:val="%1."/>
      <w:lvlJc w:val="left"/>
      <w:pPr>
        <w:ind w:left="380" w:hanging="260"/>
      </w:pPr>
    </w:lvl>
    <w:lvl w:ilvl="1" w:tplc="28B29E44">
      <w:numFmt w:val="decimal"/>
      <w:lvlText w:val=""/>
      <w:lvlJc w:val="left"/>
    </w:lvl>
    <w:lvl w:ilvl="2" w:tplc="2208D128">
      <w:numFmt w:val="decimal"/>
      <w:lvlText w:val=""/>
      <w:lvlJc w:val="left"/>
    </w:lvl>
    <w:lvl w:ilvl="3" w:tplc="84563C84">
      <w:numFmt w:val="decimal"/>
      <w:lvlText w:val=""/>
      <w:lvlJc w:val="left"/>
    </w:lvl>
    <w:lvl w:ilvl="4" w:tplc="131428AC">
      <w:numFmt w:val="decimal"/>
      <w:lvlText w:val=""/>
      <w:lvlJc w:val="left"/>
    </w:lvl>
    <w:lvl w:ilvl="5" w:tplc="C478C44A">
      <w:numFmt w:val="decimal"/>
      <w:lvlText w:val=""/>
      <w:lvlJc w:val="left"/>
    </w:lvl>
    <w:lvl w:ilvl="6" w:tplc="D8E8E808">
      <w:numFmt w:val="decimal"/>
      <w:lvlText w:val=""/>
      <w:lvlJc w:val="left"/>
    </w:lvl>
    <w:lvl w:ilvl="7" w:tplc="2350FF82">
      <w:numFmt w:val="decimal"/>
      <w:lvlText w:val=""/>
      <w:lvlJc w:val="left"/>
    </w:lvl>
    <w:lvl w:ilvl="8" w:tplc="CEB80D72">
      <w:numFmt w:val="decimal"/>
      <w:lvlText w:val=""/>
      <w:lvlJc w:val="left"/>
    </w:lvl>
  </w:abstractNum>
  <w:abstractNum w:abstractNumId="3" w15:restartNumberingAfterBreak="0">
    <w:nsid w:val="633F432C"/>
    <w:multiLevelType w:val="hybridMultilevel"/>
    <w:tmpl w:val="72D26BF6"/>
    <w:lvl w:ilvl="0" w:tplc="349236E6">
      <w:start w:val="1"/>
      <w:numFmt w:val="bullet"/>
      <w:lvlText w:val="•"/>
      <w:lvlJc w:val="left"/>
      <w:pPr>
        <w:ind w:left="360" w:hanging="200"/>
      </w:pPr>
    </w:lvl>
    <w:lvl w:ilvl="1" w:tplc="683425A0">
      <w:numFmt w:val="decimal"/>
      <w:lvlText w:val=""/>
      <w:lvlJc w:val="left"/>
    </w:lvl>
    <w:lvl w:ilvl="2" w:tplc="B3CC2AC6">
      <w:numFmt w:val="decimal"/>
      <w:lvlText w:val=""/>
      <w:lvlJc w:val="left"/>
    </w:lvl>
    <w:lvl w:ilvl="3" w:tplc="795AED18">
      <w:numFmt w:val="decimal"/>
      <w:lvlText w:val=""/>
      <w:lvlJc w:val="left"/>
    </w:lvl>
    <w:lvl w:ilvl="4" w:tplc="57C0EE6A">
      <w:numFmt w:val="decimal"/>
      <w:lvlText w:val=""/>
      <w:lvlJc w:val="left"/>
    </w:lvl>
    <w:lvl w:ilvl="5" w:tplc="DFCE6AD8">
      <w:numFmt w:val="decimal"/>
      <w:lvlText w:val=""/>
      <w:lvlJc w:val="left"/>
    </w:lvl>
    <w:lvl w:ilvl="6" w:tplc="7E669308">
      <w:numFmt w:val="decimal"/>
      <w:lvlText w:val=""/>
      <w:lvlJc w:val="left"/>
    </w:lvl>
    <w:lvl w:ilvl="7" w:tplc="13C4A210">
      <w:numFmt w:val="decimal"/>
      <w:lvlText w:val=""/>
      <w:lvlJc w:val="left"/>
    </w:lvl>
    <w:lvl w:ilvl="8" w:tplc="E59C26E2">
      <w:numFmt w:val="decimal"/>
      <w:lvlText w:val=""/>
      <w:lvlJc w:val="left"/>
    </w:lvl>
  </w:abstractNum>
  <w:abstractNum w:abstractNumId="4" w15:restartNumberingAfterBreak="0">
    <w:nsid w:val="7E2363B1"/>
    <w:multiLevelType w:val="hybridMultilevel"/>
    <w:tmpl w:val="80EA2EBE"/>
    <w:lvl w:ilvl="0" w:tplc="8A880B7A">
      <w:start w:val="1"/>
      <w:numFmt w:val="bullet"/>
      <w:lvlText w:val="•"/>
      <w:lvlJc w:val="left"/>
      <w:pPr>
        <w:ind w:left="360" w:hanging="200"/>
      </w:pPr>
    </w:lvl>
    <w:lvl w:ilvl="1" w:tplc="A03225CA">
      <w:numFmt w:val="decimal"/>
      <w:lvlText w:val=""/>
      <w:lvlJc w:val="left"/>
    </w:lvl>
    <w:lvl w:ilvl="2" w:tplc="2F843504">
      <w:numFmt w:val="decimal"/>
      <w:lvlText w:val=""/>
      <w:lvlJc w:val="left"/>
    </w:lvl>
    <w:lvl w:ilvl="3" w:tplc="5E58D75C">
      <w:numFmt w:val="decimal"/>
      <w:lvlText w:val=""/>
      <w:lvlJc w:val="left"/>
    </w:lvl>
    <w:lvl w:ilvl="4" w:tplc="7556D608">
      <w:numFmt w:val="decimal"/>
      <w:lvlText w:val=""/>
      <w:lvlJc w:val="left"/>
    </w:lvl>
    <w:lvl w:ilvl="5" w:tplc="779E8D5E">
      <w:numFmt w:val="decimal"/>
      <w:lvlText w:val=""/>
      <w:lvlJc w:val="left"/>
    </w:lvl>
    <w:lvl w:ilvl="6" w:tplc="DF52CE9C">
      <w:numFmt w:val="decimal"/>
      <w:lvlText w:val=""/>
      <w:lvlJc w:val="left"/>
    </w:lvl>
    <w:lvl w:ilvl="7" w:tplc="E27C4E22">
      <w:numFmt w:val="decimal"/>
      <w:lvlText w:val=""/>
      <w:lvlJc w:val="left"/>
    </w:lvl>
    <w:lvl w:ilvl="8" w:tplc="EBC68A8C">
      <w:numFmt w:val="decimal"/>
      <w:lvlText w:val=""/>
      <w:lvlJc w:val="left"/>
    </w:lvl>
  </w:abstractNum>
  <w:num w:numId="1" w16cid:durableId="1772774318">
    <w:abstractNumId w:val="0"/>
    <w:lvlOverride w:ilvl="0">
      <w:startOverride w:val="1"/>
    </w:lvlOverride>
  </w:num>
  <w:num w:numId="2" w16cid:durableId="1355225301">
    <w:abstractNumId w:val="3"/>
    <w:lvlOverride w:ilvl="0">
      <w:startOverride w:val="1"/>
    </w:lvlOverride>
  </w:num>
  <w:num w:numId="3" w16cid:durableId="925995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E73"/>
    <w:rsid w:val="003F5E73"/>
    <w:rsid w:val="008729D4"/>
    <w:rsid w:val="00C0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9DD09"/>
  <w15:docId w15:val="{31A6DA20-FC58-46C0-9BDB-F5D1A16EE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168</Words>
  <Characters>924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2</cp:revision>
  <dcterms:created xsi:type="dcterms:W3CDTF">2026-07-20T20:32:00Z</dcterms:created>
  <dcterms:modified xsi:type="dcterms:W3CDTF">2026-07-21T01:39:00Z</dcterms:modified>
</cp:coreProperties>
</file>