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E2761"/>
          <w:sz w:val="36"/>
          <w:szCs w:val="36"/>
        </w:rPr>
        <w:t xml:space="preserve">Práctica 3 — "Explíqueselo al cliente"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1E2761"/>
          <w:sz w:val="26"/>
          <w:szCs w:val="26"/>
        </w:rPr>
        <w:t xml:space="preserve">Comunicación oral y escrita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Especialidad Desarrollo Web  ·  Duodécimo año  ·  Práctica formativa sin puntaje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00"/>
        <w:gridCol w:w="2400"/>
      </w:tblGrid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Nombre: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Sección: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Fecha: 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Instrucciones: </w:t>
      </w:r>
      <w:r>
        <w:rPr>
          <w:rFonts w:ascii="Calibri" w:cs="Calibri" w:eastAsia="Calibri" w:hAnsi="Calibri"/>
          <w:sz w:val="22"/>
          <w:szCs w:val="22"/>
        </w:rPr>
        <w:t xml:space="preserve">trabajo en parejas. Una persona asume el rol de desarrolladora y la otra el de cliente sin conocimientos técnicos. La persona desarrolladora debe explicar, en un máximo de 2 minutos, uno de los siguientes conceptos, aplicando las técnicas de expresión oral vistas en clase. Al final, el cliente hace una pregunta y luego se intercambian los roles con otro concepto.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Conceptos disponibles (elija uno diferente cada quien)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¿Qué es una página web y cómo llega a verse en el celular?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¿Qué es un dominio y por qué hay que pagarlo cada año?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¿Qué es el hosting y para qué sirve?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¿Qué significa que un sitio sea "responsive"?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¿Qué es una base de datos y qué guarda el sitio ahí?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¿Por qué un formulario de contacto necesita validación?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Recuerde durante su explicación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Orden: </w:t>
      </w:r>
      <w:r>
        <w:rPr>
          <w:rFonts w:ascii="Calibri" w:cs="Calibri" w:eastAsia="Calibri" w:hAnsi="Calibri"/>
          <w:sz w:val="22"/>
          <w:szCs w:val="22"/>
        </w:rPr>
        <w:t xml:space="preserve">estructura de inicio, desarrollo y cierre.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Lenguaje: </w:t>
      </w:r>
      <w:r>
        <w:rPr>
          <w:rFonts w:ascii="Calibri" w:cs="Calibri" w:eastAsia="Calibri" w:hAnsi="Calibri"/>
          <w:sz w:val="22"/>
          <w:szCs w:val="22"/>
        </w:rPr>
        <w:t xml:space="preserve">nada de tecnicismos sin explicar; use comparaciones de la vida diaria.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Voz: </w:t>
      </w:r>
      <w:r>
        <w:rPr>
          <w:rFonts w:ascii="Calibri" w:cs="Calibri" w:eastAsia="Calibri" w:hAnsi="Calibri"/>
          <w:sz w:val="22"/>
          <w:szCs w:val="22"/>
        </w:rPr>
        <w:t xml:space="preserve">volumen adecuado, pausas y sin correr.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Contacto visual: </w:t>
      </w:r>
      <w:r>
        <w:rPr>
          <w:rFonts w:ascii="Calibri" w:cs="Calibri" w:eastAsia="Calibri" w:hAnsi="Calibri"/>
          <w:sz w:val="22"/>
          <w:szCs w:val="22"/>
        </w:rPr>
        <w:t xml:space="preserve">mire a su cliente, no al piso ni al papel.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Muletillas: </w:t>
      </w:r>
      <w:r>
        <w:rPr>
          <w:rFonts w:ascii="Calibri" w:cs="Calibri" w:eastAsia="Calibri" w:hAnsi="Calibri"/>
          <w:sz w:val="22"/>
          <w:szCs w:val="22"/>
        </w:rPr>
        <w:t xml:space="preserve">reduzca "este...", "o sea", "diay", "verdad".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Coevaluación formativa (la completa el "cliente")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Esta guía no tiene puntaje: sirve para dar retroalimentación honesta y respetuosa a su compañero o compañera.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  <w:gridCol w:w="1600"/>
      </w:tblGrid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 observado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Logrado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 proceso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mejorar</w:t>
            </w:r>
          </w:p>
        </w:tc>
      </w:tr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Volumen y claridad de la voz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Contacto visual con el cliente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Postura y gestos naturales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Evitó muletillas y silencios largos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Explicación ordenada (inicio, desarrollo, cierre)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Adaptó el lenguaje: el cliente entendió el concepto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 consejo para mi compañero o compañera: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Al terminar, comenten en pareja: ¿qué fue lo más difícil de explicar sin tecnicismos? ¿Qué técnica del video TEDx les sirvió más?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2026-07-20T20:32:20.893Z</dcterms:created>
  <dcterms:modified xsi:type="dcterms:W3CDTF">2026-07-20T20:32:20.893Z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