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58"/>
        <w:jc w:val="left"/>
      </w:pPr>
      <w:r>
        <w:rPr>
          <w:rFonts w:ascii="Calibri" w:cs="Calibri" w:eastAsia="Calibri" w:hAnsi="Calibri"/>
          <w:b/>
          <w:bCs/>
          <w:i w:val="false"/>
          <w:iCs w:val="false"/>
          <w:color w:val="000000"/>
          <w:sz w:val="32"/>
          <w:szCs w:val="32"/>
        </w:rPr>
        <w:t xml:space="preserve">Historia de la web, año por año</w:t>
      </w:r>
    </w:p>
    <w:p>
      <w:pPr>
        <w:spacing w:after="60" w:before="0" w:line="258"/>
        <w:jc w:val="left"/>
      </w:pPr>
      <w:r>
        <w:rPr>
          <w:rFonts w:ascii="Calibri" w:cs="Calibri" w:eastAsia="Calibri" w:hAnsi="Calibri"/>
          <w:b/>
          <w:bCs/>
          <w:i w:val="false"/>
          <w:iCs w:val="false"/>
          <w:color w:val="444444"/>
          <w:sz w:val="23"/>
          <w:szCs w:val="23"/>
        </w:rPr>
        <w:t xml:space="preserve">Lectura · Antecedentes de la web</w:t>
      </w:r>
    </w:p>
    <w:p>
      <w:pPr>
        <w:spacing w:after="180" w:before="0" w:line="258"/>
        <w:jc w:val="left"/>
      </w:pPr>
      <w:r>
        <w:rPr>
          <w:rFonts w:ascii="Calibri" w:cs="Calibri" w:eastAsia="Calibri" w:hAnsi="Calibri"/>
          <w:b w:val="false"/>
          <w:bCs w:val="false"/>
          <w:i w:val="false"/>
          <w:iCs w:val="false"/>
          <w:color w:val="444444"/>
          <w:sz w:val="20"/>
          <w:szCs w:val="20"/>
        </w:rPr>
        <w:t xml:space="preserve">Diseño y Desarrollo Web  ·  Especialidad: Desarrollo Web  ·  Undécimo año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9936"/>
      </w:tblGrid>
      <w:tr>
        <w:trPr>
          <w:cantSplit/>
        </w:trPr>
        <w:tc>
          <w:tcPr>
            <w:tcW w:type="dxa" w:w="9936"/>
            <w:shd w:fill="F2F2F2" w:color="auto" w:val="clear"/>
            <w:tcMar>
              <w:top w:type="dxa" w:w="120"/>
              <w:left w:type="dxa" w:w="180"/>
              <w:bottom w:type="dxa" w:w="120"/>
              <w:right w:type="dxa" w:w="180"/>
            </w:tcMar>
          </w:tcPr>
          <w:p>
            <w:pPr>
              <w:spacing w:after="50" w:line="264"/>
            </w:pPr>
            <w:r>
              <w:rPr>
                <w:rFonts w:ascii="Calibri" w:cs="Calibri" w:eastAsia="Calibri" w:hAnsi="Calibri"/>
                <w:b/>
                <w:bCs/>
                <w:i w:val="false"/>
                <w:iCs w:val="false"/>
                <w:sz w:val="21"/>
                <w:szCs w:val="21"/>
              </w:rPr>
              <w:t xml:space="preserve">Antes de leer</w:t>
            </w:r>
          </w:p>
          <w:p>
            <w:pPr>
              <w:spacing w:after="50" w:line="264"/>
            </w:pPr>
            <w:r>
              <w:rPr>
                <w:rFonts w:ascii="Calibri" w:cs="Calibri" w:eastAsia="Calibri" w:hAnsi="Calibri"/>
                <w:b w:val="false"/>
                <w:bCs w:val="false"/>
                <w:i w:val="false"/>
                <w:iCs w:val="false"/>
                <w:sz w:val="21"/>
                <w:szCs w:val="21"/>
              </w:rPr>
              <w:t xml:space="preserve">•  Esta lectura cuenta, año por año, cómo se fue armando la web que usted usa todos los días. Son trece momentos en poco más de cincuenta años.</w:t>
            </w:r>
          </w:p>
          <w:p>
            <w:pPr>
              <w:spacing w:after="50" w:line="264"/>
            </w:pPr>
            <w:r>
              <w:rPr>
                <w:rFonts w:ascii="Calibri" w:cs="Calibri" w:eastAsia="Calibri" w:hAnsi="Calibri"/>
                <w:b w:val="false"/>
                <w:bCs w:val="false"/>
                <w:i w:val="false"/>
                <w:iCs w:val="false"/>
                <w:sz w:val="21"/>
                <w:szCs w:val="21"/>
              </w:rPr>
              <w:t xml:space="preserve">•  Léala completa una vez, sin apuntar nada. Leerla toma unos quince minutos.</w:t>
            </w:r>
          </w:p>
          <w:p>
            <w:pPr>
              <w:spacing w:after="50" w:line="264"/>
            </w:pPr>
            <w:r>
              <w:rPr>
                <w:rFonts w:ascii="Calibri" w:cs="Calibri" w:eastAsia="Calibri" w:hAnsi="Calibri"/>
                <w:b w:val="false"/>
                <w:bCs w:val="false"/>
                <w:i w:val="false"/>
                <w:iCs w:val="false"/>
                <w:sz w:val="21"/>
                <w:szCs w:val="21"/>
              </w:rPr>
              <w:t xml:space="preserve">•  Después va a necesitar estos años en orden para la práctica de la línea de tiempo, así que al final hay una tabla de resumen para repasar.</w:t>
            </w:r>
          </w:p>
          <w:p>
            <w:pPr>
              <w:spacing w:after="50" w:line="264"/>
            </w:pPr>
            <w:r>
              <w:rPr>
                <w:rFonts w:ascii="Calibri" w:cs="Calibri" w:eastAsia="Calibri" w:hAnsi="Calibri"/>
                <w:b w:val="false"/>
                <w:bCs w:val="false"/>
                <w:i w:val="false"/>
                <w:iCs w:val="false"/>
                <w:sz w:val="21"/>
                <w:szCs w:val="21"/>
              </w:rPr>
              <w:t xml:space="preserve">•  Fíjese en una cosa mientras lee: cada invento aparece porque algo estaba estorbando. Nada de esto se hizo por gusto ni por moda.</w:t>
            </w:r>
          </w:p>
          <w:p>
            <w:pPr>
              <w:spacing w:after="50" w:line="264"/>
            </w:pPr>
            <w:r>
              <w:rPr>
                <w:rFonts w:ascii="Calibri" w:cs="Calibri" w:eastAsia="Calibri" w:hAnsi="Calibri"/>
                <w:b w:val="false"/>
                <w:bCs w:val="false"/>
                <w:i/>
                <w:iCs/>
                <w:sz w:val="21"/>
                <w:szCs w:val="21"/>
              </w:rPr>
              <w:t xml:space="preserve">Fuentes: Internet Society, W3C y CERN para la historia general; Centro de Informática de la UCR, Semanario Universidad y MICITT para la parte de Costa Rica; el artículo original de Ethan Marcotte en A List Apart (2010) para el diseño adaptativo.</w:t>
            </w:r>
          </w:p>
        </w:tc>
      </w:tr>
    </w:tbl>
    <w:p>
      <w:pPr>
        <w:spacing w:after="100"/>
      </w:pPr>
    </w:p>
    <w:p>
      <w:pPr>
        <w:spacing w:after="110" w:before="120" w:line="258"/>
        <w:jc w:val="left"/>
      </w:pPr>
      <w:r>
        <w:rPr>
          <w:rFonts w:ascii="Calibri" w:cs="Calibri" w:eastAsia="Calibri" w:hAnsi="Calibri"/>
          <w:b/>
          <w:bCs/>
          <w:i w:val="false"/>
          <w:iCs w:val="false"/>
          <w:color w:val="000000"/>
          <w:sz w:val="24"/>
          <w:szCs w:val="24"/>
        </w:rPr>
        <w:t xml:space="preserve">El hilo de la historia</w:t>
      </w:r>
    </w:p>
    <w:p>
      <w:pPr>
        <w:spacing w:after="110" w:before="0" w:line="258"/>
        <w:jc w:val="left"/>
      </w:pPr>
      <w:r>
        <w:rPr>
          <w:rFonts w:ascii="Calibri" w:cs="Calibri" w:eastAsia="Calibri" w:hAnsi="Calibri"/>
          <w:b w:val="false"/>
          <w:bCs w:val="false"/>
          <w:i w:val="false"/>
          <w:iCs w:val="false"/>
          <w:color w:val="000000"/>
          <w:sz w:val="22"/>
          <w:szCs w:val="22"/>
        </w:rPr>
        <w:t xml:space="preserve">Nada de lo que hoy usamos apareció porque a alguien se le ocurriera algo bonito. Cada pieza llegó a resolver un problema que estorbaba en ese momento: computadoras que no se podían comunicar, redes que hablaban idiomas distintos, documentos que no se podían enlazar, páginas que había que rediseñar completas para cada navegador, sitios que se veían ilegibles en un teléfono. Esa es la idea que hay que llevarse de esta lectura: el diseño adaptativo no es una moda, es una respuesta. Y la historia es la que lo demuestra.</w:t>
      </w:r>
    </w:p>
    <w:p>
      <w:pPr>
        <w:spacing w:after="80" w:before="150" w:line="258"/>
      </w:pPr>
      <w:r>
        <w:rPr>
          <w:rFonts w:ascii="Calibri" w:cs="Calibri" w:eastAsia="Calibri" w:hAnsi="Calibri"/>
          <w:b/>
          <w:bCs/>
          <w:color w:val="C0392B"/>
          <w:sz w:val="26"/>
          <w:szCs w:val="26"/>
        </w:rPr>
        <w:t xml:space="preserve">1969   </w:t>
      </w:r>
      <w:r>
        <w:rPr>
          <w:rFonts w:ascii="Calibri" w:cs="Calibri" w:eastAsia="Calibri" w:hAnsi="Calibri"/>
          <w:b/>
          <w:bCs/>
          <w:color w:val="1B1F3B"/>
          <w:sz w:val="24"/>
          <w:szCs w:val="24"/>
        </w:rPr>
        <w:t xml:space="preserve">ARPANET: el primer mensaje de la historia fue “LO”</w:t>
      </w:r>
    </w:p>
    <w:p>
      <w:pPr>
        <w:spacing w:after="100" w:before="0" w:line="258"/>
        <w:jc w:val="left"/>
      </w:pPr>
      <w:r>
        <w:rPr>
          <w:rFonts w:ascii="Calibri" w:cs="Calibri" w:eastAsia="Calibri" w:hAnsi="Calibri"/>
          <w:b w:val="false"/>
          <w:bCs w:val="false"/>
          <w:i w:val="false"/>
          <w:iCs w:val="false"/>
          <w:color w:val="000000"/>
          <w:sz w:val="22"/>
          <w:szCs w:val="22"/>
        </w:rPr>
        <w:t xml:space="preserve">En plena Guerra Fría, el Departamento de Defensa de los Estados Unidos financiaba una agencia de proyectos de investigación avanzada. Se cuenta mucho que la red se inventó para sobrevivir a un ataque nuclear, y algo de eso hay en el ambiente de la época; pero la razón práctica era más simple y más aburrida: las computadoras costaban una fortuna, había pocas y estaban repartidas en universidades distintas. Un investigador de California no podía usar la máquina de Utah sin viajar hasta Utah.</w:t>
      </w:r>
    </w:p>
    <w:p>
      <w:pPr>
        <w:spacing w:after="100" w:before="0" w:line="258"/>
        <w:jc w:val="left"/>
      </w:pPr>
      <w:r>
        <w:rPr>
          <w:rFonts w:ascii="Calibri" w:cs="Calibri" w:eastAsia="Calibri" w:hAnsi="Calibri"/>
          <w:b w:val="false"/>
          <w:bCs w:val="false"/>
          <w:i w:val="false"/>
          <w:iCs w:val="false"/>
          <w:color w:val="000000"/>
          <w:sz w:val="22"/>
          <w:szCs w:val="22"/>
        </w:rPr>
        <w:t xml:space="preserve">El 29 de octubre de 1969, un estudiante de posgrado de la Universidad de California en Los Ángeles, Charley Kline, se sentó frente a una terminal para conectarse a otra computadora en el Instituto de Investigación de Stanford, a unos 600 kilómetros. Tenía a un compañero al teléfono confirmando letra por letra lo que iba llegando al otro lado. Escribió la L. Llegó. Escribió la O. Llegó. Escribió la G y el sistema se cayó. La palabra que quería mandar era “LOGIN”; el primer mensaje que viajó entre dos computadoras en la historia fue “LO”.</w:t>
      </w:r>
    </w:p>
    <w:p>
      <w:pPr>
        <w:spacing w:after="100" w:before="0" w:line="258"/>
        <w:jc w:val="left"/>
      </w:pPr>
      <w:r>
        <w:rPr>
          <w:rFonts w:ascii="Calibri" w:cs="Calibri" w:eastAsia="Calibri" w:hAnsi="Calibri"/>
          <w:b w:val="false"/>
          <w:bCs w:val="false"/>
          <w:i w:val="false"/>
          <w:iCs w:val="false"/>
          <w:color w:val="000000"/>
          <w:sz w:val="22"/>
          <w:szCs w:val="22"/>
        </w:rPr>
        <w:t xml:space="preserve">Para fin de ese año la red tenía cuatro nodos: dos universidades de California, Stanford y la Universidad de Utah. Cuatro computadoras. Ahí empieza todo.</w:t>
      </w:r>
    </w:p>
    <w:p>
      <w:pPr>
        <w:spacing w:after="80" w:before="150" w:line="258"/>
      </w:pPr>
      <w:r>
        <w:rPr>
          <w:rFonts w:ascii="Calibri" w:cs="Calibri" w:eastAsia="Calibri" w:hAnsi="Calibri"/>
          <w:b/>
          <w:bCs/>
          <w:color w:val="C0392B"/>
          <w:sz w:val="26"/>
          <w:szCs w:val="26"/>
        </w:rPr>
        <w:t xml:space="preserve">1983   </w:t>
      </w:r>
      <w:r>
        <w:rPr>
          <w:rFonts w:ascii="Calibri" w:cs="Calibri" w:eastAsia="Calibri" w:hAnsi="Calibri"/>
          <w:b/>
          <w:bCs/>
          <w:color w:val="1B1F3B"/>
          <w:sz w:val="24"/>
          <w:szCs w:val="24"/>
        </w:rPr>
        <w:t xml:space="preserve">TCP/IP: el día en que las redes empezaron a hablar el mismo idioma</w:t>
      </w:r>
    </w:p>
    <w:p>
      <w:pPr>
        <w:spacing w:after="100" w:before="0" w:line="258"/>
        <w:jc w:val="left"/>
      </w:pPr>
      <w:r>
        <w:rPr>
          <w:rFonts w:ascii="Calibri" w:cs="Calibri" w:eastAsia="Calibri" w:hAnsi="Calibri"/>
          <w:b w:val="false"/>
          <w:bCs w:val="false"/>
          <w:i w:val="false"/>
          <w:iCs w:val="false"/>
          <w:color w:val="000000"/>
          <w:sz w:val="22"/>
          <w:szCs w:val="22"/>
        </w:rPr>
        <w:t xml:space="preserve">Durante los años setenta se armaron muchas redes, no una sola: redes de universidades, redes militares, redes de empresas. El problema es que cada una tenía sus propias reglas y no se entendían entre ellas. Era como tener carreteras excelentes en cada provincia y ningún puente en el medio.</w:t>
      </w:r>
    </w:p>
    <w:p>
      <w:pPr>
        <w:spacing w:after="100" w:before="0" w:line="258"/>
        <w:jc w:val="left"/>
      </w:pPr>
      <w:r>
        <w:rPr>
          <w:rFonts w:ascii="Calibri" w:cs="Calibri" w:eastAsia="Calibri" w:hAnsi="Calibri"/>
          <w:b w:val="false"/>
          <w:bCs w:val="false"/>
          <w:i w:val="false"/>
          <w:iCs w:val="false"/>
          <w:color w:val="000000"/>
          <w:sz w:val="22"/>
          <w:szCs w:val="22"/>
        </w:rPr>
        <w:t xml:space="preserve">Dos ingenieros, Vinton Cerf y Robert Kahn, habían diseñado años antes un par de protocolos que servían de idioma común: TCP e IP. La idea de fondo es la que todavía usamos hoy: partir la información en paquetes pequeños, mandar cada paquete por donde encuentre camino y volverla a armar al llegar. Si un pedazo se pierde, se pide de nuevo solo ese pedazo.</w:t>
      </w:r>
    </w:p>
    <w:p>
      <w:pPr>
        <w:spacing w:after="100" w:before="0" w:line="258"/>
        <w:jc w:val="left"/>
      </w:pPr>
      <w:r>
        <w:rPr>
          <w:rFonts w:ascii="Calibri" w:cs="Calibri" w:eastAsia="Calibri" w:hAnsi="Calibri"/>
          <w:b w:val="false"/>
          <w:bCs w:val="false"/>
          <w:i w:val="false"/>
          <w:iCs w:val="false"/>
          <w:color w:val="000000"/>
          <w:sz w:val="22"/>
          <w:szCs w:val="22"/>
        </w:rPr>
        <w:t xml:space="preserve">El 1 de enero de 1983 se hizo el cambio obligatorio: todas las máquinas de ARPANET tenían que hablar TCP/IP o quedarse afuera. Ese día muchas quedaron afuera un buen rato. Pero a partir de ahí las redes se pudieron conectar entre sí, y una red de redes es exactamente lo que significa la palabra Internet.</w:t>
      </w:r>
    </w:p>
    <w:p>
      <w:pPr>
        <w:spacing w:after="80" w:before="150" w:line="258"/>
      </w:pPr>
      <w:r>
        <w:rPr>
          <w:rFonts w:ascii="Calibri" w:cs="Calibri" w:eastAsia="Calibri" w:hAnsi="Calibri"/>
          <w:b/>
          <w:bCs/>
          <w:color w:val="C0392B"/>
          <w:sz w:val="26"/>
          <w:szCs w:val="26"/>
        </w:rPr>
        <w:t xml:space="preserve">1989 – 1991   </w:t>
      </w:r>
      <w:r>
        <w:rPr>
          <w:rFonts w:ascii="Calibri" w:cs="Calibri" w:eastAsia="Calibri" w:hAnsi="Calibri"/>
          <w:b/>
          <w:bCs/>
          <w:color w:val="1B1F3B"/>
          <w:sz w:val="24"/>
          <w:szCs w:val="24"/>
        </w:rPr>
        <w:t xml:space="preserve">Tim Berners-Lee: “vago pero emocionante”</w:t>
      </w:r>
    </w:p>
    <w:p>
      <w:pPr>
        <w:spacing w:after="100" w:before="0" w:line="258"/>
        <w:jc w:val="left"/>
      </w:pPr>
      <w:r>
        <w:rPr>
          <w:rFonts w:ascii="Calibri" w:cs="Calibri" w:eastAsia="Calibri" w:hAnsi="Calibri"/>
          <w:b w:val="false"/>
          <w:bCs w:val="false"/>
          <w:i w:val="false"/>
          <w:iCs w:val="false"/>
          <w:color w:val="000000"/>
          <w:sz w:val="22"/>
          <w:szCs w:val="22"/>
        </w:rPr>
        <w:t xml:space="preserve">En el CERN, el laboratorio europeo de física de partículas en Ginebra, trabajaban miles de científicos de decenas de países, cada uno con su computadora, su sistema y su forma de guardar la información. Encontrar un documento de otro equipo era una pesadilla. Un informático británico que trabajaba ahí, Tim Berners-Lee, se cansó del problema y en marzo de 1989 entregó una propuesta escrita para resolverlo.</w:t>
      </w:r>
    </w:p>
    <w:p>
      <w:pPr>
        <w:spacing w:after="100" w:before="0" w:line="258"/>
        <w:jc w:val="left"/>
      </w:pPr>
      <w:r>
        <w:rPr>
          <w:rFonts w:ascii="Calibri" w:cs="Calibri" w:eastAsia="Calibri" w:hAnsi="Calibri"/>
          <w:b w:val="false"/>
          <w:bCs w:val="false"/>
          <w:i w:val="false"/>
          <w:iCs w:val="false"/>
          <w:color w:val="000000"/>
          <w:sz w:val="22"/>
          <w:szCs w:val="22"/>
        </w:rPr>
        <w:t xml:space="preserve">Su jefe le devolvió el documento con una anotación al margen que hoy es célebre: “vago pero emocionante”. Con ese permiso a medias, Berners-Lee se puso a construir tres cosas que hoy usamos todos los días sin pensarlas: el HTML, para escribir los documentos; el HTTP, para pedirlos y entregarlos; y las direcciones URL, para poder nombrar cada documento del mundo de forma única. Además escribió el primer navegador y el primer servidor.</w:t>
      </w:r>
    </w:p>
    <w:p>
      <w:pPr>
        <w:spacing w:after="100" w:before="0" w:line="258"/>
        <w:jc w:val="left"/>
      </w:pPr>
      <w:r>
        <w:rPr>
          <w:rFonts w:ascii="Calibri" w:cs="Calibri" w:eastAsia="Calibri" w:hAnsi="Calibri"/>
          <w:b w:val="false"/>
          <w:bCs w:val="false"/>
          <w:i w:val="false"/>
          <w:iCs w:val="false"/>
          <w:color w:val="000000"/>
          <w:sz w:val="22"/>
          <w:szCs w:val="22"/>
        </w:rPr>
        <w:t xml:space="preserve">En agosto de 1991 publicó un mensaje en un foro de discusión de internet contando que su proyecto existía y cómo se podía probar. Ese fue el estreno de la web. El servidor era su propia computadora de escritorio, y le pegó un rótulo escrito a mano que decía, más o menos: esta máquina es un servidor, NO LA APAGUEN.</w:t>
      </w:r>
    </w:p>
    <w:p>
      <w:pPr>
        <w:spacing w:after="100" w:before="0" w:line="258"/>
        <w:jc w:val="left"/>
      </w:pPr>
      <w:r>
        <w:rPr>
          <w:rFonts w:ascii="Calibri" w:cs="Calibri" w:eastAsia="Calibri" w:hAnsi="Calibri"/>
          <w:b w:val="false"/>
          <w:bCs w:val="false"/>
          <w:i w:val="false"/>
          <w:iCs w:val="false"/>
          <w:color w:val="000000"/>
          <w:sz w:val="22"/>
          <w:szCs w:val="22"/>
        </w:rPr>
        <w:t xml:space="preserve">Conviene tener clara la diferencia: Internet ya existía desde 1983. Lo que Berners-Lee inventó fue la web, el servicio que corre encima de Internet. Como el correo electrónico o las videollamadas: son servicios distintos sobre la misma carretera.</w:t>
      </w:r>
    </w:p>
    <w:p>
      <w:pPr>
        <w:spacing w:after="80" w:before="150" w:line="258"/>
      </w:pPr>
      <w:r>
        <w:rPr>
          <w:rFonts w:ascii="Calibri" w:cs="Calibri" w:eastAsia="Calibri" w:hAnsi="Calibri"/>
          <w:b/>
          <w:bCs/>
          <w:color w:val="C0392B"/>
          <w:sz w:val="26"/>
          <w:szCs w:val="26"/>
        </w:rPr>
        <w:t xml:space="preserve">1993   </w:t>
      </w:r>
      <w:r>
        <w:rPr>
          <w:rFonts w:ascii="Calibri" w:cs="Calibri" w:eastAsia="Calibri" w:hAnsi="Calibri"/>
          <w:b/>
          <w:bCs/>
          <w:color w:val="1B1F3B"/>
          <w:sz w:val="24"/>
          <w:szCs w:val="24"/>
        </w:rPr>
        <w:t xml:space="preserve">Mosaic, y la decisión de regalar la web</w:t>
      </w:r>
    </w:p>
    <w:p>
      <w:pPr>
        <w:spacing w:after="100" w:before="0" w:line="258"/>
        <w:jc w:val="left"/>
      </w:pPr>
      <w:r>
        <w:rPr>
          <w:rFonts w:ascii="Calibri" w:cs="Calibri" w:eastAsia="Calibri" w:hAnsi="Calibri"/>
          <w:b w:val="false"/>
          <w:bCs w:val="false"/>
          <w:i w:val="false"/>
          <w:iCs w:val="false"/>
          <w:color w:val="000000"/>
          <w:sz w:val="22"/>
          <w:szCs w:val="22"/>
        </w:rPr>
        <w:t xml:space="preserve">Los primeros navegadores mostraban texto y poco más. En 1993 apareció Mosaic, hecho en un centro de supercomputación de la Universidad de Illinois por un equipo en el que estaban Marc Andreessen y Eric Bina. Su gracia era simple y enorme: mostraba las imágenes dentro de la misma página, junto al texto, y se manejaba con el mouse. La web dejó de ser un archivador de documentos y se volvió algo que cualquiera quería usar. Del equipo de Mosaic salió al año siguiente Netscape, el navegador que popularizó la web en todo el mundo.</w:t>
      </w:r>
    </w:p>
    <w:p>
      <w:pPr>
        <w:spacing w:after="100" w:before="0" w:line="258"/>
        <w:jc w:val="left"/>
      </w:pPr>
      <w:r>
        <w:rPr>
          <w:rFonts w:ascii="Calibri" w:cs="Calibri" w:eastAsia="Calibri" w:hAnsi="Calibri"/>
          <w:b w:val="false"/>
          <w:bCs w:val="false"/>
          <w:i w:val="false"/>
          <w:iCs w:val="false"/>
          <w:color w:val="000000"/>
          <w:sz w:val="22"/>
          <w:szCs w:val="22"/>
        </w:rPr>
        <w:t xml:space="preserve">Ese mismo año pasó algo menos vistoso y más decisivo: el 30 de abril de 1993, el CERN puso la tecnología de la web en el dominio público. Es decir, la regaló. Cualquiera podía montar un servidor o escribir un navegador sin pagarle a nadie ni pedir permiso. Si el CERN hubiera cobrado licencias, la web probablemente sería hoy un producto de una empresa y no un bien común.</w:t>
      </w:r>
    </w:p>
    <w:p>
      <w:pPr>
        <w:spacing w:after="80" w:before="150" w:line="258"/>
      </w:pPr>
      <w:r>
        <w:rPr>
          <w:rFonts w:ascii="Calibri" w:cs="Calibri" w:eastAsia="Calibri" w:hAnsi="Calibri"/>
          <w:b/>
          <w:bCs/>
          <w:color w:val="C0392B"/>
          <w:sz w:val="26"/>
          <w:szCs w:val="26"/>
        </w:rPr>
        <w:t xml:space="preserve">1993   </w:t>
      </w:r>
      <w:r>
        <w:rPr>
          <w:rFonts w:ascii="Calibri" w:cs="Calibri" w:eastAsia="Calibri" w:hAnsi="Calibri"/>
          <w:b/>
          <w:bCs/>
          <w:color w:val="1B1F3B"/>
          <w:sz w:val="24"/>
          <w:szCs w:val="24"/>
        </w:rPr>
        <w:t xml:space="preserve">Costa Rica se conecta: “¡Un paquete, un paquete!”</w:t>
      </w:r>
    </w:p>
    <w:p>
      <w:pPr>
        <w:spacing w:after="100" w:before="0" w:line="258"/>
        <w:jc w:val="left"/>
      </w:pPr>
      <w:r>
        <w:rPr>
          <w:rFonts w:ascii="Calibri" w:cs="Calibri" w:eastAsia="Calibri" w:hAnsi="Calibri"/>
          <w:b w:val="false"/>
          <w:bCs w:val="false"/>
          <w:i w:val="false"/>
          <w:iCs w:val="false"/>
          <w:color w:val="000000"/>
          <w:sz w:val="22"/>
          <w:szCs w:val="22"/>
        </w:rPr>
        <w:t xml:space="preserve">Esta parte de la historia pasó aquí. A finales de los ochenta la Universidad de Costa Rica venía quedándose atrás y el encargo de conectar al país recayó, en 1990, en el físico Guy de Téramond. El primer paso fue entrar a BITNET, una red anterior de universidades, con un enlace entre la UCR y una universidad de Florida. No era todavía Internet, pero sin ese paso el siguiente no habría sido posible.</w:t>
      </w:r>
    </w:p>
    <w:p>
      <w:pPr>
        <w:spacing w:after="100" w:before="0" w:line="258"/>
        <w:jc w:val="left"/>
      </w:pPr>
      <w:r>
        <w:rPr>
          <w:rFonts w:ascii="Calibri" w:cs="Calibri" w:eastAsia="Calibri" w:hAnsi="Calibri"/>
          <w:b w:val="false"/>
          <w:bCs w:val="false"/>
          <w:i w:val="false"/>
          <w:iCs w:val="false"/>
          <w:color w:val="000000"/>
          <w:sz w:val="22"/>
          <w:szCs w:val="22"/>
        </w:rPr>
        <w:t xml:space="preserve">El 26 de enero de 1993, un grupo pequeño de ingenieros e informáticos esperaba en el sótano del Centro de Informática de la UCR la señal de un enlace satelital contratado con Radiográfica Costarricense. Cuando por fin empezó a aparecer tráfico, de Téramond salió corriendo y gritando por el pasillo: “¡Un paquete, un paquete!”. Esa fue la primera conexión a Internet de Costa Rica y de Centroamérica.</w:t>
      </w:r>
    </w:p>
    <w:p>
      <w:pPr>
        <w:spacing w:after="100" w:before="0" w:line="258"/>
        <w:jc w:val="left"/>
      </w:pPr>
      <w:r>
        <w:rPr>
          <w:rFonts w:ascii="Calibri" w:cs="Calibri" w:eastAsia="Calibri" w:hAnsi="Calibri"/>
          <w:b w:val="false"/>
          <w:bCs w:val="false"/>
          <w:i w:val="false"/>
          <w:iCs w:val="false"/>
          <w:color w:val="000000"/>
          <w:sz w:val="22"/>
          <w:szCs w:val="22"/>
        </w:rPr>
        <w:t xml:space="preserve">Costa Rica se convirtió así en el quinto país de América Latina en conectarse, después de Brasil, Chile, México y Argentina. Después la UCR, el Tecnológico y la Universidad Nacional armaron CRNet, y en cuestión de un año ya había cerca de treinta instituciones conectadas. En 1994 se abrió la conexión comercial, y en abril de 1995 La Nación se convirtió en el primer periódico de Centroamérica con versión en línea.</w:t>
      </w:r>
    </w:p>
    <w:p>
      <w:pPr>
        <w:spacing w:after="80" w:before="150" w:line="258"/>
      </w:pPr>
      <w:r>
        <w:rPr>
          <w:rFonts w:ascii="Calibri" w:cs="Calibri" w:eastAsia="Calibri" w:hAnsi="Calibri"/>
          <w:b/>
          <w:bCs/>
          <w:color w:val="C0392B"/>
          <w:sz w:val="26"/>
          <w:szCs w:val="26"/>
        </w:rPr>
        <w:t xml:space="preserve">1994   </w:t>
      </w:r>
      <w:r>
        <w:rPr>
          <w:rFonts w:ascii="Calibri" w:cs="Calibri" w:eastAsia="Calibri" w:hAnsi="Calibri"/>
          <w:b/>
          <w:bCs/>
          <w:color w:val="1B1F3B"/>
          <w:sz w:val="24"/>
          <w:szCs w:val="24"/>
        </w:rPr>
        <w:t xml:space="preserve">El W3C y la guerra de los navegadores</w:t>
      </w:r>
    </w:p>
    <w:p>
      <w:pPr>
        <w:spacing w:after="100" w:before="0" w:line="258"/>
        <w:jc w:val="left"/>
      </w:pPr>
      <w:r>
        <w:rPr>
          <w:rFonts w:ascii="Calibri" w:cs="Calibri" w:eastAsia="Calibri" w:hAnsi="Calibri"/>
          <w:b w:val="false"/>
          <w:bCs w:val="false"/>
          <w:i w:val="false"/>
          <w:iCs w:val="false"/>
          <w:color w:val="000000"/>
          <w:sz w:val="22"/>
          <w:szCs w:val="22"/>
        </w:rPr>
        <w:t xml:space="preserve">Con la web creciendo a toda velocidad, cada empresa de navegadores empezó a inventar sus propias etiquetas para diferenciarse. El resultado era que una página se veía bien en Netscape y quedaba destrozada en Internet Explorer, o al revés. Por eso los sitios de esa época tenían un letrero que hoy nos parece absurdo: “este sitio se ve mejor en tal navegador”. Programar era hacer dos o tres versiones de todo.</w:t>
      </w:r>
    </w:p>
    <w:p>
      <w:pPr>
        <w:spacing w:after="100" w:before="0" w:line="258"/>
        <w:jc w:val="left"/>
      </w:pPr>
      <w:r>
        <w:rPr>
          <w:rFonts w:ascii="Calibri" w:cs="Calibri" w:eastAsia="Calibri" w:hAnsi="Calibri"/>
          <w:b w:val="false"/>
          <w:bCs w:val="false"/>
          <w:i w:val="false"/>
          <w:iCs w:val="false"/>
          <w:color w:val="000000"/>
          <w:sz w:val="22"/>
          <w:szCs w:val="22"/>
        </w:rPr>
        <w:t xml:space="preserve">En octubre de 1994, Berners-Lee fundó el W3C, un consorcio con sede en el MIT dedicado a poner de acuerdo a todo el mundo sobre los estándares de la web. No manda a nadie, no cobra multas: publica recomendaciones que la industria acepta porque a todos les conviene que exista una sola web y no cinco incompatibles. Casi todo lo que se ve en clase (HTML, CSS, accesibilidad, “una sola web”) sale de ahí.</w:t>
      </w:r>
    </w:p>
    <w:p>
      <w:pPr>
        <w:spacing w:after="80" w:before="150" w:line="258"/>
      </w:pPr>
      <w:r>
        <w:rPr>
          <w:rFonts w:ascii="Calibri" w:cs="Calibri" w:eastAsia="Calibri" w:hAnsi="Calibri"/>
          <w:b/>
          <w:bCs/>
          <w:color w:val="C0392B"/>
          <w:sz w:val="26"/>
          <w:szCs w:val="26"/>
        </w:rPr>
        <w:t xml:space="preserve">1996   </w:t>
      </w:r>
      <w:r>
        <w:rPr>
          <w:rFonts w:ascii="Calibri" w:cs="Calibri" w:eastAsia="Calibri" w:hAnsi="Calibri"/>
          <w:b/>
          <w:bCs/>
          <w:color w:val="1B1F3B"/>
          <w:sz w:val="24"/>
          <w:szCs w:val="24"/>
        </w:rPr>
        <w:t xml:space="preserve">CSS: el día que el diseño se separó del contenido</w:t>
      </w:r>
    </w:p>
    <w:p>
      <w:pPr>
        <w:spacing w:after="100" w:before="0" w:line="258"/>
        <w:jc w:val="left"/>
      </w:pPr>
      <w:r>
        <w:rPr>
          <w:rFonts w:ascii="Calibri" w:cs="Calibri" w:eastAsia="Calibri" w:hAnsi="Calibri"/>
          <w:b w:val="false"/>
          <w:bCs w:val="false"/>
          <w:i w:val="false"/>
          <w:iCs w:val="false"/>
          <w:color w:val="000000"/>
          <w:sz w:val="22"/>
          <w:szCs w:val="22"/>
        </w:rPr>
        <w:t xml:space="preserve">Antes de CSS, el color, la tipografía y el acomodo se escribían dentro del HTML, etiqueta por etiqueta y página por página. Para acomodar las columnas se usaban tablas invisibles, una dentro de otra, y para separar elementos se metían imágenes transparentes de un píxel estiradas hasta el tamaño deseado. Cambiar el color de los títulos de un sitio de cien páginas significaba abrir cien archivos.</w:t>
      </w:r>
    </w:p>
    <w:p>
      <w:pPr>
        <w:spacing w:after="100" w:before="0" w:line="258"/>
        <w:jc w:val="left"/>
      </w:pPr>
      <w:r>
        <w:rPr>
          <w:rFonts w:ascii="Calibri" w:cs="Calibri" w:eastAsia="Calibri" w:hAnsi="Calibri"/>
          <w:b w:val="false"/>
          <w:bCs w:val="false"/>
          <w:i w:val="false"/>
          <w:iCs w:val="false"/>
          <w:color w:val="000000"/>
          <w:sz w:val="22"/>
          <w:szCs w:val="22"/>
        </w:rPr>
        <w:t xml:space="preserve">La primera versión de CSS llegó como recomendación del W3C en diciembre de 1996, a partir de una propuesta de Håkon Wium Lie. La idea es la que todavía sostiene todo: el HTML dice qué es cada cosa (esto es un título, esto es un párrafo, esto es una imagen) y el CSS dice cómo se ve. Un archivo aparte, y con eso el mismo contenido puede verse de mil formas distintas sin tocar una sola letra del contenido.</w:t>
      </w:r>
    </w:p>
    <w:p>
      <w:pPr>
        <w:spacing w:after="100" w:before="0" w:line="258"/>
        <w:jc w:val="left"/>
      </w:pPr>
      <w:r>
        <w:rPr>
          <w:rFonts w:ascii="Calibri" w:cs="Calibri" w:eastAsia="Calibri" w:hAnsi="Calibri"/>
          <w:b w:val="false"/>
          <w:bCs w:val="false"/>
          <w:i w:val="false"/>
          <w:iCs w:val="false"/>
          <w:color w:val="000000"/>
          <w:sz w:val="22"/>
          <w:szCs w:val="22"/>
        </w:rPr>
        <w:t xml:space="preserve">Sin esa separación, el diseño adaptativo sería imposible. Si el diseño estuviera pegado al contenido, no habría manera de que la misma página se acomodara distinto en un celular y en una computadora.</w:t>
      </w:r>
    </w:p>
    <w:p>
      <w:pPr>
        <w:spacing w:after="80" w:before="150" w:line="258"/>
      </w:pPr>
      <w:r>
        <w:rPr>
          <w:rFonts w:ascii="Calibri" w:cs="Calibri" w:eastAsia="Calibri" w:hAnsi="Calibri"/>
          <w:b/>
          <w:bCs/>
          <w:color w:val="C0392B"/>
          <w:sz w:val="26"/>
          <w:szCs w:val="26"/>
        </w:rPr>
        <w:t xml:space="preserve">2004   </w:t>
      </w:r>
      <w:r>
        <w:rPr>
          <w:rFonts w:ascii="Calibri" w:cs="Calibri" w:eastAsia="Calibri" w:hAnsi="Calibri"/>
          <w:b/>
          <w:bCs/>
          <w:color w:val="1B1F3B"/>
          <w:sz w:val="24"/>
          <w:szCs w:val="24"/>
        </w:rPr>
        <w:t xml:space="preserve">Web 2.0: el usuario empieza a escribir</w:t>
      </w:r>
    </w:p>
    <w:p>
      <w:pPr>
        <w:spacing w:after="100" w:before="0" w:line="258"/>
        <w:jc w:val="left"/>
      </w:pPr>
      <w:r>
        <w:rPr>
          <w:rFonts w:ascii="Calibri" w:cs="Calibri" w:eastAsia="Calibri" w:hAnsi="Calibri"/>
          <w:b w:val="false"/>
          <w:bCs w:val="false"/>
          <w:i w:val="false"/>
          <w:iCs w:val="false"/>
          <w:color w:val="000000"/>
          <w:sz w:val="22"/>
          <w:szCs w:val="22"/>
        </w:rPr>
        <w:t xml:space="preserve">Durante la primera década, la web fue básicamente de lectura: unos pocos publicaban y millones leían. Publicar exigía saber HTML, tener un servidor y subir archivos por FTP. Alrededor de 2004, en una conferencia de la editorial O’Reilly, se popularizó el término Web 2.0 para nombrar un cambio que ya estaba pasando: sitios donde el contenido lo pone la gente.</w:t>
      </w:r>
    </w:p>
    <w:p>
      <w:pPr>
        <w:spacing w:after="100" w:before="0" w:line="258"/>
        <w:jc w:val="left"/>
      </w:pPr>
      <w:r>
        <w:rPr>
          <w:rFonts w:ascii="Calibri" w:cs="Calibri" w:eastAsia="Calibri" w:hAnsi="Calibri"/>
          <w:b w:val="false"/>
          <w:bCs w:val="false"/>
          <w:i w:val="false"/>
          <w:iCs w:val="false"/>
          <w:color w:val="000000"/>
          <w:sz w:val="22"/>
          <w:szCs w:val="22"/>
        </w:rPr>
        <w:t xml:space="preserve">No fue una versión nueva de nada, no hubo actualización ni parche: fue un cambio de costumbre. Wikipedia, los blogs, Flickr, Facebook, y al año siguiente YouTube. De repente cualquiera podía publicar sin saber programar, y el valor del sitio dejó de estar en lo que la empresa escribía y pasó a estar en lo que la gente subía.</w:t>
      </w:r>
    </w:p>
    <w:p>
      <w:pPr>
        <w:spacing w:after="80" w:before="150" w:line="258"/>
      </w:pPr>
      <w:r>
        <w:rPr>
          <w:rFonts w:ascii="Calibri" w:cs="Calibri" w:eastAsia="Calibri" w:hAnsi="Calibri"/>
          <w:b/>
          <w:bCs/>
          <w:color w:val="C0392B"/>
          <w:sz w:val="26"/>
          <w:szCs w:val="26"/>
        </w:rPr>
        <w:t xml:space="preserve">2007   </w:t>
      </w:r>
      <w:r>
        <w:rPr>
          <w:rFonts w:ascii="Calibri" w:cs="Calibri" w:eastAsia="Calibri" w:hAnsi="Calibri"/>
          <w:b/>
          <w:bCs/>
          <w:color w:val="1B1F3B"/>
          <w:sz w:val="24"/>
          <w:szCs w:val="24"/>
        </w:rPr>
        <w:t xml:space="preserve">El iPhone: la web se mete en el bolsillo</w:t>
      </w:r>
    </w:p>
    <w:p>
      <w:pPr>
        <w:spacing w:after="100" w:before="0" w:line="258"/>
        <w:jc w:val="left"/>
      </w:pPr>
      <w:r>
        <w:rPr>
          <w:rFonts w:ascii="Calibri" w:cs="Calibri" w:eastAsia="Calibri" w:hAnsi="Calibri"/>
          <w:b w:val="false"/>
          <w:bCs w:val="false"/>
          <w:i w:val="false"/>
          <w:iCs w:val="false"/>
          <w:color w:val="000000"/>
          <w:sz w:val="22"/>
          <w:szCs w:val="22"/>
        </w:rPr>
        <w:t xml:space="preserve">Ya antes había teléfonos que entraban a internet, pero con navegadores limitados y páginas especiales hechas de puro texto. El 9 de enero de 2007, Steve Jobs presentó el iPhone y una de las cosas que enseñó en el escenario fue el navegador mostrando un sitio de verdad, completo, el mismo que se veía en una computadora, y acercándolo con dos dedos.</w:t>
      </w:r>
    </w:p>
    <w:p>
      <w:pPr>
        <w:spacing w:after="100" w:before="0" w:line="258"/>
        <w:jc w:val="left"/>
      </w:pPr>
      <w:r>
        <w:rPr>
          <w:rFonts w:ascii="Calibri" w:cs="Calibri" w:eastAsia="Calibri" w:hAnsi="Calibri"/>
          <w:b w:val="false"/>
          <w:bCs w:val="false"/>
          <w:i w:val="false"/>
          <w:iCs w:val="false"/>
          <w:color w:val="000000"/>
          <w:sz w:val="22"/>
          <w:szCs w:val="22"/>
        </w:rPr>
        <w:t xml:space="preserve">Eso desató el problema que define nuestra materia. De un día para otro, millones de personas empezaron a entrar a sitios diseñados para pantallas de 1024 píxeles desde una pantalla de menos de 400. Los textos quedaban ilegibles, los menús inservibles y los botones imposibles de atinar con el dedo.</w:t>
      </w:r>
    </w:p>
    <w:p>
      <w:pPr>
        <w:spacing w:after="100" w:before="0" w:line="258"/>
        <w:jc w:val="left"/>
      </w:pPr>
      <w:r>
        <w:rPr>
          <w:rFonts w:ascii="Calibri" w:cs="Calibri" w:eastAsia="Calibri" w:hAnsi="Calibri"/>
          <w:b w:val="false"/>
          <w:bCs w:val="false"/>
          <w:i w:val="false"/>
          <w:iCs w:val="false"/>
          <w:color w:val="000000"/>
          <w:sz w:val="22"/>
          <w:szCs w:val="22"/>
        </w:rPr>
        <w:t xml:space="preserve">La primera reacción de la industria fue la obvia y la equivocada: hacer un sitio aparte para celular, en una dirección distinta, del tipo m.sitio.com. Funcionó unos años y trajo su propio castigo: había que mantener dos sitios, escribir todo dos veces, y uno de los dos siempre quedaba viejo.</w:t>
      </w:r>
    </w:p>
    <w:p>
      <w:pPr>
        <w:spacing w:after="80" w:before="150" w:line="258"/>
      </w:pPr>
      <w:r>
        <w:rPr>
          <w:rFonts w:ascii="Calibri" w:cs="Calibri" w:eastAsia="Calibri" w:hAnsi="Calibri"/>
          <w:b/>
          <w:bCs/>
          <w:color w:val="C0392B"/>
          <w:sz w:val="26"/>
          <w:szCs w:val="26"/>
        </w:rPr>
        <w:t xml:space="preserve">2008   </w:t>
      </w:r>
      <w:r>
        <w:rPr>
          <w:rFonts w:ascii="Calibri" w:cs="Calibri" w:eastAsia="Calibri" w:hAnsi="Calibri"/>
          <w:b/>
          <w:bCs/>
          <w:color w:val="1B1F3B"/>
          <w:sz w:val="24"/>
          <w:szCs w:val="24"/>
        </w:rPr>
        <w:t xml:space="preserve">Una sola web</w:t>
      </w:r>
    </w:p>
    <w:p>
      <w:pPr>
        <w:spacing w:after="100" w:before="0" w:line="258"/>
        <w:jc w:val="left"/>
      </w:pPr>
      <w:r>
        <w:rPr>
          <w:rFonts w:ascii="Calibri" w:cs="Calibri" w:eastAsia="Calibri" w:hAnsi="Calibri"/>
          <w:b w:val="false"/>
          <w:bCs w:val="false"/>
          <w:i w:val="false"/>
          <w:iCs w:val="false"/>
          <w:color w:val="000000"/>
          <w:sz w:val="22"/>
          <w:szCs w:val="22"/>
        </w:rPr>
        <w:t xml:space="preserve">Frente a ese desorden, el W3C publicó sus recomendaciones de buenas prácticas para la web móvil, y ahí quedó formulado el principio que hoy manda: una sola web. El mismo contenido, en la misma dirección, disponible para cualquier dispositivo. Lo que cambia según la pantalla es el acomodo, nunca la información.</w:t>
      </w:r>
    </w:p>
    <w:p>
      <w:pPr>
        <w:spacing w:after="100" w:before="0" w:line="258"/>
        <w:jc w:val="left"/>
      </w:pPr>
      <w:r>
        <w:rPr>
          <w:rFonts w:ascii="Calibri" w:cs="Calibri" w:eastAsia="Calibri" w:hAnsi="Calibri"/>
          <w:b w:val="false"/>
          <w:bCs w:val="false"/>
          <w:i w:val="false"/>
          <w:iCs w:val="false"/>
          <w:color w:val="000000"/>
          <w:sz w:val="22"/>
          <w:szCs w:val="22"/>
        </w:rPr>
        <w:t xml:space="preserve">Dicho de otra forma: si una persona comparte un enlace desde su celular y otra lo abre en una computadora, tienen que ver lo mismo. Ese es el criterio con el que hoy se juzga si un sitio está bien hecho.</w:t>
      </w:r>
    </w:p>
    <w:p>
      <w:pPr>
        <w:spacing w:after="80" w:before="150" w:line="258"/>
      </w:pPr>
      <w:r>
        <w:rPr>
          <w:rFonts w:ascii="Calibri" w:cs="Calibri" w:eastAsia="Calibri" w:hAnsi="Calibri"/>
          <w:b/>
          <w:bCs/>
          <w:color w:val="C0392B"/>
          <w:sz w:val="26"/>
          <w:szCs w:val="26"/>
        </w:rPr>
        <w:t xml:space="preserve">2010   </w:t>
      </w:r>
      <w:r>
        <w:rPr>
          <w:rFonts w:ascii="Calibri" w:cs="Calibri" w:eastAsia="Calibri" w:hAnsi="Calibri"/>
          <w:b/>
          <w:bCs/>
          <w:color w:val="1B1F3B"/>
          <w:sz w:val="24"/>
          <w:szCs w:val="24"/>
        </w:rPr>
        <w:t xml:space="preserve">Responsive Web Design: el nombre y la receta</w:t>
      </w:r>
    </w:p>
    <w:p>
      <w:pPr>
        <w:spacing w:after="100" w:before="0" w:line="258"/>
        <w:jc w:val="left"/>
      </w:pPr>
      <w:r>
        <w:rPr>
          <w:rFonts w:ascii="Calibri" w:cs="Calibri" w:eastAsia="Calibri" w:hAnsi="Calibri"/>
          <w:b w:val="false"/>
          <w:bCs w:val="false"/>
          <w:i w:val="false"/>
          <w:iCs w:val="false"/>
          <w:color w:val="000000"/>
          <w:sz w:val="22"/>
          <w:szCs w:val="22"/>
        </w:rPr>
        <w:t xml:space="preserve">El 25 de mayo de 2010, el diseñador Ethan Marcotte publicó un artículo en la revista A List Apart titulado “Responsive Web Design”. Ahí juntó tres técnicas que ya existían por separado y mostró que usadas en conjunto resolvían el problema completo: la rejilla fluida, que mide las columnas en porcentajes en lugar de píxeles fijos; las imágenes flexibles, que nunca se salen de su contenedor; y las consultas de medios, la regla de CSS que permite cambiar el acomodo según el ancho de la pantalla.</w:t>
      </w:r>
    </w:p>
    <w:p>
      <w:pPr>
        <w:spacing w:after="100" w:before="0" w:line="258"/>
        <w:jc w:val="left"/>
      </w:pPr>
      <w:r>
        <w:rPr>
          <w:rFonts w:ascii="Calibri" w:cs="Calibri" w:eastAsia="Calibri" w:hAnsi="Calibri"/>
          <w:b w:val="false"/>
          <w:bCs w:val="false"/>
          <w:i w:val="false"/>
          <w:iCs w:val="false"/>
          <w:color w:val="000000"/>
          <w:sz w:val="22"/>
          <w:szCs w:val="22"/>
        </w:rPr>
        <w:t xml:space="preserve">La comparación que usó para explicarlo viene de la arquitectura: en vez de diseñar un edificio para un tamaño fijo de habitante, diseñar un espacio que se acomode a quien llegue. En quince años, esa idea pasó de artículo de revista a la forma normal de hacer sitios web. Es literalmente lo que usted va a programar este año.</w:t>
      </w:r>
    </w:p>
    <w:p>
      <w:pPr>
        <w:spacing w:after="80" w:before="150" w:line="258"/>
      </w:pPr>
      <w:r>
        <w:rPr>
          <w:rFonts w:ascii="Calibri" w:cs="Calibri" w:eastAsia="Calibri" w:hAnsi="Calibri"/>
          <w:b/>
          <w:bCs/>
          <w:color w:val="C0392B"/>
          <w:sz w:val="26"/>
          <w:szCs w:val="26"/>
        </w:rPr>
        <w:t xml:space="preserve">2020   </w:t>
      </w:r>
      <w:r>
        <w:rPr>
          <w:rFonts w:ascii="Calibri" w:cs="Calibri" w:eastAsia="Calibri" w:hAnsi="Calibri"/>
          <w:b/>
          <w:bCs/>
          <w:color w:val="1B1F3B"/>
          <w:sz w:val="24"/>
          <w:szCs w:val="24"/>
        </w:rPr>
        <w:t xml:space="preserve">El fin de Flash</w:t>
      </w:r>
    </w:p>
    <w:p>
      <w:pPr>
        <w:spacing w:after="100" w:before="0" w:line="258"/>
        <w:jc w:val="left"/>
      </w:pPr>
      <w:r>
        <w:rPr>
          <w:rFonts w:ascii="Calibri" w:cs="Calibri" w:eastAsia="Calibri" w:hAnsi="Calibri"/>
          <w:b w:val="false"/>
          <w:bCs w:val="false"/>
          <w:i w:val="false"/>
          <w:iCs w:val="false"/>
          <w:color w:val="000000"/>
          <w:sz w:val="22"/>
          <w:szCs w:val="22"/>
        </w:rPr>
        <w:t xml:space="preserve">Durante casi veinte años, todo lo que se movía en la web se hacía con Flash: juegos, animaciones, menús, sitios enteros de restaurantes y bandas. El problema es que Flash era un complemento que había que instalar, consumía batería, tenía huecos de seguridad y —esto es lo decisivo— nunca funcionó en el iPhone. Apple decidió desde 2007 no permitirlo.</w:t>
      </w:r>
    </w:p>
    <w:p>
      <w:pPr>
        <w:spacing w:after="100" w:before="0" w:line="258"/>
        <w:jc w:val="left"/>
      </w:pPr>
      <w:r>
        <w:rPr>
          <w:rFonts w:ascii="Calibri" w:cs="Calibri" w:eastAsia="Calibri" w:hAnsi="Calibri"/>
          <w:b w:val="false"/>
          <w:bCs w:val="false"/>
          <w:i w:val="false"/>
          <w:iCs w:val="false"/>
          <w:color w:val="000000"/>
          <w:sz w:val="22"/>
          <w:szCs w:val="22"/>
        </w:rPr>
        <w:t xml:space="preserve">Adobe anunció el final en 2017 y lo ejecutó el 31 de diciembre de 2020; poco después el contenido en Flash dejó de reproducirse. Se perdió una cantidad enorme de juegos y sitios de una época completa, y hay proyectos dedicados a rescatar ese material como si fuera patrimonio.</w:t>
      </w:r>
    </w:p>
    <w:p>
      <w:pPr>
        <w:spacing w:after="100" w:before="0" w:line="258"/>
        <w:jc w:val="left"/>
      </w:pPr>
      <w:r>
        <w:rPr>
          <w:rFonts w:ascii="Calibri" w:cs="Calibri" w:eastAsia="Calibri" w:hAnsi="Calibri"/>
          <w:b w:val="false"/>
          <w:bCs w:val="false"/>
          <w:i w:val="false"/>
          <w:iCs w:val="false"/>
          <w:color w:val="000000"/>
          <w:sz w:val="22"/>
          <w:szCs w:val="22"/>
        </w:rPr>
        <w:t xml:space="preserve">Lo que quedó en su lugar es lo que usted va a aprender: HTML, CSS y JavaScript, que funcionan en cualquier dispositivo sin instalar nada. La lección de fondo es dura y útil: una tecnología que depende de un complemento propietario tiene fecha de vencimiento.</w:t>
      </w:r>
    </w:p>
    <w:p>
      <w:pPr>
        <w:spacing w:after="80" w:before="150" w:line="258"/>
      </w:pPr>
      <w:r>
        <w:rPr>
          <w:rFonts w:ascii="Calibri" w:cs="Calibri" w:eastAsia="Calibri" w:hAnsi="Calibri"/>
          <w:b/>
          <w:bCs/>
          <w:color w:val="C0392B"/>
          <w:sz w:val="26"/>
          <w:szCs w:val="26"/>
        </w:rPr>
        <w:t xml:space="preserve">Hoy   </w:t>
      </w:r>
      <w:r>
        <w:rPr>
          <w:rFonts w:ascii="Calibri" w:cs="Calibri" w:eastAsia="Calibri" w:hAnsi="Calibri"/>
          <w:b/>
          <w:bCs/>
          <w:color w:val="1B1F3B"/>
          <w:sz w:val="24"/>
          <w:szCs w:val="24"/>
        </w:rPr>
        <w:t xml:space="preserve">Mobile-first, accesibilidad y lo que viene</w:t>
      </w:r>
    </w:p>
    <w:p>
      <w:pPr>
        <w:spacing w:after="100" w:before="0" w:line="258"/>
        <w:jc w:val="left"/>
      </w:pPr>
      <w:r>
        <w:rPr>
          <w:rFonts w:ascii="Calibri" w:cs="Calibri" w:eastAsia="Calibri" w:hAnsi="Calibri"/>
          <w:b w:val="false"/>
          <w:bCs w:val="false"/>
          <w:i w:val="false"/>
          <w:iCs w:val="false"/>
          <w:color w:val="000000"/>
          <w:sz w:val="22"/>
          <w:szCs w:val="22"/>
        </w:rPr>
        <w:t xml:space="preserve">Hoy la mayoría del tráfico web del mundo entra desde un teléfono, y eso invirtió el orden de trabajo. Antes se diseñaba para computadora y después se “arreglaba” para celular; ahora se diseña primero para la pantalla pequeña y se va agregando a medida que hay más espacio. Eso es mobile-first, y tiene una ventaja que no es solo técnica: obliga a decidir qué es lo verdaderamente importante, porque en una pantalla chica no cabe todo.</w:t>
      </w:r>
    </w:p>
    <w:p>
      <w:pPr>
        <w:spacing w:after="100" w:before="0" w:line="258"/>
        <w:jc w:val="left"/>
      </w:pPr>
      <w:r>
        <w:rPr>
          <w:rFonts w:ascii="Calibri" w:cs="Calibri" w:eastAsia="Calibri" w:hAnsi="Calibri"/>
          <w:b w:val="false"/>
          <w:bCs w:val="false"/>
          <w:i w:val="false"/>
          <w:iCs w:val="false"/>
          <w:color w:val="000000"/>
          <w:sz w:val="22"/>
          <w:szCs w:val="22"/>
        </w:rPr>
        <w:t xml:space="preserve">Lo segundo que dejó de ser opcional es la accesibilidad: contraste suficiente, texto alternativo en las imágenes, todo usable con teclado o con lector de pantalla. No es un adorno de buena gente; en muchos países es requisito legal, y en cualquier caso es la diferencia entre que una persona con baja visión pueda usar el sitio o no.</w:t>
      </w:r>
    </w:p>
    <w:p>
      <w:pPr>
        <w:spacing w:after="100" w:before="0" w:line="258"/>
        <w:jc w:val="left"/>
      </w:pPr>
      <w:r>
        <w:rPr>
          <w:rFonts w:ascii="Calibri" w:cs="Calibri" w:eastAsia="Calibri" w:hAnsi="Calibri"/>
          <w:b w:val="false"/>
          <w:bCs w:val="false"/>
          <w:i w:val="false"/>
          <w:iCs w:val="false"/>
          <w:color w:val="000000"/>
          <w:sz w:val="22"/>
          <w:szCs w:val="22"/>
        </w:rPr>
        <w:t xml:space="preserve">Y el hilo sigue abierto. Cuando aparezca la próxima pantalla —un reloj, unos anteojos, un carro, lo que sea— la pregunta va a ser la misma de 2007: ¿rehacemos todo aparte, o hacemos un solo contenido que se acomode? La historia ya contestó una vez, y a usted le va a tocar contestarla de nuevo.</w:t>
      </w:r>
    </w:p>
    <w:p>
      <w:pPr>
        <w:spacing w:after="100"/>
      </w:pPr>
    </w:p>
    <w:p>
      <w:pPr>
        <w:spacing w:after="100" w:before="160" w:line="258"/>
        <w:jc w:val="left"/>
      </w:pPr>
      <w:r>
        <w:rPr>
          <w:rFonts w:ascii="Calibri" w:cs="Calibri" w:eastAsia="Calibri" w:hAnsi="Calibri"/>
          <w:b/>
          <w:bCs/>
          <w:i w:val="false"/>
          <w:iCs w:val="false"/>
          <w:color w:val="000000"/>
          <w:sz w:val="24"/>
          <w:szCs w:val="24"/>
        </w:rPr>
        <w:t xml:space="preserve">Resumen para tener a mano</w:t>
      </w:r>
    </w:p>
    <w:tbl>
      <w:tblPr>
        <w:tblW w:type="dxa" w:w="9936"/>
        <w:tblBorders>
          <w:top w:val="single" w:color="auto" w:sz="4"/>
          <w:left w:val="single" w:color="auto" w:sz="4"/>
          <w:bottom w:val="single" w:color="auto" w:sz="4"/>
          <w:right w:val="single" w:color="auto" w:sz="4"/>
          <w:insideH w:val="single" w:color="auto" w:sz="4"/>
          <w:insideV w:val="single" w:color="auto" w:sz="4"/>
        </w:tblBorders>
      </w:tblPr>
      <w:tblGrid>
        <w:gridCol w:w="1500"/>
        <w:gridCol w:w="8436"/>
      </w:tblGrid>
      <w:tr>
        <w:trPr>
          <w:cantSplit/>
          <w:tblHeader/>
        </w:trPr>
        <w:tc>
          <w:tcPr>
            <w:tcW w:type="dxa" w:w="1500"/>
            <w:shd w:fill="D9D9D9" w:color="auto" w:val="clear"/>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Año</w:t>
            </w:r>
          </w:p>
        </w:tc>
        <w:tc>
          <w:tcPr>
            <w:tcW w:type="dxa" w:w="8436"/>
            <w:shd w:fill="D9D9D9" w:color="auto" w:val="clear"/>
            <w:tcMar>
              <w:top w:type="dxa" w:w="40"/>
              <w:left w:type="dxa" w:w="120"/>
              <w:bottom w:type="dxa" w:w="40"/>
              <w:right w:type="dxa" w:w="120"/>
            </w:tcMar>
            <w:vAlign w:val="center"/>
          </w:tcPr>
          <w:p>
            <w:pPr>
              <w:spacing w:after="0" w:line="252"/>
              <w:jc w:val="left"/>
            </w:pPr>
            <w:r>
              <w:rPr>
                <w:rFonts w:ascii="Calibri" w:cs="Calibri" w:eastAsia="Calibri" w:hAnsi="Calibri"/>
                <w:b/>
                <w:bCs/>
                <w:sz w:val="19"/>
                <w:szCs w:val="19"/>
              </w:rPr>
              <w:t xml:space="preserve">Hito</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1969</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ARPANET: primera conexión entre computadoras. El primer mensaje fue “LO”.</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1983</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TCP/IP: las redes adoptan un idioma común y nace la red de redes.</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1989-91</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Tim Berners-Lee crea la web: HTML, HTTP, URL, primer navegador y primer sitio.</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1993</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Mosaic muestra imágenes junto al texto; el CERN pone la web en dominio público.</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1993</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Costa Rica se conecta desde la UCR: primera conexión de Centroamérica.</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1994</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Se funda el W3C para poner orden en los estándares.</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1996</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CSS separa el contenido de la presentación.</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2004</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Web 2.0: el usuario pasa de lector a autor.</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2007</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El iPhone vuelve indispensable pensar en la pantalla pequeña.</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2008</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El W3C plantea “una sola web”: un contenido, una dirección.</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2010</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Ethan Marcotte publica “Responsive Web Design”.</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2020</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Termina Flash; quedan HTML, CSS y JavaScript.</w:t>
            </w:r>
          </w:p>
        </w:tc>
      </w:tr>
      <w:tr>
        <w:trPr>
          <w:cantSplit/>
        </w:trPr>
        <w:tc>
          <w:tcPr>
            <w:tcW w:type="dxa" w:w="1500"/>
            <w:tcMar>
              <w:top w:type="dxa" w:w="40"/>
              <w:left w:type="dxa" w:w="120"/>
              <w:bottom w:type="dxa" w:w="40"/>
              <w:right w:type="dxa" w:w="120"/>
            </w:tcMar>
            <w:vAlign w:val="center"/>
          </w:tcPr>
          <w:p>
            <w:pPr>
              <w:spacing w:after="0" w:line="252"/>
              <w:jc w:val="center"/>
            </w:pPr>
            <w:r>
              <w:rPr>
                <w:rFonts w:ascii="Calibri" w:cs="Calibri" w:eastAsia="Calibri" w:hAnsi="Calibri"/>
                <w:b/>
                <w:bCs/>
                <w:sz w:val="19"/>
                <w:szCs w:val="19"/>
              </w:rPr>
              <w:t xml:space="preserve">Hoy</w:t>
            </w:r>
          </w:p>
        </w:tc>
        <w:tc>
          <w:tcPr>
            <w:tcW w:type="dxa" w:w="8436"/>
            <w:tcMar>
              <w:top w:type="dxa" w:w="40"/>
              <w:left w:type="dxa" w:w="120"/>
              <w:bottom w:type="dxa" w:w="40"/>
              <w:right w:type="dxa" w:w="120"/>
            </w:tcMar>
            <w:vAlign w:val="center"/>
          </w:tcPr>
          <w:p>
            <w:pPr>
              <w:spacing w:after="0" w:line="252"/>
              <w:jc w:val="left"/>
            </w:pPr>
            <w:r>
              <w:rPr>
                <w:rFonts w:ascii="Calibri" w:cs="Calibri" w:eastAsia="Calibri" w:hAnsi="Calibri"/>
                <w:b w:val="false"/>
                <w:bCs w:val="false"/>
                <w:sz w:val="19"/>
                <w:szCs w:val="19"/>
              </w:rPr>
              <w:t xml:space="preserve">Mobile-first, accesibilidad y la próxima pantalla.</w:t>
            </w:r>
          </w:p>
        </w:tc>
      </w:tr>
    </w:tbl>
    <w:sectPr>
      <w:footerReference w:type="default" r:id="rId7"/>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Historia de la web año por año  ·  página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2026-09-10T22:03:20.602Z</dcterms:created>
  <dcterms:modified xsi:type="dcterms:W3CDTF">2026-09-10T22:03:20.602Z</dcterms:modified>
</cp:coreProperties>
</file>

<file path=docProps/custom.xml><?xml version="1.0" encoding="utf-8"?>
<Properties xmlns="http://schemas.openxmlformats.org/officeDocument/2006/custom-properties" xmlns:vt="http://schemas.openxmlformats.org/officeDocument/2006/docPropsVTypes"/>
</file>