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6"/>
          <w:szCs w:val="36"/>
        </w:rPr>
        <w:t xml:space="preserve">UNIVERSIDAD PRIVADA DEL NORTE</w:t>
      </w:r>
    </w:p>
    <w:p>
      <w:pPr>
        <w:spacing w:after="360"/>
        <w:jc w:val="center"/>
      </w:pPr>
      <w:r>
        <w:rPr>
          <w:rFonts w:ascii="Arial" w:cs="Arial" w:eastAsia="Arial" w:hAnsi="Arial"/>
          <w:color w:val="000000"/>
          <w:sz w:val="24"/>
          <w:szCs w:val="24"/>
        </w:rPr>
        <w:t xml:space="preserve">Sede Los Olivos</w:t>
      </w:r>
    </w:p>
    <w:p>
      <w:pPr>
        <w:spacing w:after="60"/>
        <w:jc w:val="center"/>
      </w:pPr>
      <w:r>
        <w:rPr>
          <w:rFonts w:ascii="Arial" w:cs="Arial" w:eastAsia="Arial" w:hAnsi="Arial"/>
          <w:b/>
          <w:bCs/>
          <w:color w:val="000000"/>
          <w:sz w:val="26"/>
          <w:szCs w:val="26"/>
        </w:rPr>
        <w:t xml:space="preserve">FACULTAD DE INGENIERÍA</w:t>
      </w:r>
    </w:p>
    <w:p>
      <w:pPr>
        <w:spacing w:after="480"/>
        <w:jc w:val="center"/>
      </w:pPr>
      <w:r>
        <w:rPr>
          <w:rFonts w:ascii="Arial" w:cs="Arial" w:eastAsia="Arial" w:hAnsi="Arial"/>
          <w:color w:val="000000"/>
          <w:sz w:val="24"/>
          <w:szCs w:val="24"/>
        </w:rPr>
        <w:t xml:space="preserve">Carrera Profesional de Ingeniería de Sistemas Computacionales</w:t>
      </w:r>
    </w:p>
    <w:p>
      <w:pPr>
        <w:spacing w:after="60"/>
        <w:jc w:val="center"/>
      </w:pPr>
      <w:r>
        <w:rPr>
          <w:rFonts w:ascii="Arial" w:cs="Arial" w:eastAsia="Arial" w:hAnsi="Arial"/>
          <w:b/>
          <w:bCs/>
          <w:color w:val="000000"/>
          <w:sz w:val="24"/>
          <w:szCs w:val="24"/>
        </w:rPr>
        <w:t xml:space="preserve">Curso: Fundamentos de Programación I</w:t>
      </w:r>
    </w:p>
    <w:p>
      <w:pPr>
        <w:spacing w:after="480"/>
        <w:jc w:val="center"/>
      </w:pPr>
      <w:r>
        <w:rPr>
          <w:rFonts w:ascii="Arial" w:cs="Arial" w:eastAsia="Arial" w:hAnsi="Arial"/>
          <w:color w:val="000000"/>
          <w:sz w:val="22"/>
          <w:szCs w:val="22"/>
        </w:rPr>
        <w:t xml:space="preserve">Código: CIIN1205P</w:t>
      </w:r>
    </w:p>
    <w:p>
      <w:pPr>
        <w:pBdr>
          <w:top w:val="single" w:color="1F3864" w:sz="12" w:space="8"/>
        </w:pBdr>
        <w:spacing w:after="60"/>
        <w:jc w:val="center"/>
      </w:pPr>
      <w:r>
        <w:rPr>
          <w:rFonts w:ascii="Arial" w:cs="Arial" w:eastAsia="Arial" w:hAnsi="Arial"/>
          <w:b/>
          <w:bCs/>
          <w:color w:val="1F3864"/>
          <w:sz w:val="32"/>
          <w:szCs w:val="32"/>
        </w:rPr>
        <w:t xml:space="preserve">DEL ARCHIVADOR AL ALGORITMO:</w:t>
      </w:r>
    </w:p>
    <w:p>
      <w:pPr>
        <w:spacing w:after="120"/>
        <w:jc w:val="center"/>
      </w:pPr>
      <w:r>
        <w:rPr>
          <w:rFonts w:ascii="Arial" w:cs="Arial" w:eastAsia="Arial" w:hAnsi="Arial"/>
          <w:b/>
          <w:bCs/>
          <w:color w:val="1F3864"/>
          <w:sz w:val="32"/>
          <w:szCs w:val="32"/>
        </w:rPr>
        <w:t xml:space="preserve">PROTOTIPO PARA LA MESA DE PARTES DIGITAL</w:t>
      </w:r>
    </w:p>
    <w:p>
      <w:pPr>
        <w:pBdr>
          <w:bottom w:val="single" w:color="1F3864" w:sz="12" w:space="8"/>
        </w:pBdr>
        <w:spacing w:after="480"/>
        <w:jc w:val="center"/>
      </w:pPr>
      <w:r>
        <w:rPr>
          <w:rFonts w:ascii="Arial" w:cs="Arial" w:eastAsia="Arial" w:hAnsi="Arial"/>
          <w:i/>
          <w:iCs/>
          <w:sz w:val="22"/>
          <w:szCs w:val="22"/>
        </w:rPr>
        <w:t xml:space="preserve">Informe técnico – Entrega 1: Análisis del problema · Entrega 2: Diseño algorítmico</w:t>
      </w:r>
    </w:p>
    <w:p>
      <w:pPr>
        <w:spacing w:after="80"/>
        <w:jc w:val="center"/>
      </w:pPr>
      <w:r>
        <w:rPr>
          <w:rFonts w:ascii="Arial" w:cs="Arial" w:eastAsia="Arial" w:hAnsi="Arial"/>
          <w:b/>
          <w:bCs/>
          <w:color w:val="000000"/>
          <w:sz w:val="22"/>
          <w:szCs w:val="22"/>
        </w:rPr>
        <w:t xml:space="preserve">INTEGRANTES:</w:t>
      </w:r>
    </w:p>
    <w:p>
      <w:pPr>
        <w:spacing w:after="40"/>
        <w:jc w:val="center"/>
      </w:pPr>
      <w:r>
        <w:rPr>
          <w:rFonts w:ascii="Arial" w:cs="Arial" w:eastAsia="Arial" w:hAnsi="Arial"/>
          <w:color w:val="000000"/>
          <w:sz w:val="24"/>
          <w:szCs w:val="24"/>
        </w:rPr>
        <w:t xml:space="preserve">Gonzales Vargas, Elias – N00485078</w:t>
      </w:r>
    </w:p>
    <w:p>
      <w:pPr>
        <w:spacing w:after="40"/>
        <w:jc w:val="center"/>
      </w:pPr>
      <w:r>
        <w:rPr>
          <w:rFonts w:ascii="Arial" w:cs="Arial" w:eastAsia="Arial" w:hAnsi="Arial"/>
          <w:color w:val="000000"/>
          <w:sz w:val="24"/>
          <w:szCs w:val="24"/>
        </w:rPr>
        <w:t xml:space="preserve">Salazar Flores, Dafne Gabriela – N00551498</w:t>
      </w:r>
    </w:p>
    <w:p>
      <w:pPr>
        <w:spacing w:after="360"/>
        <w:jc w:val="center"/>
      </w:pPr>
      <w:r>
        <w:rPr>
          <w:rFonts w:ascii="Arial" w:cs="Arial" w:eastAsia="Arial" w:hAnsi="Arial"/>
          <w:color w:val="000000"/>
          <w:sz w:val="24"/>
          <w:szCs w:val="24"/>
        </w:rPr>
        <w:t xml:space="preserve">Tambini Rodriguez, Marcelo Valentino – N00443634</w:t>
      </w:r>
    </w:p>
    <w:p>
      <w:pPr>
        <w:spacing w:after="120"/>
        <w:jc w:val="center"/>
      </w:pPr>
      <w:r>
        <w:rPr>
          <w:rFonts w:ascii="Arial" w:cs="Arial" w:eastAsia="Arial" w:hAnsi="Arial"/>
          <w:b/>
          <w:bCs/>
          <w:sz w:val="22"/>
          <w:szCs w:val="22"/>
        </w:rPr>
        <w:t xml:space="preserve">DOCENTE: </w:t>
      </w:r>
      <w:r>
        <w:rPr>
          <w:rFonts w:ascii="Arial" w:cs="Arial" w:eastAsia="Arial" w:hAnsi="Arial"/>
          <w:sz w:val="22"/>
          <w:szCs w:val="22"/>
        </w:rPr>
        <w:t xml:space="preserve">Tomás Amaya Gálvez</w:t>
      </w:r>
    </w:p>
    <w:p>
      <w:pPr>
        <w:spacing w:after="600"/>
        <w:jc w:val="center"/>
      </w:pPr>
      <w:r>
        <w:rPr>
          <w:rFonts w:ascii="Arial" w:cs="Arial" w:eastAsia="Arial" w:hAnsi="Arial"/>
          <w:b/>
          <w:bCs/>
          <w:sz w:val="22"/>
          <w:szCs w:val="22"/>
        </w:rPr>
        <w:t xml:space="preserve">CICLO ACADÉMICO: </w:t>
      </w:r>
      <w:r>
        <w:rPr>
          <w:rFonts w:ascii="Arial" w:cs="Arial" w:eastAsia="Arial" w:hAnsi="Arial"/>
          <w:sz w:val="22"/>
          <w:szCs w:val="22"/>
          <w:highlight w:val="yellow"/>
        </w:rPr>
        <w:t xml:space="preserve">2026-2</w:t>
      </w:r>
    </w:p>
    <w:p>
      <w:pPr>
        <w:spacing w:after="40"/>
        <w:jc w:val="center"/>
      </w:pPr>
      <w:r>
        <w:rPr>
          <w:rFonts w:ascii="Arial" w:cs="Arial" w:eastAsia="Arial" w:hAnsi="Arial"/>
          <w:b/>
          <w:bCs/>
          <w:color w:val="000000"/>
          <w:sz w:val="24"/>
          <w:szCs w:val="24"/>
        </w:rPr>
        <w:t xml:space="preserve">Lima – Perú</w:t>
      </w:r>
    </w:p>
    <w:p>
      <w:pPr>
        <w:spacing w:after="0"/>
        <w:jc w:val="center"/>
      </w:pPr>
      <w:r>
        <w:rPr>
          <w:rFonts w:ascii="Arial" w:cs="Arial" w:eastAsia="Arial" w:hAnsi="Arial"/>
          <w:b/>
          <w:bCs/>
          <w:color w:val="000000"/>
          <w:sz w:val="24"/>
          <w:szCs w:val="24"/>
        </w:rPr>
        <w:t xml:space="preserve">2026</w:t>
      </w:r>
    </w:p>
    <w:p>
      <w:pPr>
        <w:sectPr>
          <w:pgSz w:w="11906" w:h="16838" w:orient="portrait"/>
          <w:pgMar w:top="1440" w:right="1440" w:bottom="1440" w:left="1440" w:header="708" w:footer="708" w:gutter="0"/>
          <w:pgNumType/>
          <w:docGrid w:linePitch="360"/>
        </w:sectPr>
      </w:pPr>
    </w:p>
    <w:p>
      <w:pPr>
        <w:spacing w:after="200"/>
        <w:jc w:val="center"/>
      </w:pPr>
      <w:r>
        <w:rPr>
          <w:rFonts w:ascii="Arial" w:cs="Arial" w:eastAsia="Arial" w:hAnsi="Arial"/>
          <w:b/>
          <w:bCs/>
          <w:color w:val="1F3864"/>
          <w:sz w:val="28"/>
          <w:szCs w:val="28"/>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300"/>
        <w:jc w:val="both"/>
      </w:pPr>
      <w:r>
        <w:rPr>
          <w:rFonts w:ascii="Arial" w:cs="Arial" w:eastAsia="Arial" w:hAnsi="Arial"/>
          <w:i/>
          <w:iCs/>
          <w:color w:val="7F7F7F"/>
          <w:sz w:val="18"/>
          <w:szCs w:val="18"/>
        </w:rPr>
        <w:t xml:space="preserve">(Si el índice aparece vacío, en Word haz clic derecho sobre él → «Actualizar campos».)</w:t>
      </w:r>
    </w:p>
    <w:p>
      <w:r>
        <w:br w:type="page"/>
      </w:r>
    </w:p>
    <w:p>
      <w:pPr>
        <w:pStyle w:val="Heading1"/>
        <w:spacing w:after="160" w:before="240"/>
      </w:pPr>
      <w:r>
        <w:rPr>
          <w:rFonts w:ascii="Arial" w:cs="Arial" w:eastAsia="Arial" w:hAnsi="Arial"/>
          <w:b/>
          <w:bCs/>
          <w:color w:val="1F3864"/>
          <w:sz w:val="28"/>
          <w:szCs w:val="28"/>
        </w:rPr>
        <w:t xml:space="preserve">Introducción</w:t>
      </w:r>
    </w:p>
    <w:p>
      <w:pPr>
        <w:spacing w:after="120" w:line="300"/>
        <w:jc w:val="both"/>
      </w:pPr>
      <w:r>
        <w:rPr>
          <w:rFonts w:ascii="Arial" w:cs="Arial" w:eastAsia="Arial" w:hAnsi="Arial"/>
          <w:sz w:val="22"/>
          <w:szCs w:val="22"/>
        </w:rPr>
        <w:t xml:space="preserve">La Ley N.° 31170 obliga a las entidades del Estado peruano a implementar una mesa de partes digital y notificaciones electrónicas, en concordancia con el Decreto Legislativo N.° 1412 – Ley de Gobierno Digital. Sin embargo, muchas municipalidades distritales de Lima Norte todavía registran sus expedientes de forma manual, en cuadernos y cargos de papel que se acumulan en archivadores, lo que dificulta la búsqueda de trámites, provoca duplicidad de números y expone la información a pérdidas.</w:t>
      </w:r>
    </w:p>
    <w:p>
      <w:pPr>
        <w:spacing w:after="120" w:line="300"/>
        <w:jc w:val="both"/>
      </w:pPr>
      <w:r>
        <w:rPr>
          <w:rFonts w:ascii="Arial" w:cs="Arial" w:eastAsia="Arial" w:hAnsi="Arial"/>
          <w:sz w:val="22"/>
          <w:szCs w:val="22"/>
        </w:rPr>
        <w:t xml:space="preserve">El presente informe documenta las dos primeras fases del desafío «Del archivador al algoritmo»: la Entrega 1, que analiza el proceso real de una mesa de partes, identifica sus entradas, procesos y salidas y compara alternativas de solución; y la Entrega 2, que presenta el diseño algorítmico del prototipo en Python mediante pseudocódigo, diagramas de flujo y una organización modular en funciones. Este diseño será la base de la implementación versionada en Git y GitHub de las siguientes entregas.</w:t>
      </w:r>
    </w:p>
    <w:p>
      <w:pPr>
        <w:pStyle w:val="Heading2"/>
        <w:spacing w:after="120" w:before="200"/>
      </w:pPr>
      <w:r>
        <w:rPr>
          <w:rFonts w:ascii="Arial" w:cs="Arial" w:eastAsia="Arial" w:hAnsi="Arial"/>
          <w:b/>
          <w:bCs/>
          <w:color w:val="1F3864"/>
          <w:sz w:val="24"/>
          <w:szCs w:val="24"/>
        </w:rPr>
        <w:t xml:space="preserve">Objetivo general</w:t>
      </w:r>
    </w:p>
    <w:p>
      <w:pPr>
        <w:spacing w:after="120" w:line="300"/>
        <w:jc w:val="both"/>
      </w:pPr>
      <w:r>
        <w:rPr>
          <w:rFonts w:ascii="Arial" w:cs="Arial" w:eastAsia="Arial" w:hAnsi="Arial"/>
          <w:sz w:val="22"/>
          <w:szCs w:val="22"/>
        </w:rPr>
        <w:t xml:space="preserve">Diseñar un prototipo funcional de mesa de partes digital en Python que permita registrar, validar, buscar, ordenar y almacenar expedientes en archivos, aplicando estructuras de control, funciones, arreglos, cadenas de caracteres y persistencia de datos.</w:t>
      </w:r>
    </w:p>
    <w:p>
      <w:pPr>
        <w:pStyle w:val="Heading2"/>
        <w:spacing w:after="120" w:before="200"/>
      </w:pPr>
      <w:r>
        <w:rPr>
          <w:rFonts w:ascii="Arial" w:cs="Arial" w:eastAsia="Arial" w:hAnsi="Arial"/>
          <w:b/>
          <w:bCs/>
          <w:color w:val="1F3864"/>
          <w:sz w:val="24"/>
          <w:szCs w:val="24"/>
        </w:rPr>
        <w:t xml:space="preserve">Objetivos específicos</w:t>
      </w:r>
    </w:p>
    <w:p>
      <w:pPr>
        <w:pStyle w:val="ListParagraph"/>
        <w:numPr>
          <w:ilvl w:val="0"/>
          <w:numId w:val="2"/>
        </w:numPr>
        <w:spacing w:after="60" w:line="288"/>
      </w:pPr>
      <w:r>
        <w:rPr>
          <w:rFonts w:ascii="Arial" w:cs="Arial" w:eastAsia="Arial" w:hAnsi="Arial"/>
          <w:sz w:val="22"/>
          <w:szCs w:val="22"/>
        </w:rPr>
        <w:t xml:space="preserve">Describir el proceso real de recepción documentaria observado en campo y sus problemas.</w:t>
      </w:r>
    </w:p>
    <w:p>
      <w:pPr>
        <w:pStyle w:val="ListParagraph"/>
        <w:numPr>
          <w:ilvl w:val="0"/>
          <w:numId w:val="2"/>
        </w:numPr>
        <w:spacing w:after="60" w:line="288"/>
      </w:pPr>
      <w:r>
        <w:rPr>
          <w:rFonts w:ascii="Arial" w:cs="Arial" w:eastAsia="Arial" w:hAnsi="Arial"/>
          <w:sz w:val="22"/>
          <w:szCs w:val="22"/>
        </w:rPr>
        <w:t xml:space="preserve">Identificar las entradas, procesos y salidas del registro de expedientes.</w:t>
      </w:r>
    </w:p>
    <w:p>
      <w:pPr>
        <w:pStyle w:val="ListParagraph"/>
        <w:numPr>
          <w:ilvl w:val="0"/>
          <w:numId w:val="2"/>
        </w:numPr>
        <w:spacing w:after="60" w:line="288"/>
      </w:pPr>
      <w:r>
        <w:rPr>
          <w:rFonts w:ascii="Arial" w:cs="Arial" w:eastAsia="Arial" w:hAnsi="Arial"/>
          <w:sz w:val="22"/>
          <w:szCs w:val="22"/>
        </w:rPr>
        <w:t xml:space="preserve">Comparar al menos dos alternativas algorítmicas frente a la opción de tercerizar y justificar la elegida.</w:t>
      </w:r>
    </w:p>
    <w:p>
      <w:pPr>
        <w:pStyle w:val="ListParagraph"/>
        <w:numPr>
          <w:ilvl w:val="0"/>
          <w:numId w:val="2"/>
        </w:numPr>
        <w:spacing w:after="60" w:line="288"/>
      </w:pPr>
      <w:r>
        <w:rPr>
          <w:rFonts w:ascii="Arial" w:cs="Arial" w:eastAsia="Arial" w:hAnsi="Arial"/>
          <w:sz w:val="22"/>
          <w:szCs w:val="22"/>
        </w:rPr>
        <w:t xml:space="preserve">Representar la solución mediante pseudocódigo, diagramas de flujo y una estructura modular de funciones.</w:t>
      </w:r>
    </w:p>
    <w:p>
      <w:r>
        <w:br w:type="page"/>
      </w:r>
    </w:p>
    <w:p>
      <w:pPr>
        <w:pStyle w:val="Heading1"/>
        <w:spacing w:after="160" w:before="240"/>
      </w:pPr>
      <w:r>
        <w:rPr>
          <w:rFonts w:ascii="Arial" w:cs="Arial" w:eastAsia="Arial" w:hAnsi="Arial"/>
          <w:b/>
          <w:bCs/>
          <w:color w:val="1F3864"/>
          <w:sz w:val="28"/>
          <w:szCs w:val="28"/>
        </w:rPr>
        <w:t xml:space="preserve">ENTREGA 1. ANÁLISIS DEL PROBLEMA</w:t>
      </w:r>
    </w:p>
    <w:p>
      <w:pPr>
        <w:pStyle w:val="Heading2"/>
        <w:spacing w:after="120" w:before="200"/>
      </w:pPr>
      <w:r>
        <w:rPr>
          <w:rFonts w:ascii="Arial" w:cs="Arial" w:eastAsia="Arial" w:hAnsi="Arial"/>
          <w:b/>
          <w:bCs/>
          <w:color w:val="1F3864"/>
          <w:sz w:val="24"/>
          <w:szCs w:val="24"/>
        </w:rPr>
        <w:t xml:space="preserve">1.1 Proceso real observado y justificación de su elección</w:t>
      </w:r>
    </w:p>
    <w:p>
      <w:pPr>
        <w:spacing w:after="120" w:line="300"/>
        <w:jc w:val="both"/>
      </w:pPr>
      <w:r>
        <w:rPr>
          <w:rFonts w:ascii="Arial" w:cs="Arial" w:eastAsia="Arial" w:hAnsi="Arial"/>
          <w:sz w:val="22"/>
          <w:szCs w:val="22"/>
        </w:rPr>
        <w:t xml:space="preserve">El equipo visitó la mesa de partes (Unidad de Trámite Documentario) de la </w:t>
      </w:r>
      <w:r>
        <w:rPr>
          <w:rFonts w:ascii="Arial" w:cs="Arial" w:eastAsia="Arial" w:hAnsi="Arial"/>
          <w:sz w:val="22"/>
          <w:szCs w:val="22"/>
        </w:rPr>
        <w:t xml:space="preserve">Municipalidad Distrital de Los Olivos</w:t>
      </w:r>
      <w:r>
        <w:rPr>
          <w:rFonts w:ascii="Arial" w:cs="Arial" w:eastAsia="Arial" w:hAnsi="Arial"/>
          <w:sz w:val="22"/>
          <w:szCs w:val="22"/>
        </w:rPr>
        <w:t xml:space="preserve">, ubicada en la Av. Carlos Izaguirre N.° 813, distrito de Los Olivos, Lima, el día </w:t>
      </w:r>
      <w:r>
        <w:rPr>
          <w:rFonts w:ascii="Arial" w:cs="Arial" w:eastAsia="Arial" w:hAnsi="Arial"/>
          <w:sz w:val="22"/>
          <w:szCs w:val="22"/>
          <w:highlight w:val="yellow"/>
        </w:rPr>
        <w:t xml:space="preserve">dd/mm/2026</w:t>
      </w:r>
      <w:r>
        <w:rPr>
          <w:rFonts w:ascii="Arial" w:cs="Arial" w:eastAsia="Arial" w:hAnsi="Arial"/>
          <w:sz w:val="22"/>
          <w:szCs w:val="22"/>
        </w:rPr>
        <w:t xml:space="preserve"> entre las </w:t>
      </w:r>
      <w:r>
        <w:rPr>
          <w:rFonts w:ascii="Arial" w:cs="Arial" w:eastAsia="Arial" w:hAnsi="Arial"/>
          <w:sz w:val="22"/>
          <w:szCs w:val="22"/>
          <w:highlight w:val="yellow"/>
        </w:rPr>
        <w:t xml:space="preserve">hh:mm</w:t>
      </w:r>
      <w:r>
        <w:rPr>
          <w:rFonts w:ascii="Arial" w:cs="Arial" w:eastAsia="Arial" w:hAnsi="Arial"/>
          <w:sz w:val="22"/>
          <w:szCs w:val="22"/>
        </w:rPr>
        <w:t xml:space="preserve"> y las </w:t>
      </w:r>
      <w:r>
        <w:rPr>
          <w:rFonts w:ascii="Arial" w:cs="Arial" w:eastAsia="Arial" w:hAnsi="Arial"/>
          <w:sz w:val="22"/>
          <w:szCs w:val="22"/>
          <w:highlight w:val="yellow"/>
        </w:rPr>
        <w:t xml:space="preserve">hh:mm</w:t>
      </w:r>
      <w:r>
        <w:rPr>
          <w:rFonts w:ascii="Arial" w:cs="Arial" w:eastAsia="Arial" w:hAnsi="Arial"/>
          <w:sz w:val="22"/>
          <w:szCs w:val="22"/>
        </w:rPr>
        <w:t xml:space="preserve"> horas. Se observó la atención a ciudadanos y se conversó con </w:t>
      </w:r>
      <w:r>
        <w:rPr>
          <w:rFonts w:ascii="Arial" w:cs="Arial" w:eastAsia="Arial" w:hAnsi="Arial"/>
          <w:sz w:val="22"/>
          <w:szCs w:val="22"/>
          <w:highlight w:val="yellow"/>
        </w:rPr>
        <w:t xml:space="preserve">cargo del responsable entrevistado</w:t>
      </w:r>
      <w:r>
        <w:rPr>
          <w:rFonts w:ascii="Arial" w:cs="Arial" w:eastAsia="Arial" w:hAnsi="Arial"/>
          <w:sz w:val="22"/>
          <w:szCs w:val="22"/>
        </w:rPr>
        <w:t xml:space="preserve">.</w:t>
      </w:r>
    </w:p>
    <w:p>
      <w:pPr>
        <w:spacing w:after="120" w:line="300"/>
        <w:jc w:val="both"/>
      </w:pPr>
      <w:r>
        <w:rPr>
          <w:rFonts w:ascii="Arial" w:cs="Arial" w:eastAsia="Arial" w:hAnsi="Arial"/>
          <w:sz w:val="22"/>
          <w:szCs w:val="22"/>
        </w:rPr>
        <w:t xml:space="preserve">Se eligió este proceso por tres razones:</w:t>
      </w:r>
    </w:p>
    <w:p>
      <w:pPr>
        <w:pStyle w:val="ListParagraph"/>
        <w:numPr>
          <w:ilvl w:val="0"/>
          <w:numId w:val="2"/>
        </w:numPr>
        <w:spacing w:after="60" w:line="288"/>
      </w:pPr>
      <w:r>
        <w:rPr>
          <w:rFonts w:ascii="Arial" w:cs="Arial" w:eastAsia="Arial" w:hAnsi="Arial"/>
          <w:b/>
          <w:bCs/>
          <w:sz w:val="22"/>
          <w:szCs w:val="22"/>
        </w:rPr>
        <w:t xml:space="preserve">Pertinencia normativa: </w:t>
      </w:r>
      <w:r>
        <w:rPr>
          <w:rFonts w:ascii="Arial" w:cs="Arial" w:eastAsia="Arial" w:hAnsi="Arial"/>
          <w:sz w:val="22"/>
          <w:szCs w:val="22"/>
        </w:rPr>
        <w:t xml:space="preserve">es el proceso que la Ley N.° 31170 exige digitalizar, por lo que el prototipo responde a una necesidad real y vigente.</w:t>
      </w:r>
    </w:p>
    <w:p>
      <w:pPr>
        <w:pStyle w:val="ListParagraph"/>
        <w:numPr>
          <w:ilvl w:val="0"/>
          <w:numId w:val="2"/>
        </w:numPr>
        <w:spacing w:after="60" w:line="288"/>
      </w:pPr>
      <w:r>
        <w:rPr>
          <w:rFonts w:ascii="Arial" w:cs="Arial" w:eastAsia="Arial" w:hAnsi="Arial"/>
          <w:b/>
          <w:bCs/>
          <w:sz w:val="22"/>
          <w:szCs w:val="22"/>
        </w:rPr>
        <w:t xml:space="preserve">Cercanía y acceso: </w:t>
      </w:r>
      <w:r>
        <w:rPr>
          <w:rFonts w:ascii="Arial" w:cs="Arial" w:eastAsia="Arial" w:hAnsi="Arial"/>
          <w:sz w:val="22"/>
          <w:szCs w:val="22"/>
        </w:rPr>
        <w:t xml:space="preserve">la entidad se encuentra en Lima Norte, cerca de la sede UPN Los Olivos, lo que permitió la visita y la entrevista dentro del plazo del desafío.</w:t>
      </w:r>
    </w:p>
    <w:p>
      <w:pPr>
        <w:pStyle w:val="ListParagraph"/>
        <w:numPr>
          <w:ilvl w:val="0"/>
          <w:numId w:val="2"/>
        </w:numPr>
        <w:spacing w:after="60" w:line="288"/>
      </w:pPr>
      <w:r>
        <w:rPr>
          <w:rFonts w:ascii="Arial" w:cs="Arial" w:eastAsia="Arial" w:hAnsi="Arial"/>
          <w:b/>
          <w:bCs/>
          <w:sz w:val="22"/>
          <w:szCs w:val="22"/>
        </w:rPr>
        <w:t xml:space="preserve">Adecuación al curso: </w:t>
      </w:r>
      <w:r>
        <w:rPr>
          <w:rFonts w:ascii="Arial" w:cs="Arial" w:eastAsia="Arial" w:hAnsi="Arial"/>
          <w:sz w:val="22"/>
          <w:szCs w:val="22"/>
        </w:rPr>
        <w:t xml:space="preserve">el registro de expedientes involucra exactamente las operaciones que trabaja el curso: ingresar y validar datos (cadenas), almacenarlos en estructuras lineales (arreglos), buscarlos, ordenarlos y guardarlos en archivos.</w:t>
      </w:r>
    </w:p>
    <w:p>
      <w:pPr>
        <w:pStyle w:val="Heading2"/>
        <w:spacing w:after="120" w:before="200"/>
      </w:pPr>
      <w:r>
        <w:rPr>
          <w:rFonts w:ascii="Arial" w:cs="Arial" w:eastAsia="Arial" w:hAnsi="Arial"/>
          <w:b/>
          <w:bCs/>
          <w:color w:val="1F3864"/>
          <w:sz w:val="24"/>
          <w:szCs w:val="24"/>
        </w:rPr>
        <w:t xml:space="preserve">1.2 Bitácora fotográfica de campo</w:t>
      </w:r>
    </w:p>
    <w:p>
      <w:pPr>
        <w:spacing w:after="120" w:line="300"/>
        <w:jc w:val="both"/>
      </w:pPr>
      <w:r>
        <w:rPr>
          <w:rFonts w:ascii="Arial" w:cs="Arial" w:eastAsia="Arial" w:hAnsi="Arial"/>
          <w:sz w:val="22"/>
          <w:szCs w:val="22"/>
        </w:rPr>
        <w:t xml:space="preserve">La siguiente tabla organiza las evidencias fechadas de la visita. </w:t>
      </w:r>
      <w:r>
        <w:rPr>
          <w:rFonts w:ascii="Arial" w:cs="Arial" w:eastAsia="Arial" w:hAnsi="Arial"/>
          <w:sz w:val="22"/>
          <w:szCs w:val="22"/>
          <w:highlight w:val="yellow"/>
        </w:rPr>
        <w:t xml:space="preserve">Reemplazar cada recuadro por la fotografía tomada por el equipo (con fecha visible) y ajustar la descripción.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200"/>
        <w:gridCol w:w="3826"/>
      </w:tblGrid>
      <w:tr>
        <w:trPr>
          <w:tblHeader/>
        </w:trPr>
        <w:tc>
          <w:tcPr>
            <w:tcW w:type="dxa" w:w="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N.°</w:t>
            </w:r>
          </w:p>
        </w:tc>
        <w:tc>
          <w:tcPr>
            <w:tcW w:type="dxa" w:w="1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Fecha y hora</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Fotografía</w:t>
            </w:r>
          </w:p>
        </w:tc>
        <w:tc>
          <w:tcPr>
            <w:tcW w:type="dxa" w:w="3826"/>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Descripción de la evidencia</w:t>
            </w:r>
          </w:p>
        </w:tc>
      </w:tr>
      <w:tr>
        <w:trPr>
          <w:tblHeader w:val="off"/>
        </w:trPr>
        <w:tc>
          <w:tcPr>
            <w:tcW w:type="dxa" w:w="5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1</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sz w:val="22"/>
                <w:szCs w:val="22"/>
                <w:highlight w:val="yellow"/>
              </w:rPr>
              <w:t xml:space="preserve">dd/mm/2026 hh:mm</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sz w:val="22"/>
                <w:szCs w:val="22"/>
                <w:highlight w:val="yellow"/>
              </w:rPr>
              <w:t xml:space="preserve">[Insertar foto: fachada / ingreso a mesa de partes]</w:t>
            </w:r>
          </w:p>
        </w:tc>
        <w:tc>
          <w:tcPr>
            <w:tcW w:type="dxa" w:w="38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Ubicación de la mesa de partes y cola de ciudadanos en espera.</w:t>
            </w:r>
          </w:p>
        </w:tc>
      </w:tr>
      <w:tr>
        <w:trPr>
          <w:tblHeader w:val="off"/>
        </w:trPr>
        <w:tc>
          <w:tcPr>
            <w:tcW w:type="dxa" w:w="5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2</w:t>
            </w:r>
          </w:p>
        </w:tc>
        <w:tc>
          <w:tcPr>
            <w:tcW w:type="dxa" w:w="15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sz w:val="22"/>
                <w:szCs w:val="22"/>
                <w:highlight w:val="yellow"/>
              </w:rPr>
              <w:t xml:space="preserve">dd/mm/2026 hh:mm</w:t>
            </w:r>
          </w:p>
        </w:tc>
        <w:tc>
          <w:tcPr>
            <w:tcW w:type="dxa" w:w="32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sz w:val="22"/>
                <w:szCs w:val="22"/>
                <w:highlight w:val="yellow"/>
              </w:rPr>
              <w:t xml:space="preserve">[Insertar foto: ventanilla de atención]</w:t>
            </w:r>
          </w:p>
        </w:tc>
        <w:tc>
          <w:tcPr>
            <w:tcW w:type="dxa" w:w="38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Personal revisando los requisitos del documento presentado.</w:t>
            </w:r>
          </w:p>
        </w:tc>
      </w:tr>
      <w:tr>
        <w:trPr>
          <w:tblHeader w:val="off"/>
        </w:trPr>
        <w:tc>
          <w:tcPr>
            <w:tcW w:type="dxa" w:w="5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3</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sz w:val="22"/>
                <w:szCs w:val="22"/>
                <w:highlight w:val="yellow"/>
              </w:rPr>
              <w:t xml:space="preserve">dd/mm/2026 hh:mm</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sz w:val="22"/>
                <w:szCs w:val="22"/>
                <w:highlight w:val="yellow"/>
              </w:rPr>
              <w:t xml:space="preserve">[Insertar foto: cuaderno / libro de registro]</w:t>
            </w:r>
          </w:p>
        </w:tc>
        <w:tc>
          <w:tcPr>
            <w:tcW w:type="dxa" w:w="38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Registro manual del expediente: número correlativo, fecha, remitente y asunto.</w:t>
            </w:r>
          </w:p>
        </w:tc>
      </w:tr>
      <w:tr>
        <w:trPr>
          <w:tblHeader w:val="off"/>
        </w:trPr>
        <w:tc>
          <w:tcPr>
            <w:tcW w:type="dxa" w:w="5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4</w:t>
            </w:r>
          </w:p>
        </w:tc>
        <w:tc>
          <w:tcPr>
            <w:tcW w:type="dxa" w:w="15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sz w:val="22"/>
                <w:szCs w:val="22"/>
                <w:highlight w:val="yellow"/>
              </w:rPr>
              <w:t xml:space="preserve">dd/mm/2026 hh:mm</w:t>
            </w:r>
          </w:p>
        </w:tc>
        <w:tc>
          <w:tcPr>
            <w:tcW w:type="dxa" w:w="32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sz w:val="22"/>
                <w:szCs w:val="22"/>
                <w:highlight w:val="yellow"/>
              </w:rPr>
              <w:t xml:space="preserve">[Insertar foto: sello y cargo]</w:t>
            </w:r>
          </w:p>
        </w:tc>
        <w:tc>
          <w:tcPr>
            <w:tcW w:type="dxa" w:w="38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Sellado del documento y entrega del cargo de recepción al ciudadano.</w:t>
            </w:r>
          </w:p>
        </w:tc>
      </w:tr>
      <w:tr>
        <w:trPr>
          <w:tblHeader w:val="off"/>
        </w:trPr>
        <w:tc>
          <w:tcPr>
            <w:tcW w:type="dxa" w:w="5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5</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sz w:val="22"/>
                <w:szCs w:val="22"/>
                <w:highlight w:val="yellow"/>
              </w:rPr>
              <w:t xml:space="preserve">dd/mm/2026 hh:mm</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sz w:val="22"/>
                <w:szCs w:val="22"/>
                <w:highlight w:val="yellow"/>
              </w:rPr>
              <w:t xml:space="preserve">[Insertar foto: archivadores]</w:t>
            </w:r>
          </w:p>
        </w:tc>
        <w:tc>
          <w:tcPr>
            <w:tcW w:type="dxa" w:w="38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Archivadores con cargos acumulados, donde se realizan las búsquedas manuales.</w:t>
            </w:r>
          </w:p>
        </w:tc>
      </w:tr>
    </w:tbl>
    <w:p>
      <w:pPr>
        <w:spacing w:after="200" w:before="60"/>
        <w:jc w:val="center"/>
      </w:pPr>
      <w:r>
        <w:rPr>
          <w:rFonts w:ascii="Arial" w:cs="Arial" w:eastAsia="Arial" w:hAnsi="Arial"/>
          <w:i/>
          <w:iCs/>
          <w:color w:val="404040"/>
          <w:sz w:val="18"/>
          <w:szCs w:val="18"/>
        </w:rPr>
        <w:t xml:space="preserve">Tabla 1. Bitácora fotográfica fechada de la observación de campo.</w:t>
      </w:r>
    </w:p>
    <w:p>
      <w:pPr>
        <w:pStyle w:val="Heading2"/>
        <w:spacing w:after="120" w:before="200"/>
      </w:pPr>
      <w:r>
        <w:rPr>
          <w:rFonts w:ascii="Arial" w:cs="Arial" w:eastAsia="Arial" w:hAnsi="Arial"/>
          <w:b/>
          <w:bCs/>
          <w:color w:val="1F3864"/>
          <w:sz w:val="24"/>
          <w:szCs w:val="24"/>
        </w:rPr>
        <w:t xml:space="preserve">1.3 Descripción del proceso observado</w:t>
      </w:r>
    </w:p>
    <w:p>
      <w:pPr>
        <w:spacing w:after="120" w:line="300"/>
        <w:jc w:val="both"/>
      </w:pPr>
      <w:r>
        <w:rPr>
          <w:rFonts w:ascii="Arial" w:cs="Arial" w:eastAsia="Arial" w:hAnsi="Arial"/>
          <w:sz w:val="22"/>
          <w:szCs w:val="22"/>
        </w:rPr>
        <w:t xml:space="preserve">El proceso de recepción documentaria observado sigue la secuencia que se resume a continuación:</w:t>
      </w:r>
    </w:p>
    <w:p>
      <w:pPr>
        <w:pStyle w:val="ListParagraph"/>
        <w:numPr>
          <w:ilvl w:val="0"/>
          <w:numId w:val="3"/>
        </w:numPr>
        <w:spacing w:after="60" w:line="288"/>
      </w:pPr>
      <w:r>
        <w:rPr>
          <w:rFonts w:ascii="Arial" w:cs="Arial" w:eastAsia="Arial" w:hAnsi="Arial"/>
          <w:b/>
          <w:bCs/>
          <w:sz w:val="22"/>
          <w:szCs w:val="22"/>
        </w:rPr>
        <w:t xml:space="preserve">Llegada del ciudadano: </w:t>
      </w:r>
      <w:r>
        <w:rPr>
          <w:rFonts w:ascii="Arial" w:cs="Arial" w:eastAsia="Arial" w:hAnsi="Arial"/>
          <w:sz w:val="22"/>
          <w:szCs w:val="22"/>
        </w:rPr>
        <w:t xml:space="preserve">presenta su documento (solicitud, carta, recurso, etc.) en la ventanilla.</w:t>
      </w:r>
    </w:p>
    <w:p>
      <w:pPr>
        <w:pStyle w:val="ListParagraph"/>
        <w:numPr>
          <w:ilvl w:val="0"/>
          <w:numId w:val="3"/>
        </w:numPr>
        <w:spacing w:after="60" w:line="288"/>
      </w:pPr>
      <w:r>
        <w:rPr>
          <w:rFonts w:ascii="Arial" w:cs="Arial" w:eastAsia="Arial" w:hAnsi="Arial"/>
          <w:b/>
          <w:bCs/>
          <w:sz w:val="22"/>
          <w:szCs w:val="22"/>
        </w:rPr>
        <w:t xml:space="preserve">Revisión de requisitos: </w:t>
      </w:r>
      <w:r>
        <w:rPr>
          <w:rFonts w:ascii="Arial" w:cs="Arial" w:eastAsia="Arial" w:hAnsi="Arial"/>
          <w:sz w:val="22"/>
          <w:szCs w:val="22"/>
        </w:rPr>
        <w:t xml:space="preserve">el personal verifica que el documento esté firmado, tenga DNI, dirección, asunto y número de folios. Si falta algo, se devuelve.</w:t>
      </w:r>
    </w:p>
    <w:p>
      <w:pPr>
        <w:pStyle w:val="ListParagraph"/>
        <w:numPr>
          <w:ilvl w:val="0"/>
          <w:numId w:val="3"/>
        </w:numPr>
        <w:spacing w:after="60" w:line="288"/>
      </w:pPr>
      <w:r>
        <w:rPr>
          <w:rFonts w:ascii="Arial" w:cs="Arial" w:eastAsia="Arial" w:hAnsi="Arial"/>
          <w:b/>
          <w:bCs/>
          <w:sz w:val="22"/>
          <w:szCs w:val="22"/>
        </w:rPr>
        <w:t xml:space="preserve">Asignación de número y sellado: </w:t>
      </w:r>
      <w:r>
        <w:rPr>
          <w:rFonts w:ascii="Arial" w:cs="Arial" w:eastAsia="Arial" w:hAnsi="Arial"/>
          <w:sz w:val="22"/>
          <w:szCs w:val="22"/>
        </w:rPr>
        <w:t xml:space="preserve">se coloca el sello de recepción con fecha y hora y un número correlativo escrito a mano.</w:t>
      </w:r>
    </w:p>
    <w:p>
      <w:pPr>
        <w:pStyle w:val="ListParagraph"/>
        <w:numPr>
          <w:ilvl w:val="0"/>
          <w:numId w:val="3"/>
        </w:numPr>
        <w:spacing w:after="60" w:line="288"/>
      </w:pPr>
      <w:r>
        <w:rPr>
          <w:rFonts w:ascii="Arial" w:cs="Arial" w:eastAsia="Arial" w:hAnsi="Arial"/>
          <w:b/>
          <w:bCs/>
          <w:sz w:val="22"/>
          <w:szCs w:val="22"/>
        </w:rPr>
        <w:t xml:space="preserve">Anotación en el cuaderno de registro: </w:t>
      </w:r>
      <w:r>
        <w:rPr>
          <w:rFonts w:ascii="Arial" w:cs="Arial" w:eastAsia="Arial" w:hAnsi="Arial"/>
          <w:sz w:val="22"/>
          <w:szCs w:val="22"/>
        </w:rPr>
        <w:t xml:space="preserve">se copian a mano el número, la fecha, el nombre del remitente, el DNI, el asunto, los folios y el área de destino.</w:t>
      </w:r>
    </w:p>
    <w:p>
      <w:pPr>
        <w:pStyle w:val="ListParagraph"/>
        <w:numPr>
          <w:ilvl w:val="0"/>
          <w:numId w:val="3"/>
        </w:numPr>
        <w:spacing w:after="60" w:line="288"/>
      </w:pPr>
      <w:r>
        <w:rPr>
          <w:rFonts w:ascii="Arial" w:cs="Arial" w:eastAsia="Arial" w:hAnsi="Arial"/>
          <w:b/>
          <w:bCs/>
          <w:sz w:val="22"/>
          <w:szCs w:val="22"/>
        </w:rPr>
        <w:t xml:space="preserve">Entrega del cargo: </w:t>
      </w:r>
      <w:r>
        <w:rPr>
          <w:rFonts w:ascii="Arial" w:cs="Arial" w:eastAsia="Arial" w:hAnsi="Arial"/>
          <w:sz w:val="22"/>
          <w:szCs w:val="22"/>
        </w:rPr>
        <w:t xml:space="preserve">el ciudadano recibe una copia sellada como constancia.</w:t>
      </w:r>
    </w:p>
    <w:p>
      <w:pPr>
        <w:pStyle w:val="ListParagraph"/>
        <w:numPr>
          <w:ilvl w:val="0"/>
          <w:numId w:val="3"/>
        </w:numPr>
        <w:spacing w:after="60" w:line="288"/>
      </w:pPr>
      <w:r>
        <w:rPr>
          <w:rFonts w:ascii="Arial" w:cs="Arial" w:eastAsia="Arial" w:hAnsi="Arial"/>
          <w:b/>
          <w:bCs/>
          <w:sz w:val="22"/>
          <w:szCs w:val="22"/>
        </w:rPr>
        <w:t xml:space="preserve">Derivación física: </w:t>
      </w:r>
      <w:r>
        <w:rPr>
          <w:rFonts w:ascii="Arial" w:cs="Arial" w:eastAsia="Arial" w:hAnsi="Arial"/>
          <w:sz w:val="22"/>
          <w:szCs w:val="22"/>
        </w:rPr>
        <w:t xml:space="preserve">el documento se traslada al área competente y el cargo se archiva en un archivador.</w:t>
      </w:r>
    </w:p>
    <w:p>
      <w:pPr>
        <w:keepNext/>
        <w:spacing w:after="40" w:before="120"/>
        <w:jc w:val="center"/>
      </w:pPr>
      <w:r>
        <w:drawing>
          <wp:inline distT="0" distB="0" distL="0" distR="0">
            <wp:extent cx="2200275" cy="4476750"/>
            <wp:effectExtent t="0" r="0" b="0" l="0"/>
            <wp:docPr id="1" name="proceso.png" descr="proceso.png" title="proce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00275" cy="4476750"/>
                    </a:xfrm>
                    <a:prstGeom prst="rect">
                      <a:avLst/>
                    </a:prstGeom>
                  </pic:spPr>
                </pic:pic>
              </a:graphicData>
            </a:graphic>
          </wp:inline>
        </w:drawing>
      </w:r>
    </w:p>
    <w:p>
      <w:pPr>
        <w:spacing w:after="200" w:before="60"/>
        <w:jc w:val="center"/>
      </w:pPr>
      <w:r>
        <w:rPr>
          <w:rFonts w:ascii="Arial" w:cs="Arial" w:eastAsia="Arial" w:hAnsi="Arial"/>
          <w:i/>
          <w:iCs/>
          <w:color w:val="404040"/>
          <w:sz w:val="18"/>
          <w:szCs w:val="18"/>
        </w:rPr>
        <w:t xml:space="preserve">Figura 1. Diagrama del proceso manual observado (situación actual).</w:t>
      </w:r>
    </w:p>
    <w:p>
      <w:pPr>
        <w:spacing w:after="120" w:line="300"/>
        <w:jc w:val="both"/>
      </w:pPr>
      <w:r>
        <w:rPr>
          <w:rFonts w:ascii="Arial" w:cs="Arial" w:eastAsia="Arial" w:hAnsi="Arial"/>
          <w:b/>
          <w:bCs/>
          <w:sz w:val="22"/>
          <w:szCs w:val="22"/>
        </w:rPr>
        <w:t xml:space="preserve">Formatos utilizados: </w:t>
      </w:r>
      <w:r>
        <w:rPr>
          <w:rFonts w:ascii="Arial" w:cs="Arial" w:eastAsia="Arial" w:hAnsi="Arial"/>
          <w:sz w:val="22"/>
          <w:szCs w:val="22"/>
          <w:highlight w:val="yellow"/>
        </w:rPr>
        <w:t xml:space="preserve">describir el formato del cuaderno de registro, el sello y el cargo observados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Indicador observado</w:t>
            </w:r>
          </w:p>
        </w:tc>
        <w:tc>
          <w:tcPr>
            <w:tcW w:type="dxa" w:w="4513"/>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Valor registrado en campo</w:t>
            </w:r>
          </w:p>
        </w:tc>
      </w:tr>
      <w:tr>
        <w:trPr>
          <w:tblHeader w:val="off"/>
        </w:trPr>
        <w:tc>
          <w:tcPr>
            <w:tcW w:type="dxa" w:w="4513"/>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Tiempo promedio de atención por documento</w:t>
            </w:r>
          </w:p>
        </w:tc>
        <w:tc>
          <w:tcPr>
            <w:tcW w:type="dxa" w:w="4513"/>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sz w:val="22"/>
                <w:szCs w:val="22"/>
                <w:highlight w:val="yellow"/>
              </w:rPr>
              <w:t xml:space="preserve">___ minutos</w:t>
            </w:r>
          </w:p>
        </w:tc>
      </w:tr>
      <w:tr>
        <w:trPr>
          <w:tblHeader w:val="off"/>
        </w:trPr>
        <w:tc>
          <w:tcPr>
            <w:tcW w:type="dxa" w:w="4513"/>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Tiempo para ubicar un expediente antiguo</w:t>
            </w:r>
          </w:p>
        </w:tc>
        <w:tc>
          <w:tcPr>
            <w:tcW w:type="dxa" w:w="4513"/>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sz w:val="22"/>
                <w:szCs w:val="22"/>
                <w:highlight w:val="yellow"/>
              </w:rPr>
              <w:t xml:space="preserve">___ minutos</w:t>
            </w:r>
          </w:p>
        </w:tc>
      </w:tr>
      <w:tr>
        <w:trPr>
          <w:tblHeader w:val="off"/>
        </w:trPr>
        <w:tc>
          <w:tcPr>
            <w:tcW w:type="dxa" w:w="4513"/>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Documentos recibidos por día (aprox.)</w:t>
            </w:r>
          </w:p>
        </w:tc>
        <w:tc>
          <w:tcPr>
            <w:tcW w:type="dxa" w:w="4513"/>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sz w:val="22"/>
                <w:szCs w:val="22"/>
                <w:highlight w:val="yellow"/>
              </w:rPr>
              <w:t xml:space="preserve">___ documentos</w:t>
            </w:r>
          </w:p>
        </w:tc>
      </w:tr>
      <w:tr>
        <w:trPr>
          <w:tblHeader w:val="off"/>
        </w:trPr>
        <w:tc>
          <w:tcPr>
            <w:tcW w:type="dxa" w:w="4513"/>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Personal asignado a la ventanilla</w:t>
            </w:r>
          </w:p>
        </w:tc>
        <w:tc>
          <w:tcPr>
            <w:tcW w:type="dxa" w:w="4513"/>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sz w:val="22"/>
                <w:szCs w:val="22"/>
                <w:highlight w:val="yellow"/>
              </w:rPr>
              <w:t xml:space="preserve">___ personas</w:t>
            </w:r>
          </w:p>
        </w:tc>
      </w:tr>
    </w:tbl>
    <w:p>
      <w:pPr>
        <w:spacing w:after="200" w:before="60"/>
        <w:jc w:val="center"/>
      </w:pPr>
      <w:r>
        <w:rPr>
          <w:rFonts w:ascii="Arial" w:cs="Arial" w:eastAsia="Arial" w:hAnsi="Arial"/>
          <w:i/>
          <w:iCs/>
          <w:color w:val="404040"/>
          <w:sz w:val="18"/>
          <w:szCs w:val="18"/>
        </w:rPr>
        <w:t xml:space="preserve">Tabla 2. Tiempos y volumen observados (completar con las notas de campo).</w:t>
      </w:r>
    </w:p>
    <w:p>
      <w:pPr>
        <w:pStyle w:val="Heading2"/>
        <w:spacing w:after="120" w:before="200"/>
      </w:pPr>
      <w:r>
        <w:rPr>
          <w:rFonts w:ascii="Arial" w:cs="Arial" w:eastAsia="Arial" w:hAnsi="Arial"/>
          <w:b/>
          <w:bCs/>
          <w:color w:val="1F3864"/>
          <w:sz w:val="24"/>
          <w:szCs w:val="24"/>
        </w:rPr>
        <w:t xml:space="preserve">1.4 Levantamiento de requerimientos</w:t>
      </w:r>
    </w:p>
    <w:p>
      <w:pPr>
        <w:pStyle w:val="Heading3"/>
        <w:spacing w:after="100" w:before="160"/>
      </w:pPr>
      <w:r>
        <w:rPr>
          <w:rFonts w:ascii="Arial" w:cs="Arial" w:eastAsia="Arial" w:hAnsi="Arial"/>
          <w:b/>
          <w:bCs/>
          <w:color w:val="2E5597"/>
          <w:sz w:val="22"/>
          <w:szCs w:val="22"/>
        </w:rPr>
        <w:t xml:space="preserve">Entrevista al responsable del área</w:t>
      </w:r>
    </w:p>
    <w:p>
      <w:pPr>
        <w:spacing w:after="120" w:line="300"/>
        <w:jc w:val="both"/>
      </w:pPr>
      <w:r>
        <w:rPr>
          <w:rFonts w:ascii="Arial" w:cs="Arial" w:eastAsia="Arial" w:hAnsi="Arial"/>
          <w:sz w:val="22"/>
          <w:szCs w:val="22"/>
        </w:rPr>
        <w:t xml:space="preserve">Se aplicó una entrevista breve con las siguientes preguntas guía:</w:t>
      </w:r>
    </w:p>
    <w:p>
      <w:pPr>
        <w:pStyle w:val="ListParagraph"/>
        <w:numPr>
          <w:ilvl w:val="0"/>
          <w:numId w:val="4"/>
        </w:numPr>
        <w:spacing w:after="60" w:line="288"/>
      </w:pPr>
      <w:r>
        <w:rPr>
          <w:rFonts w:ascii="Arial" w:cs="Arial" w:eastAsia="Arial" w:hAnsi="Arial"/>
          <w:sz w:val="22"/>
          <w:szCs w:val="22"/>
        </w:rPr>
        <w:t xml:space="preserve">¿Qué datos se registran de cada documento que ingresa?</w:t>
      </w:r>
    </w:p>
    <w:p>
      <w:pPr>
        <w:pStyle w:val="ListParagraph"/>
        <w:numPr>
          <w:ilvl w:val="0"/>
          <w:numId w:val="4"/>
        </w:numPr>
        <w:spacing w:after="60" w:line="288"/>
      </w:pPr>
      <w:r>
        <w:rPr>
          <w:rFonts w:ascii="Arial" w:cs="Arial" w:eastAsia="Arial" w:hAnsi="Arial"/>
          <w:sz w:val="22"/>
          <w:szCs w:val="22"/>
        </w:rPr>
        <w:t xml:space="preserve">¿Cómo se asigna el número del expediente?</w:t>
      </w:r>
    </w:p>
    <w:p>
      <w:pPr>
        <w:pStyle w:val="ListParagraph"/>
        <w:numPr>
          <w:ilvl w:val="0"/>
          <w:numId w:val="4"/>
        </w:numPr>
        <w:spacing w:after="60" w:line="288"/>
      </w:pPr>
      <w:r>
        <w:rPr>
          <w:rFonts w:ascii="Arial" w:cs="Arial" w:eastAsia="Arial" w:hAnsi="Arial"/>
          <w:sz w:val="22"/>
          <w:szCs w:val="22"/>
        </w:rPr>
        <w:t xml:space="preserve">¿Cómo buscan un expediente cuando el ciudadano consulta su estado?</w:t>
      </w:r>
    </w:p>
    <w:p>
      <w:pPr>
        <w:pStyle w:val="ListParagraph"/>
        <w:numPr>
          <w:ilvl w:val="0"/>
          <w:numId w:val="4"/>
        </w:numPr>
        <w:spacing w:after="60" w:line="288"/>
      </w:pPr>
      <w:r>
        <w:rPr>
          <w:rFonts w:ascii="Arial" w:cs="Arial" w:eastAsia="Arial" w:hAnsi="Arial"/>
          <w:sz w:val="22"/>
          <w:szCs w:val="22"/>
        </w:rPr>
        <w:t xml:space="preserve">¿Cuáles son los errores o problemas más frecuentes del registro manual?</w:t>
      </w:r>
    </w:p>
    <w:p>
      <w:pPr>
        <w:pStyle w:val="ListParagraph"/>
        <w:numPr>
          <w:ilvl w:val="0"/>
          <w:numId w:val="4"/>
        </w:numPr>
        <w:spacing w:after="60" w:line="288"/>
      </w:pPr>
      <w:r>
        <w:rPr>
          <w:rFonts w:ascii="Arial" w:cs="Arial" w:eastAsia="Arial" w:hAnsi="Arial"/>
          <w:sz w:val="22"/>
          <w:szCs w:val="22"/>
        </w:rPr>
        <w:t xml:space="preserve">¿Qué información necesitan obtener al final del día o del mes?</w:t>
      </w:r>
    </w:p>
    <w:p>
      <w:pPr>
        <w:spacing w:after="120" w:line="300"/>
        <w:jc w:val="both"/>
      </w:pPr>
      <w:r>
        <w:rPr>
          <w:rFonts w:ascii="Arial" w:cs="Arial" w:eastAsia="Arial" w:hAnsi="Arial"/>
          <w:b/>
          <w:bCs/>
          <w:sz w:val="22"/>
          <w:szCs w:val="22"/>
        </w:rPr>
        <w:t xml:space="preserve">Respuestas principales: </w:t>
      </w:r>
      <w:r>
        <w:rPr>
          <w:rFonts w:ascii="Arial" w:cs="Arial" w:eastAsia="Arial" w:hAnsi="Arial"/>
          <w:sz w:val="22"/>
          <w:szCs w:val="22"/>
          <w:highlight w:val="yellow"/>
        </w:rPr>
        <w:t xml:space="preserve">resumir aquí, en 4 a 6 líneas, lo que respondió el entrevistado.</w:t>
      </w:r>
    </w:p>
    <w:p>
      <w:pPr>
        <w:pStyle w:val="Heading3"/>
        <w:spacing w:after="100" w:before="160"/>
      </w:pPr>
      <w:r>
        <w:rPr>
          <w:rFonts w:ascii="Arial" w:cs="Arial" w:eastAsia="Arial" w:hAnsi="Arial"/>
          <w:b/>
          <w:bCs/>
          <w:color w:val="2E5597"/>
          <w:sz w:val="22"/>
          <w:szCs w:val="22"/>
        </w:rPr>
        <w:t xml:space="preserve">Requerimientos funcionales (RF)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Código</w:t>
            </w:r>
          </w:p>
        </w:tc>
        <w:tc>
          <w:tcPr>
            <w:tcW w:type="dxa" w:w="8126"/>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Requerimiento funcional</w:t>
            </w:r>
          </w:p>
        </w:tc>
      </w:tr>
      <w:tr>
        <w:trPr>
          <w:tblHeader w:val="off"/>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RF01</w:t>
            </w:r>
          </w:p>
        </w:tc>
        <w:tc>
          <w:tcPr>
            <w:tcW w:type="dxa" w:w="81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Registrar un expediente con DNI, nombre del remitente, asunto, tipo de documento, número de folios y área de destino.</w:t>
            </w:r>
          </w:p>
        </w:tc>
      </w:tr>
      <w:tr>
        <w:trPr>
          <w:tblHeader w:val="off"/>
        </w:trPr>
        <w:tc>
          <w:tcPr>
            <w:tcW w:type="dxa" w:w="9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RF02</w:t>
            </w:r>
          </w:p>
        </w:tc>
        <w:tc>
          <w:tcPr>
            <w:tcW w:type="dxa" w:w="81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Validar los datos ingresados (DNI de 8 dígitos, campos de texto no vacíos, folios enteros positivos, área existente).</w:t>
            </w:r>
          </w:p>
        </w:tc>
      </w:tr>
      <w:tr>
        <w:trPr>
          <w:tblHeader w:val="off"/>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RF03</w:t>
            </w:r>
          </w:p>
        </w:tc>
        <w:tc>
          <w:tcPr>
            <w:tcW w:type="dxa" w:w="81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Generar automáticamente un código único con formato EXP-AAAA-NNNNN y registrar la fecha y hora de recepción.</w:t>
            </w:r>
          </w:p>
        </w:tc>
      </w:tr>
      <w:tr>
        <w:trPr>
          <w:tblHeader w:val="off"/>
        </w:trPr>
        <w:tc>
          <w:tcPr>
            <w:tcW w:type="dxa" w:w="9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RF04</w:t>
            </w:r>
          </w:p>
        </w:tc>
        <w:tc>
          <w:tcPr>
            <w:tcW w:type="dxa" w:w="81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Buscar un expediente mediante su código de identificación y mostrar todos sus datos.</w:t>
            </w:r>
          </w:p>
        </w:tc>
      </w:tr>
      <w:tr>
        <w:trPr>
          <w:tblHeader w:val="off"/>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RF05</w:t>
            </w:r>
          </w:p>
        </w:tc>
        <w:tc>
          <w:tcPr>
            <w:tcW w:type="dxa" w:w="81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Ordenar los expedientes por código (y opcionalmente por nombre del remitente).</w:t>
            </w:r>
          </w:p>
        </w:tc>
      </w:tr>
      <w:tr>
        <w:trPr>
          <w:tblHeader w:val="off"/>
        </w:trPr>
        <w:tc>
          <w:tcPr>
            <w:tcW w:type="dxa" w:w="9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RF06</w:t>
            </w:r>
          </w:p>
        </w:tc>
        <w:tc>
          <w:tcPr>
            <w:tcW w:type="dxa" w:w="81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Listar todos los expedientes registrados en forma de tabla.</w:t>
            </w:r>
          </w:p>
        </w:tc>
      </w:tr>
      <w:tr>
        <w:trPr>
          <w:tblHeader w:val="off"/>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RF07</w:t>
            </w:r>
          </w:p>
        </w:tc>
        <w:tc>
          <w:tcPr>
            <w:tcW w:type="dxa" w:w="81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Almacenar los expedientes de forma permanente en un archivo y cargarlos al iniciar el programa.</w:t>
            </w:r>
          </w:p>
        </w:tc>
      </w:tr>
    </w:tbl>
    <w:p>
      <w:pPr>
        <w:spacing w:after="200" w:before="60"/>
        <w:jc w:val="center"/>
      </w:pPr>
      <w:r>
        <w:rPr>
          <w:rFonts w:ascii="Arial" w:cs="Arial" w:eastAsia="Arial" w:hAnsi="Arial"/>
          <w:i/>
          <w:iCs/>
          <w:color w:val="404040"/>
          <w:sz w:val="18"/>
          <w:szCs w:val="18"/>
        </w:rPr>
        <w:t xml:space="preserve">Tabla 3. Requerimientos funcionales del prototipo.</w:t>
      </w:r>
    </w:p>
    <w:p>
      <w:pPr>
        <w:pStyle w:val="Heading3"/>
        <w:spacing w:after="100" w:before="160"/>
      </w:pPr>
      <w:r>
        <w:rPr>
          <w:rFonts w:ascii="Arial" w:cs="Arial" w:eastAsia="Arial" w:hAnsi="Arial"/>
          <w:b/>
          <w:bCs/>
          <w:color w:val="2E5597"/>
          <w:sz w:val="22"/>
          <w:szCs w:val="22"/>
        </w:rPr>
        <w:t xml:space="preserve">Requerimientos no funcionales (RNF)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Código</w:t>
            </w:r>
          </w:p>
        </w:tc>
        <w:tc>
          <w:tcPr>
            <w:tcW w:type="dxa" w:w="8126"/>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Requerimiento no funcional</w:t>
            </w:r>
          </w:p>
        </w:tc>
      </w:tr>
      <w:tr>
        <w:trPr>
          <w:tblHeader w:val="off"/>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RNF01</w:t>
            </w:r>
          </w:p>
        </w:tc>
        <w:tc>
          <w:tcPr>
            <w:tcW w:type="dxa" w:w="81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Implementado en Python 3, ejecutable en consola en cualquier computadora de la oficina, sin costo de licencias.</w:t>
            </w:r>
          </w:p>
        </w:tc>
      </w:tr>
      <w:tr>
        <w:trPr>
          <w:tblHeader w:val="off"/>
        </w:trPr>
        <w:tc>
          <w:tcPr>
            <w:tcW w:type="dxa" w:w="9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RNF02</w:t>
            </w:r>
          </w:p>
        </w:tc>
        <w:tc>
          <w:tcPr>
            <w:tcW w:type="dxa" w:w="81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Código organizado en módulos y funciones reutilizables, con nombres descriptivos y comentarios.</w:t>
            </w:r>
          </w:p>
        </w:tc>
      </w:tr>
      <w:tr>
        <w:trPr>
          <w:tblHeader w:val="off"/>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RNF03</w:t>
            </w:r>
          </w:p>
        </w:tc>
        <w:tc>
          <w:tcPr>
            <w:tcW w:type="dxa" w:w="81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Ningún dato inválido debe detener el programa: los errores se informan y se vuelve a solicitar el dato.</w:t>
            </w:r>
          </w:p>
        </w:tc>
      </w:tr>
      <w:tr>
        <w:trPr>
          <w:tblHeader w:val="off"/>
        </w:trPr>
        <w:tc>
          <w:tcPr>
            <w:tcW w:type="dxa" w:w="9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RNF04</w:t>
            </w:r>
          </w:p>
        </w:tc>
        <w:tc>
          <w:tcPr>
            <w:tcW w:type="dxa" w:w="81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Historial de cambios verificable en un repositorio Git/GitHub con commits progresivos.</w:t>
            </w:r>
          </w:p>
        </w:tc>
      </w:tr>
    </w:tbl>
    <w:p>
      <w:pPr>
        <w:spacing w:after="200" w:before="60"/>
        <w:jc w:val="center"/>
      </w:pPr>
      <w:r>
        <w:rPr>
          <w:rFonts w:ascii="Arial" w:cs="Arial" w:eastAsia="Arial" w:hAnsi="Arial"/>
          <w:i/>
          <w:iCs/>
          <w:color w:val="404040"/>
          <w:sz w:val="18"/>
          <w:szCs w:val="18"/>
        </w:rPr>
        <w:t xml:space="preserve">Tabla 4. Requerimientos no funcionales del prototipo.</w:t>
      </w:r>
    </w:p>
    <w:p>
      <w:pPr>
        <w:pStyle w:val="Heading2"/>
        <w:spacing w:after="120" w:before="200"/>
      </w:pPr>
      <w:r>
        <w:rPr>
          <w:rFonts w:ascii="Arial" w:cs="Arial" w:eastAsia="Arial" w:hAnsi="Arial"/>
          <w:b/>
          <w:bCs/>
          <w:color w:val="1F3864"/>
          <w:sz w:val="24"/>
          <w:szCs w:val="24"/>
        </w:rPr>
        <w:t xml:space="preserve">1.5 Análisis de entradas, procesos y salidas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ENTRADAS</w:t>
            </w:r>
          </w:p>
        </w:tc>
        <w:tc>
          <w:tcPr>
            <w:tcW w:type="dxa" w:w="34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PROCESOS</w:t>
            </w:r>
          </w:p>
        </w:tc>
        <w:tc>
          <w:tcPr>
            <w:tcW w:type="dxa" w:w="3026"/>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SALIDAS</w:t>
            </w:r>
          </w:p>
        </w:tc>
      </w:tr>
      <w:tr>
        <w:trPr>
          <w:tblHeader w:val="off"/>
        </w:trPr>
        <w:tc>
          <w:tcPr>
            <w:tcW w:type="dxa" w:w="26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DNI del ciudadano (cadena de 8 dígitos)</w:t>
            </w:r>
          </w:p>
          <w:p>
            <w:pPr>
              <w:spacing w:after="0"/>
            </w:pPr>
            <w:r>
              <w:rPr>
                <w:rFonts w:ascii="Arial" w:cs="Arial" w:eastAsia="Arial" w:hAnsi="Arial"/>
                <w:b w:val="false"/>
                <w:bCs w:val="false"/>
                <w:color w:val="000000"/>
                <w:sz w:val="18"/>
                <w:szCs w:val="18"/>
              </w:rPr>
              <w:t xml:space="preserve">Nombre y apellidos del remitente</w:t>
            </w:r>
          </w:p>
          <w:p>
            <w:pPr>
              <w:spacing w:after="0"/>
            </w:pPr>
            <w:r>
              <w:rPr>
                <w:rFonts w:ascii="Arial" w:cs="Arial" w:eastAsia="Arial" w:hAnsi="Arial"/>
                <w:b w:val="false"/>
                <w:bCs w:val="false"/>
                <w:color w:val="000000"/>
                <w:sz w:val="18"/>
                <w:szCs w:val="18"/>
              </w:rPr>
              <w:t xml:space="preserve">Asunto del trámite</w:t>
            </w:r>
          </w:p>
          <w:p>
            <w:pPr>
              <w:spacing w:after="0"/>
            </w:pPr>
            <w:r>
              <w:rPr>
                <w:rFonts w:ascii="Arial" w:cs="Arial" w:eastAsia="Arial" w:hAnsi="Arial"/>
                <w:b w:val="false"/>
                <w:bCs w:val="false"/>
                <w:color w:val="000000"/>
                <w:sz w:val="18"/>
                <w:szCs w:val="18"/>
              </w:rPr>
              <w:t xml:space="preserve">Tipo de documento (solicitud, carta, recurso…)</w:t>
            </w:r>
          </w:p>
          <w:p>
            <w:pPr>
              <w:spacing w:after="0"/>
            </w:pPr>
            <w:r>
              <w:rPr>
                <w:rFonts w:ascii="Arial" w:cs="Arial" w:eastAsia="Arial" w:hAnsi="Arial"/>
                <w:b w:val="false"/>
                <w:bCs w:val="false"/>
                <w:color w:val="000000"/>
                <w:sz w:val="18"/>
                <w:szCs w:val="18"/>
              </w:rPr>
              <w:t xml:space="preserve">Número de folios (entero)</w:t>
            </w:r>
          </w:p>
          <w:p>
            <w:pPr>
              <w:spacing w:after="0"/>
            </w:pPr>
            <w:r>
              <w:rPr>
                <w:rFonts w:ascii="Arial" w:cs="Arial" w:eastAsia="Arial" w:hAnsi="Arial"/>
                <w:b w:val="false"/>
                <w:bCs w:val="false"/>
                <w:color w:val="000000"/>
                <w:sz w:val="18"/>
                <w:szCs w:val="18"/>
              </w:rPr>
              <w:t xml:space="preserve">Área de destino</w:t>
            </w:r>
          </w:p>
          <w:p>
            <w:pPr>
              <w:spacing w:after="0"/>
            </w:pPr>
            <w:r>
              <w:rPr>
                <w:rFonts w:ascii="Arial" w:cs="Arial" w:eastAsia="Arial" w:hAnsi="Arial"/>
                <w:b w:val="false"/>
                <w:bCs w:val="false"/>
                <w:color w:val="000000"/>
                <w:sz w:val="18"/>
                <w:szCs w:val="18"/>
              </w:rPr>
              <w:t xml:space="preserve">Código a consultar</w:t>
            </w:r>
          </w:p>
          <w:p>
            <w:pPr>
              <w:spacing w:after="0"/>
            </w:pPr>
            <w:r>
              <w:rPr>
                <w:rFonts w:ascii="Arial" w:cs="Arial" w:eastAsia="Arial" w:hAnsi="Arial"/>
                <w:b w:val="false"/>
                <w:bCs w:val="false"/>
                <w:color w:val="000000"/>
                <w:sz w:val="18"/>
                <w:szCs w:val="18"/>
              </w:rPr>
              <w:t xml:space="preserve">Opción del menú</w:t>
            </w:r>
          </w:p>
        </w:tc>
        <w:tc>
          <w:tcPr>
            <w:tcW w:type="dxa" w:w="3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Validar formato y contenido de cada dato</w:t>
            </w:r>
          </w:p>
          <w:p>
            <w:pPr>
              <w:spacing w:after="0"/>
            </w:pPr>
            <w:r>
              <w:rPr>
                <w:rFonts w:ascii="Arial" w:cs="Arial" w:eastAsia="Arial" w:hAnsi="Arial"/>
                <w:b w:val="false"/>
                <w:bCs w:val="false"/>
                <w:color w:val="000000"/>
                <w:sz w:val="18"/>
                <w:szCs w:val="18"/>
              </w:rPr>
              <w:t xml:space="preserve">Normalizar cadenas (quitar espacios, mayúsculas)</w:t>
            </w:r>
          </w:p>
          <w:p>
            <w:pPr>
              <w:spacing w:after="0"/>
            </w:pPr>
            <w:r>
              <w:rPr>
                <w:rFonts w:ascii="Arial" w:cs="Arial" w:eastAsia="Arial" w:hAnsi="Arial"/>
                <w:b w:val="false"/>
                <w:bCs w:val="false"/>
                <w:color w:val="000000"/>
                <w:sz w:val="18"/>
                <w:szCs w:val="18"/>
              </w:rPr>
              <w:t xml:space="preserve">Generar código correlativo único</w:t>
            </w:r>
          </w:p>
          <w:p>
            <w:pPr>
              <w:spacing w:after="0"/>
            </w:pPr>
            <w:r>
              <w:rPr>
                <w:rFonts w:ascii="Arial" w:cs="Arial" w:eastAsia="Arial" w:hAnsi="Arial"/>
                <w:b w:val="false"/>
                <w:bCs w:val="false"/>
                <w:color w:val="000000"/>
                <w:sz w:val="18"/>
                <w:szCs w:val="18"/>
              </w:rPr>
              <w:t xml:space="preserve">Obtener fecha y hora del sistema</w:t>
            </w:r>
          </w:p>
          <w:p>
            <w:pPr>
              <w:spacing w:after="0"/>
            </w:pPr>
            <w:r>
              <w:rPr>
                <w:rFonts w:ascii="Arial" w:cs="Arial" w:eastAsia="Arial" w:hAnsi="Arial"/>
                <w:b w:val="false"/>
                <w:bCs w:val="false"/>
                <w:color w:val="000000"/>
                <w:sz w:val="18"/>
                <w:szCs w:val="18"/>
              </w:rPr>
              <w:t xml:space="preserve">Insertar datos en arreglos paralelos</w:t>
            </w:r>
          </w:p>
          <w:p>
            <w:pPr>
              <w:spacing w:after="0"/>
            </w:pPr>
            <w:r>
              <w:rPr>
                <w:rFonts w:ascii="Arial" w:cs="Arial" w:eastAsia="Arial" w:hAnsi="Arial"/>
                <w:b w:val="false"/>
                <w:bCs w:val="false"/>
                <w:color w:val="000000"/>
                <w:sz w:val="18"/>
                <w:szCs w:val="18"/>
              </w:rPr>
              <w:t xml:space="preserve">Buscar por código (búsqueda lineal)</w:t>
            </w:r>
          </w:p>
          <w:p>
            <w:pPr>
              <w:spacing w:after="0"/>
            </w:pPr>
            <w:r>
              <w:rPr>
                <w:rFonts w:ascii="Arial" w:cs="Arial" w:eastAsia="Arial" w:hAnsi="Arial"/>
                <w:b w:val="false"/>
                <w:bCs w:val="false"/>
                <w:color w:val="000000"/>
                <w:sz w:val="18"/>
                <w:szCs w:val="18"/>
              </w:rPr>
              <w:t xml:space="preserve">Ordenar por código (método burbuja)</w:t>
            </w:r>
          </w:p>
          <w:p>
            <w:pPr>
              <w:spacing w:after="0"/>
            </w:pPr>
            <w:r>
              <w:rPr>
                <w:rFonts w:ascii="Arial" w:cs="Arial" w:eastAsia="Arial" w:hAnsi="Arial"/>
                <w:b w:val="false"/>
                <w:bCs w:val="false"/>
                <w:color w:val="000000"/>
                <w:sz w:val="18"/>
                <w:szCs w:val="18"/>
              </w:rPr>
              <w:t xml:space="preserve">Escribir y leer el archivo de texto</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Cargo digital con el código asignado</w:t>
            </w:r>
          </w:p>
          <w:p>
            <w:pPr>
              <w:spacing w:after="0"/>
            </w:pPr>
            <w:r>
              <w:rPr>
                <w:rFonts w:ascii="Arial" w:cs="Arial" w:eastAsia="Arial" w:hAnsi="Arial"/>
                <w:b w:val="false"/>
                <w:bCs w:val="false"/>
                <w:color w:val="000000"/>
                <w:sz w:val="18"/>
                <w:szCs w:val="18"/>
              </w:rPr>
              <w:t xml:space="preserve">Datos del expediente encontrado o mensaje «no encontrado»</w:t>
            </w:r>
          </w:p>
          <w:p>
            <w:pPr>
              <w:spacing w:after="0"/>
            </w:pPr>
            <w:r>
              <w:rPr>
                <w:rFonts w:ascii="Arial" w:cs="Arial" w:eastAsia="Arial" w:hAnsi="Arial"/>
                <w:b w:val="false"/>
                <w:bCs w:val="false"/>
                <w:color w:val="000000"/>
                <w:sz w:val="18"/>
                <w:szCs w:val="18"/>
              </w:rPr>
              <w:t xml:space="preserve">Listado ordenado de expedientes</w:t>
            </w:r>
          </w:p>
          <w:p>
            <w:pPr>
              <w:spacing w:after="0"/>
            </w:pPr>
            <w:r>
              <w:rPr>
                <w:rFonts w:ascii="Arial" w:cs="Arial" w:eastAsia="Arial" w:hAnsi="Arial"/>
                <w:b w:val="false"/>
                <w:bCs w:val="false"/>
                <w:color w:val="000000"/>
                <w:sz w:val="18"/>
                <w:szCs w:val="18"/>
              </w:rPr>
              <w:t xml:space="preserve">Mensajes de error de validación</w:t>
            </w:r>
          </w:p>
          <w:p>
            <w:pPr>
              <w:spacing w:after="0"/>
            </w:pPr>
            <w:r>
              <w:rPr>
                <w:rFonts w:ascii="Arial" w:cs="Arial" w:eastAsia="Arial" w:hAnsi="Arial"/>
                <w:b w:val="false"/>
                <w:bCs w:val="false"/>
                <w:color w:val="000000"/>
                <w:sz w:val="18"/>
                <w:szCs w:val="18"/>
              </w:rPr>
              <w:t xml:space="preserve">Archivo expedientes.txt actualizado (respaldo permanente)</w:t>
            </w:r>
          </w:p>
        </w:tc>
      </w:tr>
    </w:tbl>
    <w:p>
      <w:pPr>
        <w:spacing w:after="200" w:before="60"/>
        <w:jc w:val="center"/>
      </w:pPr>
      <w:r>
        <w:rPr>
          <w:rFonts w:ascii="Arial" w:cs="Arial" w:eastAsia="Arial" w:hAnsi="Arial"/>
          <w:i/>
          <w:iCs/>
          <w:color w:val="404040"/>
          <w:sz w:val="18"/>
          <w:szCs w:val="18"/>
        </w:rPr>
        <w:t xml:space="preserve">Tabla 5. Análisis de entradas, procesos y salidas (modelo E-P-S).</w:t>
      </w:r>
    </w:p>
    <w:p>
      <w:pPr>
        <w:pStyle w:val="Heading2"/>
        <w:spacing w:after="120" w:before="200"/>
      </w:pPr>
      <w:r>
        <w:rPr>
          <w:rFonts w:ascii="Arial" w:cs="Arial" w:eastAsia="Arial" w:hAnsi="Arial"/>
          <w:b/>
          <w:bCs/>
          <w:color w:val="1F3864"/>
          <w:sz w:val="24"/>
          <w:szCs w:val="24"/>
        </w:rPr>
        <w:t xml:space="preserve">1.6 Problemas del registro manual y sus consecuencias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Problema observado</w:t>
            </w:r>
          </w:p>
        </w:tc>
        <w:tc>
          <w:tcPr>
            <w:tcW w:type="dxa" w:w="6026"/>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Consecuencia</w:t>
            </w:r>
          </w:p>
        </w:tc>
      </w:tr>
      <w:tr>
        <w:trPr>
          <w:tblHeader w:val="off"/>
        </w:trPr>
        <w:tc>
          <w:tcPr>
            <w:tcW w:type="dxa" w:w="30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Búsqueda manual hoja por hoja en cuadernos y archivadores</w:t>
            </w:r>
          </w:p>
        </w:tc>
        <w:tc>
          <w:tcPr>
            <w:tcW w:type="dxa" w:w="60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Demora en responder consultas del ciudadano; el tiempo crece con la cantidad de documentos acumulados.</w:t>
            </w:r>
          </w:p>
        </w:tc>
      </w:tr>
      <w:tr>
        <w:trPr>
          <w:tblHeader w:val="off"/>
        </w:trPr>
        <w:tc>
          <w:tcPr>
            <w:tcW w:type="dxa" w:w="30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Numeración correlativa escrita a mano</w:t>
            </w:r>
          </w:p>
        </w:tc>
        <w:tc>
          <w:tcPr>
            <w:tcW w:type="dxa" w:w="60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Números repetidos u omitidos, lo que genera confusión y pérdida de trazabilidad.</w:t>
            </w:r>
          </w:p>
        </w:tc>
      </w:tr>
      <w:tr>
        <w:trPr>
          <w:tblHeader w:val="off"/>
        </w:trPr>
        <w:tc>
          <w:tcPr>
            <w:tcW w:type="dxa" w:w="30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Letra ilegible y datos incompletos</w:t>
            </w:r>
          </w:p>
        </w:tc>
        <w:tc>
          <w:tcPr>
            <w:tcW w:type="dxa" w:w="60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DNI o nombres mal registrados; imposibilidad de notificar al ciudadano.</w:t>
            </w:r>
          </w:p>
        </w:tc>
      </w:tr>
      <w:tr>
        <w:trPr>
          <w:tblHeader w:val="off"/>
        </w:trPr>
        <w:tc>
          <w:tcPr>
            <w:tcW w:type="dxa" w:w="30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Único soporte en papel</w:t>
            </w:r>
          </w:p>
        </w:tc>
        <w:tc>
          <w:tcPr>
            <w:tcW w:type="dxa" w:w="60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Riesgo de pérdida, deterioro o extravío de cargos; no existe respaldo.</w:t>
            </w:r>
          </w:p>
        </w:tc>
      </w:tr>
      <w:tr>
        <w:trPr>
          <w:tblHeader w:val="off"/>
        </w:trPr>
        <w:tc>
          <w:tcPr>
            <w:tcW w:type="dxa" w:w="30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Ausencia de reportes</w:t>
            </w:r>
          </w:p>
        </w:tc>
        <w:tc>
          <w:tcPr>
            <w:tcW w:type="dxa" w:w="60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La gerencia no conoce cuántos trámites ingresan ni a qué áreas se derivan.</w:t>
            </w:r>
          </w:p>
        </w:tc>
      </w:tr>
      <w:tr>
        <w:trPr>
          <w:tblHeader w:val="off"/>
        </w:trPr>
        <w:tc>
          <w:tcPr>
            <w:tcW w:type="dxa" w:w="30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Incumplimiento de la Ley N.° 31170</w:t>
            </w:r>
          </w:p>
        </w:tc>
        <w:tc>
          <w:tcPr>
            <w:tcW w:type="dxa" w:w="60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Riesgo de observación en la supervisión y de tener que tercerizar el sistema perdiendo el control del proyecto.</w:t>
            </w:r>
          </w:p>
        </w:tc>
      </w:tr>
    </w:tbl>
    <w:p>
      <w:pPr>
        <w:spacing w:after="200" w:before="60"/>
        <w:jc w:val="center"/>
      </w:pPr>
      <w:r>
        <w:rPr>
          <w:rFonts w:ascii="Arial" w:cs="Arial" w:eastAsia="Arial" w:hAnsi="Arial"/>
          <w:i/>
          <w:iCs/>
          <w:color w:val="404040"/>
          <w:sz w:val="18"/>
          <w:szCs w:val="18"/>
        </w:rPr>
        <w:t xml:space="preserve">Tabla 6. Problemas del registro manual y consecuencias.</w:t>
      </w:r>
    </w:p>
    <w:p>
      <w:pPr>
        <w:pStyle w:val="Heading2"/>
        <w:spacing w:after="120" w:before="200"/>
      </w:pPr>
      <w:r>
        <w:rPr>
          <w:rFonts w:ascii="Arial" w:cs="Arial" w:eastAsia="Arial" w:hAnsi="Arial"/>
          <w:b/>
          <w:bCs/>
          <w:color w:val="1F3864"/>
          <w:sz w:val="24"/>
          <w:szCs w:val="24"/>
        </w:rPr>
        <w:t xml:space="preserve">1.7 Principios de matemáticas, ciencia e ingeniería aplicados al problema</w:t>
      </w:r>
    </w:p>
    <w:p>
      <w:pPr>
        <w:pStyle w:val="ListParagraph"/>
        <w:numPr>
          <w:ilvl w:val="0"/>
          <w:numId w:val="2"/>
        </w:numPr>
        <w:spacing w:after="60" w:line="288"/>
      </w:pPr>
      <w:r>
        <w:rPr>
          <w:rFonts w:ascii="Arial" w:cs="Arial" w:eastAsia="Arial" w:hAnsi="Arial"/>
          <w:b/>
          <w:bCs/>
          <w:sz w:val="22"/>
          <w:szCs w:val="22"/>
        </w:rPr>
        <w:t xml:space="preserve">Complejidad de búsqueda: </w:t>
      </w:r>
      <w:r>
        <w:rPr>
          <w:rFonts w:ascii="Arial" w:cs="Arial" w:eastAsia="Arial" w:hAnsi="Arial"/>
          <w:sz w:val="22"/>
          <w:szCs w:val="22"/>
        </w:rPr>
        <w:t xml:space="preserve">buscar manualmente entre n cargos exige revisar en promedio n/2 registros; es un proceso lineal O(n) realizado por una persona. Al automatizarlo, la misma búsqueda lineal la ejecuta el computador en milisegundos, y si los datos están ordenados podría aplicarse búsqueda binaria con O(log₂ n) comparaciones (por ejemplo, con 1 000 expedientes: hasta 1 000 comparaciones frente a solo 10).</w:t>
      </w:r>
    </w:p>
    <w:p>
      <w:pPr>
        <w:pStyle w:val="ListParagraph"/>
        <w:numPr>
          <w:ilvl w:val="0"/>
          <w:numId w:val="2"/>
        </w:numPr>
        <w:spacing w:after="60" w:line="288"/>
      </w:pPr>
      <w:r>
        <w:rPr>
          <w:rFonts w:ascii="Arial" w:cs="Arial" w:eastAsia="Arial" w:hAnsi="Arial"/>
          <w:b/>
          <w:bCs/>
          <w:sz w:val="22"/>
          <w:szCs w:val="22"/>
        </w:rPr>
        <w:t xml:space="preserve">Unicidad y conjuntos: </w:t>
      </w:r>
      <w:r>
        <w:rPr>
          <w:rFonts w:ascii="Arial" w:cs="Arial" w:eastAsia="Arial" w:hAnsi="Arial"/>
          <w:sz w:val="22"/>
          <w:szCs w:val="22"/>
        </w:rPr>
        <w:t xml:space="preserve">el código del expediente funciona como una clave única; la función que lo genera debe ser inyectiva (dos expedientes nunca comparten código), lo que se garantiza con un contador correlativo.</w:t>
      </w:r>
    </w:p>
    <w:p>
      <w:pPr>
        <w:pStyle w:val="ListParagraph"/>
        <w:numPr>
          <w:ilvl w:val="0"/>
          <w:numId w:val="2"/>
        </w:numPr>
        <w:spacing w:after="60" w:line="288"/>
      </w:pPr>
      <w:r>
        <w:rPr>
          <w:rFonts w:ascii="Arial" w:cs="Arial" w:eastAsia="Arial" w:hAnsi="Arial"/>
          <w:b/>
          <w:bCs/>
          <w:sz w:val="22"/>
          <w:szCs w:val="22"/>
        </w:rPr>
        <w:t xml:space="preserve">Relaciones de orden: </w:t>
      </w:r>
      <w:r>
        <w:rPr>
          <w:rFonts w:ascii="Arial" w:cs="Arial" w:eastAsia="Arial" w:hAnsi="Arial"/>
          <w:sz w:val="22"/>
          <w:szCs w:val="22"/>
        </w:rPr>
        <w:t xml:space="preserve">el ordenamiento se basa en una relación de orden total sobre cadenas (orden lexicográfico); al usar ceros a la izquierda (00001, 00002…) el orden alfabético coincide con el numérico.</w:t>
      </w:r>
    </w:p>
    <w:p>
      <w:pPr>
        <w:pStyle w:val="ListParagraph"/>
        <w:numPr>
          <w:ilvl w:val="0"/>
          <w:numId w:val="2"/>
        </w:numPr>
        <w:spacing w:after="60" w:line="288"/>
      </w:pPr>
      <w:r>
        <w:rPr>
          <w:rFonts w:ascii="Arial" w:cs="Arial" w:eastAsia="Arial" w:hAnsi="Arial"/>
          <w:b/>
          <w:bCs/>
          <w:sz w:val="22"/>
          <w:szCs w:val="22"/>
        </w:rPr>
        <w:t xml:space="preserve">Enfoque sistémico de ingeniería: </w:t>
      </w:r>
      <w:r>
        <w:rPr>
          <w:rFonts w:ascii="Arial" w:cs="Arial" w:eastAsia="Arial" w:hAnsi="Arial"/>
          <w:sz w:val="22"/>
          <w:szCs w:val="22"/>
        </w:rPr>
        <w:t xml:space="preserve">el problema se descompone en entrada–proceso–salida y en módulos independientes (divide y vencerás), lo que facilita el diseño, las pruebas y el mantenimiento.</w:t>
      </w:r>
    </w:p>
    <w:p>
      <w:pPr>
        <w:pStyle w:val="Heading2"/>
        <w:spacing w:after="120" w:before="200"/>
      </w:pPr>
      <w:r>
        <w:rPr>
          <w:rFonts w:ascii="Arial" w:cs="Arial" w:eastAsia="Arial" w:hAnsi="Arial"/>
          <w:b/>
          <w:bCs/>
          <w:color w:val="1F3864"/>
          <w:sz w:val="24"/>
          <w:szCs w:val="24"/>
        </w:rPr>
        <w:t xml:space="preserve">1.8 Análisis y comparación de alternativas de solución</w:t>
      </w:r>
    </w:p>
    <w:p>
      <w:pPr>
        <w:pStyle w:val="Heading3"/>
        <w:spacing w:after="100" w:before="160"/>
      </w:pPr>
      <w:r>
        <w:rPr>
          <w:rFonts w:ascii="Arial" w:cs="Arial" w:eastAsia="Arial" w:hAnsi="Arial"/>
          <w:b/>
          <w:bCs/>
          <w:color w:val="2E5597"/>
          <w:sz w:val="22"/>
          <w:szCs w:val="22"/>
        </w:rPr>
        <w:t xml:space="preserve">Alternativa A: arreglos paralelos + archivo de texto delimitado</w:t>
      </w:r>
    </w:p>
    <w:p>
      <w:pPr>
        <w:spacing w:after="120" w:line="300"/>
        <w:jc w:val="both"/>
      </w:pPr>
      <w:r>
        <w:rPr>
          <w:rFonts w:ascii="Arial" w:cs="Arial" w:eastAsia="Arial" w:hAnsi="Arial"/>
          <w:sz w:val="22"/>
          <w:szCs w:val="22"/>
        </w:rPr>
        <w:t xml:space="preserve">Cada dato del expediente se guarda en una lista (arreglo) distinta: codigos[], dnis[], nombres[], asuntos[], etc.; el índice i relaciona todos los datos de un mismo expediente. La búsqueda es lineal por código, el ordenamiento se hace con el método burbuja intercambiando la posición i en todos los arreglos, y los datos se guardan en un archivo de texto donde cada línea es un expediente con campos separados por «|».</w:t>
      </w:r>
    </w:p>
    <w:p>
      <w:pPr>
        <w:pStyle w:val="Heading3"/>
        <w:spacing w:after="100" w:before="160"/>
      </w:pPr>
      <w:r>
        <w:rPr>
          <w:rFonts w:ascii="Arial" w:cs="Arial" w:eastAsia="Arial" w:hAnsi="Arial"/>
          <w:b/>
          <w:bCs/>
          <w:color w:val="2E5597"/>
          <w:sz w:val="22"/>
          <w:szCs w:val="22"/>
        </w:rPr>
        <w:t xml:space="preserve">Alternativa B: lista de diccionarios + archivo JSON</w:t>
      </w:r>
    </w:p>
    <w:p>
      <w:pPr>
        <w:spacing w:after="120" w:line="300"/>
        <w:jc w:val="both"/>
      </w:pPr>
      <w:r>
        <w:rPr>
          <w:rFonts w:ascii="Arial" w:cs="Arial" w:eastAsia="Arial" w:hAnsi="Arial"/>
          <w:sz w:val="22"/>
          <w:szCs w:val="22"/>
        </w:rPr>
        <w:t xml:space="preserve">Cada expediente es un diccionario {"codigo": …, "dni": …} dentro de una lista. Se ordena con la función sorted() y se busca con búsqueda binaria; la persistencia se hace con el módulo json. Es más compacta, pero se apoya en estructuras y librerías que el curso todavía no aborda y oculta la lógica del algoritmo.</w:t>
      </w:r>
    </w:p>
    <w:p>
      <w:pPr>
        <w:pStyle w:val="Heading3"/>
        <w:spacing w:after="100" w:before="160"/>
      </w:pPr>
      <w:r>
        <w:rPr>
          <w:rFonts w:ascii="Arial" w:cs="Arial" w:eastAsia="Arial" w:hAnsi="Arial"/>
          <w:b/>
          <w:bCs/>
          <w:color w:val="2E5597"/>
          <w:sz w:val="22"/>
          <w:szCs w:val="22"/>
        </w:rPr>
        <w:t xml:space="preserve">Alternativa C: tercerizar el sistema</w:t>
      </w:r>
    </w:p>
    <w:p>
      <w:pPr>
        <w:spacing w:after="120" w:line="300"/>
        <w:jc w:val="both"/>
      </w:pPr>
      <w:r>
        <w:rPr>
          <w:rFonts w:ascii="Arial" w:cs="Arial" w:eastAsia="Arial" w:hAnsi="Arial"/>
          <w:sz w:val="22"/>
          <w:szCs w:val="22"/>
        </w:rPr>
        <w:t xml:space="preserve">Contratar a una empresa externa para desarrollar o licenciar el software. Según el caso, el 75 % de las empresas declara dificultad para cubrir vacantes tecnológicas (INEI, 2025) y capacitar a un solo trabajador en un bootcamp cuesta cerca de S/ 19 000, monto que el presupuesto de la oficina no cubre. Además, la oficina perdería el control del proyecto y dependería del proveedor para cualquier cambio.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7"/>
                <w:szCs w:val="17"/>
              </w:rPr>
              <w:t xml:space="preserve">Criterio</w:t>
            </w:r>
          </w:p>
        </w:tc>
        <w:tc>
          <w:tcPr>
            <w:tcW w:type="dxa" w:w="24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7"/>
                <w:szCs w:val="17"/>
              </w:rPr>
              <w:t xml:space="preserve">A. Arreglos paralelos + TXT</w:t>
            </w:r>
          </w:p>
        </w:tc>
        <w:tc>
          <w:tcPr>
            <w:tcW w:type="dxa" w:w="24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7"/>
                <w:szCs w:val="17"/>
              </w:rPr>
              <w:t xml:space="preserve">B. Diccionarios + JSON</w:t>
            </w:r>
          </w:p>
        </w:tc>
        <w:tc>
          <w:tcPr>
            <w:tcW w:type="dxa" w:w="2326"/>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7"/>
                <w:szCs w:val="17"/>
              </w:rPr>
              <w:t xml:space="preserve">C. Tercerizar</w:t>
            </w:r>
          </w:p>
        </w:tc>
      </w:tr>
      <w:tr>
        <w:trPr>
          <w:tblHeader w:val="off"/>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Cumple RF01–RF07</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Sí</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Sí</w:t>
            </w:r>
          </w:p>
        </w:tc>
        <w:tc>
          <w:tcPr>
            <w:tcW w:type="dxa" w:w="23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Sí</w:t>
            </w:r>
          </w:p>
        </w:tc>
      </w:tr>
      <w:tr>
        <w:trPr>
          <w:tblHeader w:val="off"/>
        </w:trPr>
        <w:tc>
          <w:tcPr>
            <w:tcW w:type="dxa" w:w="19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Aplica arreglos, cadenas, funciones y archivos (exigencia del desafío)</w:t>
            </w:r>
          </w:p>
        </w:tc>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Totalmente: todas las operaciones se programan explícitamente</w:t>
            </w:r>
          </w:p>
        </w:tc>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Parcialmente: usa funciones de librería (sorted, json)</w:t>
            </w:r>
          </w:p>
        </w:tc>
        <w:tc>
          <w:tcPr>
            <w:tcW w:type="dxa" w:w="23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No: el equipo no programa</w:t>
            </w:r>
          </w:p>
        </w:tc>
      </w:tr>
      <w:tr>
        <w:trPr>
          <w:tblHeader w:val="off"/>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Recursos necesarios</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PC, Python 3 y Git (gratuitos)</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PC, Python 3 y Git (gratuitos)</w:t>
            </w:r>
          </w:p>
        </w:tc>
        <w:tc>
          <w:tcPr>
            <w:tcW w:type="dxa" w:w="23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Presupuesto para contrato o licencia y personal escaso</w:t>
            </w:r>
          </w:p>
        </w:tc>
      </w:tr>
      <w:tr>
        <w:trPr>
          <w:tblHeader w:val="off"/>
        </w:trPr>
        <w:tc>
          <w:tcPr>
            <w:tcW w:type="dxa" w:w="19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Costo</w:t>
            </w:r>
          </w:p>
        </w:tc>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S/ 0 en software</w:t>
            </w:r>
          </w:p>
        </w:tc>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S/ 0 en software</w:t>
            </w:r>
          </w:p>
        </w:tc>
        <w:tc>
          <w:tcPr>
            <w:tcW w:type="dxa" w:w="23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Alto (referencia: S/ 19 000 solo en capacitar a una persona)</w:t>
            </w:r>
          </w:p>
        </w:tc>
      </w:tr>
      <w:tr>
        <w:trPr>
          <w:tblHeader w:val="off"/>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Control y mantenimiento</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Total, código propio y documentado</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Total, código propio</w:t>
            </w:r>
          </w:p>
        </w:tc>
        <w:tc>
          <w:tcPr>
            <w:tcW w:type="dxa" w:w="23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Dependencia del proveedor</w:t>
            </w:r>
          </w:p>
        </w:tc>
      </w:tr>
      <w:tr>
        <w:trPr>
          <w:tblHeader w:val="off"/>
        </w:trPr>
        <w:tc>
          <w:tcPr>
            <w:tcW w:type="dxa" w:w="19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Transparencia del algoritmo</w:t>
            </w:r>
          </w:p>
        </w:tc>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Alta: búsqueda y ordenamiento visibles paso a paso</w:t>
            </w:r>
          </w:p>
        </w:tc>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Media: lógica oculta en librerías</w:t>
            </w:r>
          </w:p>
        </w:tc>
        <w:tc>
          <w:tcPr>
            <w:tcW w:type="dxa" w:w="23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Nula</w:t>
            </w:r>
          </w:p>
        </w:tc>
      </w:tr>
      <w:tr>
        <w:trPr>
          <w:tblHeader w:val="off"/>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Escalabilidad</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Media (adecuada para un prototipo)</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Media-alta</w:t>
            </w:r>
          </w:p>
        </w:tc>
        <w:tc>
          <w:tcPr>
            <w:tcW w:type="dxa" w:w="23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Alta</w:t>
            </w:r>
          </w:p>
        </w:tc>
      </w:tr>
      <w:tr>
        <w:trPr>
          <w:tblHeader w:val="off"/>
        </w:trPr>
        <w:tc>
          <w:tcPr>
            <w:tcW w:type="dxa" w:w="19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Viabilidad en el plazo del desafío</w:t>
            </w:r>
          </w:p>
        </w:tc>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Alta</w:t>
            </w:r>
          </w:p>
        </w:tc>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Media</w:t>
            </w:r>
          </w:p>
        </w:tc>
        <w:tc>
          <w:tcPr>
            <w:tcW w:type="dxa" w:w="23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Baja</w:t>
            </w:r>
          </w:p>
        </w:tc>
      </w:tr>
    </w:tbl>
    <w:p>
      <w:pPr>
        <w:spacing w:after="200" w:before="60"/>
        <w:jc w:val="center"/>
      </w:pPr>
      <w:r>
        <w:rPr>
          <w:rFonts w:ascii="Arial" w:cs="Arial" w:eastAsia="Arial" w:hAnsi="Arial"/>
          <w:i/>
          <w:iCs/>
          <w:color w:val="404040"/>
          <w:sz w:val="18"/>
          <w:szCs w:val="18"/>
        </w:rPr>
        <w:t xml:space="preserve">Tabla 7. Cuadro comparativo de alternativas de solución.</w:t>
      </w:r>
    </w:p>
    <w:p>
      <w:pPr>
        <w:pStyle w:val="Heading3"/>
        <w:spacing w:after="100" w:before="160"/>
      </w:pPr>
      <w:r>
        <w:rPr>
          <w:rFonts w:ascii="Arial" w:cs="Arial" w:eastAsia="Arial" w:hAnsi="Arial"/>
          <w:b/>
          <w:bCs/>
          <w:color w:val="2E5597"/>
          <w:sz w:val="22"/>
          <w:szCs w:val="22"/>
        </w:rPr>
        <w:t xml:space="preserve">Justificación de la alternativa elegida</w:t>
      </w:r>
    </w:p>
    <w:p>
      <w:pPr>
        <w:spacing w:after="120" w:line="300"/>
        <w:jc w:val="both"/>
      </w:pPr>
      <w:r>
        <w:rPr>
          <w:rFonts w:ascii="Arial" w:cs="Arial" w:eastAsia="Arial" w:hAnsi="Arial"/>
          <w:sz w:val="22"/>
          <w:szCs w:val="22"/>
        </w:rPr>
        <w:t xml:space="preserve">Se elige la </w:t>
      </w:r>
      <w:r>
        <w:rPr>
          <w:rFonts w:ascii="Arial" w:cs="Arial" w:eastAsia="Arial" w:hAnsi="Arial"/>
          <w:b/>
          <w:bCs/>
          <w:sz w:val="22"/>
          <w:szCs w:val="22"/>
        </w:rPr>
        <w:t xml:space="preserve">Alternativa A (arreglos paralelos + archivo de texto delimitado)</w:t>
      </w:r>
      <w:r>
        <w:rPr>
          <w:rFonts w:ascii="Arial" w:cs="Arial" w:eastAsia="Arial" w:hAnsi="Arial"/>
          <w:sz w:val="22"/>
          <w:szCs w:val="22"/>
        </w:rPr>
        <w:t xml:space="preserve"> porque cumple todos los requerimientos funcionales con costo cero, permite al equipo mantener el control total del sistema y, sobre todo, evidencia de manera explícita la aplicación de estructuras de control, funciones, arreglos, cadenas de caracteres y archivos que exige el desafío. El archivo de texto es legible por cualquier persona (puede abrirse en el Bloc de notas como respaldo) y es fácil de inspeccionar durante las pruebas. Su principal limitación —la búsqueda lineal— no es crítica para el volumen de un prototipo, y se deja como mejora futura la búsqueda binaria sobre los datos ya ordenados.</w:t>
      </w:r>
    </w:p>
    <w:p>
      <w:r>
        <w:br w:type="page"/>
      </w:r>
    </w:p>
    <w:p>
      <w:pPr>
        <w:pStyle w:val="Heading1"/>
        <w:spacing w:after="160" w:before="240"/>
      </w:pPr>
      <w:r>
        <w:rPr>
          <w:rFonts w:ascii="Arial" w:cs="Arial" w:eastAsia="Arial" w:hAnsi="Arial"/>
          <w:b/>
          <w:bCs/>
          <w:color w:val="1F3864"/>
          <w:sz w:val="28"/>
          <w:szCs w:val="28"/>
        </w:rPr>
        <w:t xml:space="preserve">ENTREGA 2. DISEÑO ALGORÍTMICO</w:t>
      </w:r>
    </w:p>
    <w:p>
      <w:pPr>
        <w:pStyle w:val="Heading2"/>
        <w:spacing w:after="120" w:before="200"/>
      </w:pPr>
      <w:r>
        <w:rPr>
          <w:rFonts w:ascii="Arial" w:cs="Arial" w:eastAsia="Arial" w:hAnsi="Arial"/>
          <w:b/>
          <w:bCs/>
          <w:color w:val="1F3864"/>
          <w:sz w:val="24"/>
          <w:szCs w:val="24"/>
        </w:rPr>
        <w:t xml:space="preserve">2.1 Organización modular del prototipo</w:t>
      </w:r>
    </w:p>
    <w:p>
      <w:pPr>
        <w:spacing w:after="120" w:line="300"/>
        <w:jc w:val="both"/>
      </w:pPr>
      <w:r>
        <w:rPr>
          <w:rFonts w:ascii="Arial" w:cs="Arial" w:eastAsia="Arial" w:hAnsi="Arial"/>
          <w:sz w:val="22"/>
          <w:szCs w:val="22"/>
        </w:rPr>
        <w:t xml:space="preserve">Para facilitar la reutilización y el mantenimiento, el prototipo se divide en cinco módulos de Python, cada uno con una responsabilidad única: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Módulo (archivo)</w:t>
            </w:r>
          </w:p>
        </w:tc>
        <w:tc>
          <w:tcPr>
            <w:tcW w:type="dxa" w:w="6726"/>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Responsabilidad y funciones que contiene</w:t>
            </w:r>
          </w:p>
        </w:tc>
      </w:tr>
      <w:tr>
        <w:trPr>
          <w:tblHeader w:val="off"/>
        </w:trPr>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main.py</w:t>
            </w:r>
          </w:p>
        </w:tc>
        <w:tc>
          <w:tcPr>
            <w:tcW w:type="dxa" w:w="67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Punto de entrada. Carga los datos, muestra el menú y llama a las demás funciones: main(), mostrar_menu().</w:t>
            </w:r>
          </w:p>
        </w:tc>
      </w:tr>
      <w:tr>
        <w:trPr>
          <w:tblHeader w:val="off"/>
        </w:trPr>
        <w:tc>
          <w:tcPr>
            <w:tcW w:type="dxa" w:w="2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validaciones.py</w:t>
            </w:r>
          </w:p>
        </w:tc>
        <w:tc>
          <w:tcPr>
            <w:tcW w:type="dxa" w:w="67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Reglas de validación de cadenas y números: validar_dni(), validar_texto(), validar_folios(), validar_area().</w:t>
            </w:r>
          </w:p>
        </w:tc>
      </w:tr>
      <w:tr>
        <w:trPr>
          <w:tblHeader w:val="off"/>
        </w:trPr>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expedientes.py</w:t>
            </w:r>
          </w:p>
        </w:tc>
        <w:tc>
          <w:tcPr>
            <w:tcW w:type="dxa" w:w="67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Lógica principal sobre los arreglos paralelos: registrar_expediente(), generar_codigo(), buscar_expediente(), ordenar_expedientes(), intercambiar(), listar_expedientes().</w:t>
            </w:r>
          </w:p>
        </w:tc>
      </w:tr>
      <w:tr>
        <w:trPr>
          <w:tblHeader w:val="off"/>
        </w:trPr>
        <w:tc>
          <w:tcPr>
            <w:tcW w:type="dxa" w:w="2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archivos.py</w:t>
            </w:r>
          </w:p>
        </w:tc>
        <w:tc>
          <w:tcPr>
            <w:tcW w:type="dxa" w:w="67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Persistencia: cargar_expedientes(), guardar_expedientes().</w:t>
            </w:r>
          </w:p>
        </w:tc>
      </w:tr>
      <w:tr>
        <w:trPr>
          <w:tblHeader w:val="off"/>
        </w:trPr>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utilidades.py</w:t>
            </w:r>
          </w:p>
        </w:tc>
        <w:tc>
          <w:tcPr>
            <w:tcW w:type="dxa" w:w="67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Funciones auxiliares: leer_dato(), fecha_actual(), normalizar().</w:t>
            </w:r>
          </w:p>
        </w:tc>
      </w:tr>
    </w:tbl>
    <w:p>
      <w:pPr>
        <w:spacing w:after="200" w:before="60"/>
        <w:jc w:val="center"/>
      </w:pPr>
      <w:r>
        <w:rPr>
          <w:rFonts w:ascii="Arial" w:cs="Arial" w:eastAsia="Arial" w:hAnsi="Arial"/>
          <w:i/>
          <w:iCs/>
          <w:color w:val="404040"/>
          <w:sz w:val="18"/>
          <w:szCs w:val="18"/>
        </w:rPr>
        <w:t xml:space="preserve">Tabla 8. Módulos del prototipo y sus responsabilidades.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DB" w:sz="4"/>
              <w:left w:val="single" w:color="1F3864" w:sz="24"/>
              <w:bottom w:val="single" w:color="8EA9DB" w:sz="4"/>
              <w:right w:val="single" w:color="8EA9DB" w:sz="4"/>
            </w:tcBorders>
            <w:shd w:fill="F4F4F4"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mesa_partes_digital/</w:t>
            </w:r>
          </w:p>
          <w:p>
            <w:pPr>
              <w:spacing w:after="0" w:line="252"/>
            </w:pPr>
            <w:r>
              <w:rPr>
                <w:rFonts w:ascii="Consolas" w:cs="Consolas" w:eastAsia="Consolas" w:hAnsi="Consolas"/>
                <w:sz w:val="17"/>
                <w:szCs w:val="17"/>
              </w:rPr>
              <w:t xml:space="preserve">├── main.py</w:t>
            </w:r>
          </w:p>
          <w:p>
            <w:pPr>
              <w:spacing w:after="0" w:line="252"/>
            </w:pPr>
            <w:r>
              <w:rPr>
                <w:rFonts w:ascii="Consolas" w:cs="Consolas" w:eastAsia="Consolas" w:hAnsi="Consolas"/>
                <w:sz w:val="17"/>
                <w:szCs w:val="17"/>
              </w:rPr>
              <w:t xml:space="preserve">├── validaciones.py</w:t>
            </w:r>
          </w:p>
          <w:p>
            <w:pPr>
              <w:spacing w:after="0" w:line="252"/>
            </w:pPr>
            <w:r>
              <w:rPr>
                <w:rFonts w:ascii="Consolas" w:cs="Consolas" w:eastAsia="Consolas" w:hAnsi="Consolas"/>
                <w:sz w:val="17"/>
                <w:szCs w:val="17"/>
              </w:rPr>
              <w:t xml:space="preserve">├── expedientes.py</w:t>
            </w:r>
          </w:p>
          <w:p>
            <w:pPr>
              <w:spacing w:after="0" w:line="252"/>
            </w:pPr>
            <w:r>
              <w:rPr>
                <w:rFonts w:ascii="Consolas" w:cs="Consolas" w:eastAsia="Consolas" w:hAnsi="Consolas"/>
                <w:sz w:val="17"/>
                <w:szCs w:val="17"/>
              </w:rPr>
              <w:t xml:space="preserve">├── archivos.py</w:t>
            </w:r>
          </w:p>
          <w:p>
            <w:pPr>
              <w:spacing w:after="0" w:line="252"/>
            </w:pPr>
            <w:r>
              <w:rPr>
                <w:rFonts w:ascii="Consolas" w:cs="Consolas" w:eastAsia="Consolas" w:hAnsi="Consolas"/>
                <w:sz w:val="17"/>
                <w:szCs w:val="17"/>
              </w:rPr>
              <w:t xml:space="preserve">├── utilidades.py</w:t>
            </w:r>
          </w:p>
          <w:p>
            <w:pPr>
              <w:spacing w:after="0" w:line="252"/>
            </w:pPr>
            <w:r>
              <w:rPr>
                <w:rFonts w:ascii="Consolas" w:cs="Consolas" w:eastAsia="Consolas" w:hAnsi="Consolas"/>
                <w:sz w:val="17"/>
                <w:szCs w:val="17"/>
              </w:rPr>
              <w:t xml:space="preserve">├── data/expedientes.txt</w:t>
            </w:r>
          </w:p>
          <w:p>
            <w:pPr>
              <w:spacing w:after="0" w:line="252"/>
            </w:pPr>
            <w:r>
              <w:rPr>
                <w:rFonts w:ascii="Consolas" w:cs="Consolas" w:eastAsia="Consolas" w:hAnsi="Consolas"/>
                <w:sz w:val="17"/>
                <w:szCs w:val="17"/>
              </w:rPr>
              <w:t xml:space="preserve">└── README.md</w:t>
            </w:r>
          </w:p>
        </w:tc>
      </w:tr>
    </w:tbl>
    <w:p>
      <w:pPr>
        <w:spacing w:after="200" w:before="60"/>
        <w:jc w:val="center"/>
      </w:pPr>
      <w:r>
        <w:rPr>
          <w:rFonts w:ascii="Arial" w:cs="Arial" w:eastAsia="Arial" w:hAnsi="Arial"/>
          <w:i/>
          <w:iCs/>
          <w:color w:val="404040"/>
          <w:sz w:val="18"/>
          <w:szCs w:val="18"/>
        </w:rPr>
        <w:t xml:space="preserve">Figura 2. Estructura de carpetas del repositorio.</w:t>
      </w:r>
    </w:p>
    <w:p>
      <w:pPr>
        <w:pStyle w:val="Heading2"/>
        <w:spacing w:after="120" w:before="200"/>
      </w:pPr>
      <w:r>
        <w:rPr>
          <w:rFonts w:ascii="Arial" w:cs="Arial" w:eastAsia="Arial" w:hAnsi="Arial"/>
          <w:b/>
          <w:bCs/>
          <w:color w:val="1F3864"/>
          <w:sz w:val="24"/>
          <w:szCs w:val="24"/>
        </w:rPr>
        <w:t xml:space="preserve">2.2 Estructuras de datos: arreglos paralelos</w:t>
      </w:r>
    </w:p>
    <w:p>
      <w:pPr>
        <w:spacing w:after="120" w:line="300"/>
        <w:jc w:val="both"/>
      </w:pPr>
      <w:r>
        <w:rPr>
          <w:rFonts w:ascii="Arial" w:cs="Arial" w:eastAsia="Arial" w:hAnsi="Arial"/>
          <w:sz w:val="22"/>
          <w:szCs w:val="22"/>
        </w:rPr>
        <w:t xml:space="preserve">Los datos se mantienen en memoria en ocho arreglos unidimensionales del mismo tamaño. La posición i de cada arreglo corresponde al mismo expediente: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400"/>
        <w:gridCol w:w="3326"/>
      </w:tblGrid>
      <w:tr>
        <w:trPr>
          <w:tblHeader/>
        </w:trPr>
        <w:tc>
          <w:tcPr>
            <w:tcW w:type="dxa" w:w="1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Arreglo</w:t>
            </w:r>
          </w:p>
        </w:tc>
        <w:tc>
          <w:tcPr>
            <w:tcW w:type="dxa" w:w="1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Tipo</w:t>
            </w:r>
          </w:p>
        </w:tc>
        <w:tc>
          <w:tcPr>
            <w:tcW w:type="dxa" w:w="24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Ejemplo (posición 0)</w:t>
            </w:r>
          </w:p>
        </w:tc>
        <w:tc>
          <w:tcPr>
            <w:tcW w:type="dxa" w:w="3326"/>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Regla de validación</w:t>
            </w:r>
          </w:p>
        </w:tc>
      </w:tr>
      <w:tr>
        <w:trPr>
          <w:tblHeader w:val="off"/>
        </w:trPr>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codigos[]</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cadena</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EXP-2026-00001</w:t>
            </w:r>
          </w:p>
        </w:tc>
        <w:tc>
          <w:tcPr>
            <w:tcW w:type="dxa" w:w="33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Generado por el sistema, único</w:t>
            </w:r>
          </w:p>
        </w:tc>
      </w:tr>
      <w:tr>
        <w:trPr>
          <w:tblHeader w:val="off"/>
        </w:trPr>
        <w:tc>
          <w:tcPr>
            <w:tcW w:type="dxa" w:w="18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dnis[]</w:t>
            </w:r>
          </w:p>
        </w:tc>
        <w:tc>
          <w:tcPr>
            <w:tcW w:type="dxa" w:w="15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cadena</w:t>
            </w:r>
          </w:p>
        </w:tc>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45678912</w:t>
            </w:r>
          </w:p>
        </w:tc>
        <w:tc>
          <w:tcPr>
            <w:tcW w:type="dxa" w:w="33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Exactamente 8 dígitos numéricos</w:t>
            </w:r>
          </w:p>
        </w:tc>
      </w:tr>
      <w:tr>
        <w:trPr>
          <w:tblHeader w:val="off"/>
        </w:trPr>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nombres[]</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cadena</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ANA TORRES QUISPE</w:t>
            </w:r>
          </w:p>
        </w:tc>
        <w:tc>
          <w:tcPr>
            <w:tcW w:type="dxa" w:w="33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No vacío, solo letras y espacios</w:t>
            </w:r>
          </w:p>
        </w:tc>
      </w:tr>
      <w:tr>
        <w:trPr>
          <w:tblHeader w:val="off"/>
        </w:trPr>
        <w:tc>
          <w:tcPr>
            <w:tcW w:type="dxa" w:w="18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asuntos[]</w:t>
            </w:r>
          </w:p>
        </w:tc>
        <w:tc>
          <w:tcPr>
            <w:tcW w:type="dxa" w:w="15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cadena</w:t>
            </w:r>
          </w:p>
        </w:tc>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SOLICITUD DE LICENCIA</w:t>
            </w:r>
          </w:p>
        </w:tc>
        <w:tc>
          <w:tcPr>
            <w:tcW w:type="dxa" w:w="33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No vacío, máximo 100 caracteres</w:t>
            </w:r>
          </w:p>
        </w:tc>
      </w:tr>
      <w:tr>
        <w:trPr>
          <w:tblHeader w:val="off"/>
        </w:trPr>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tipos[]</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cadena</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SOLICITUD</w:t>
            </w:r>
          </w:p>
        </w:tc>
        <w:tc>
          <w:tcPr>
            <w:tcW w:type="dxa" w:w="33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Valor de la lista de tipos permitidos</w:t>
            </w:r>
          </w:p>
        </w:tc>
      </w:tr>
      <w:tr>
        <w:trPr>
          <w:tblHeader w:val="off"/>
        </w:trPr>
        <w:tc>
          <w:tcPr>
            <w:tcW w:type="dxa" w:w="18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folios[]</w:t>
            </w:r>
          </w:p>
        </w:tc>
        <w:tc>
          <w:tcPr>
            <w:tcW w:type="dxa" w:w="15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entero</w:t>
            </w:r>
          </w:p>
        </w:tc>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3</w:t>
            </w:r>
          </w:p>
        </w:tc>
        <w:tc>
          <w:tcPr>
            <w:tcW w:type="dxa" w:w="33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Entero mayor que 0</w:t>
            </w:r>
          </w:p>
        </w:tc>
      </w:tr>
      <w:tr>
        <w:trPr>
          <w:tblHeader w:val="off"/>
        </w:trPr>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areas[]</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cadena</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LICENCIAS</w:t>
            </w:r>
          </w:p>
        </w:tc>
        <w:tc>
          <w:tcPr>
            <w:tcW w:type="dxa" w:w="33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Valor de la lista de áreas permitidas</w:t>
            </w:r>
          </w:p>
        </w:tc>
      </w:tr>
      <w:tr>
        <w:trPr>
          <w:tblHeader w:val="off"/>
        </w:trPr>
        <w:tc>
          <w:tcPr>
            <w:tcW w:type="dxa" w:w="18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fechas[]</w:t>
            </w:r>
          </w:p>
        </w:tc>
        <w:tc>
          <w:tcPr>
            <w:tcW w:type="dxa" w:w="15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cadena</w:t>
            </w:r>
          </w:p>
        </w:tc>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20/10/2026 09:15</w:t>
            </w:r>
          </w:p>
        </w:tc>
        <w:tc>
          <w:tcPr>
            <w:tcW w:type="dxa" w:w="33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Generada por el sistema</w:t>
            </w:r>
          </w:p>
        </w:tc>
      </w:tr>
    </w:tbl>
    <w:p>
      <w:pPr>
        <w:spacing w:after="200" w:before="60"/>
        <w:jc w:val="center"/>
      </w:pPr>
      <w:r>
        <w:rPr>
          <w:rFonts w:ascii="Arial" w:cs="Arial" w:eastAsia="Arial" w:hAnsi="Arial"/>
          <w:i/>
          <w:iCs/>
          <w:color w:val="404040"/>
          <w:sz w:val="18"/>
          <w:szCs w:val="18"/>
        </w:rPr>
        <w:t xml:space="preserve">Tabla 9. Arreglos paralelos que representan un expediente.</w:t>
      </w:r>
    </w:p>
    <w:p>
      <w:pPr>
        <w:pStyle w:val="Heading3"/>
        <w:spacing w:after="100" w:before="160"/>
      </w:pPr>
      <w:r>
        <w:rPr>
          <w:rFonts w:ascii="Arial" w:cs="Arial" w:eastAsia="Arial" w:hAnsi="Arial"/>
          <w:b/>
          <w:bCs/>
          <w:color w:val="2E5597"/>
          <w:sz w:val="22"/>
          <w:szCs w:val="22"/>
        </w:rPr>
        <w:t xml:space="preserve">Formato del archivo de persistencia</w:t>
      </w:r>
    </w:p>
    <w:p>
      <w:pPr>
        <w:spacing w:after="120" w:line="300"/>
        <w:jc w:val="both"/>
      </w:pPr>
      <w:r>
        <w:rPr>
          <w:rFonts w:ascii="Arial" w:cs="Arial" w:eastAsia="Arial" w:hAnsi="Arial"/>
          <w:sz w:val="22"/>
          <w:szCs w:val="22"/>
        </w:rPr>
        <w:t xml:space="preserve">Se usa un archivo de texto (data/expedientes.txt) porque es legible, portátil y suficiente para el volumen del prototipo; cada línea es un expediente y los campos se separan con el carácter «|», que no aparece en los datos (se elimina durante la validación):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DB" w:sz="4"/>
              <w:left w:val="single" w:color="1F3864" w:sz="24"/>
              <w:bottom w:val="single" w:color="8EA9DB" w:sz="4"/>
              <w:right w:val="single" w:color="8EA9DB" w:sz="4"/>
            </w:tcBorders>
            <w:shd w:fill="F4F4F4"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EXP-2026-00001|45678912|ANA TORRES QUISPE|SOLICITUD DE LICENCIA|SOLICITUD|3|LICENCIAS|20/10/2026 09:15</w:t>
            </w:r>
          </w:p>
          <w:p>
            <w:pPr>
              <w:spacing w:after="0" w:line="252"/>
            </w:pPr>
            <w:r>
              <w:rPr>
                <w:rFonts w:ascii="Consolas" w:cs="Consolas" w:eastAsia="Consolas" w:hAnsi="Consolas"/>
                <w:sz w:val="17"/>
                <w:szCs w:val="17"/>
              </w:rPr>
              <w:t xml:space="preserve">EXP-2026-00002|70123456|LUIS RAMOS DIAZ|RECLAMO POR ARBITRIOS|RECLAMO|2|RENTAS|20/10/2026 09:40</w:t>
            </w:r>
          </w:p>
        </w:tc>
      </w:tr>
    </w:tbl>
    <w:p>
      <w:pPr>
        <w:spacing w:after="120" w:line="300"/>
        <w:jc w:val="both"/>
      </w:pPr>
      <w:r>
        <w:rPr>
          <w:rFonts w:ascii="Arial" w:cs="Arial" w:eastAsia="Arial" w:hAnsi="Arial"/>
          <w:sz w:val="22"/>
          <w:szCs w:val="22"/>
        </w:rPr>
        <w:t xml:space="preserve">Al cargar, cada línea se descompone con el método split("|") (manejo de cadenas) y cada campo se agrega a su arreglo; al guardar, los campos se unen con "|".join(...).</w:t>
      </w:r>
    </w:p>
    <w:p>
      <w:pPr>
        <w:pStyle w:val="Heading2"/>
        <w:spacing w:after="120" w:before="200"/>
      </w:pPr>
      <w:r>
        <w:rPr>
          <w:rFonts w:ascii="Arial" w:cs="Arial" w:eastAsia="Arial" w:hAnsi="Arial"/>
          <w:b/>
          <w:bCs/>
          <w:color w:val="1F3864"/>
          <w:sz w:val="24"/>
          <w:szCs w:val="24"/>
        </w:rPr>
        <w:t xml:space="preserve">2.3 Diseño de funciones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300"/>
        <w:gridCol w:w="3026"/>
      </w:tblGrid>
      <w:tr>
        <w:trPr>
          <w:tblHeader/>
        </w:trPr>
        <w:tc>
          <w:tcPr>
            <w:tcW w:type="dxa" w:w="24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7"/>
                <w:szCs w:val="17"/>
              </w:rPr>
              <w:t xml:space="preserve">Función</w:t>
            </w:r>
          </w:p>
        </w:tc>
        <w:tc>
          <w:tcPr>
            <w:tcW w:type="dxa" w:w="2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7"/>
                <w:szCs w:val="17"/>
              </w:rPr>
              <w:t xml:space="preserve">Parámetros</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7"/>
                <w:szCs w:val="17"/>
              </w:rPr>
              <w:t xml:space="preserve">Retorno</w:t>
            </w:r>
          </w:p>
        </w:tc>
        <w:tc>
          <w:tcPr>
            <w:tcW w:type="dxa" w:w="3026"/>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7"/>
                <w:szCs w:val="17"/>
              </w:rPr>
              <w:t xml:space="preserve">Descripción</w:t>
            </w:r>
          </w:p>
        </w:tc>
      </w:tr>
      <w:tr>
        <w:trPr>
          <w:tblHeader w:val="off"/>
        </w:trPr>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main()</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Controla el ciclo del menú hasta que el usuario elige salir.</w:t>
            </w:r>
          </w:p>
        </w:tc>
      </w:tr>
      <w:tr>
        <w:trPr>
          <w:tblHeader w:val="off"/>
        </w:trPr>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mostrar_menu()</w:t>
            </w:r>
          </w:p>
        </w:tc>
        <w:tc>
          <w:tcPr>
            <w:tcW w:type="dxa" w:w="2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w:t>
            </w:r>
          </w:p>
        </w:tc>
        <w:tc>
          <w:tcPr>
            <w:tcW w:type="dxa" w:w="1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cadena</w:t>
            </w:r>
          </w:p>
        </w:tc>
        <w:tc>
          <w:tcPr>
            <w:tcW w:type="dxa" w:w="30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Muestra las opciones y devuelve la opción leída.</w:t>
            </w:r>
          </w:p>
        </w:tc>
      </w:tr>
      <w:tr>
        <w:trPr>
          <w:tblHeader w:val="off"/>
        </w:trPr>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validar_dni(dni)</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dni: cadena</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lógico</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Verdadero si tiene 8 caracteres y todos son dígitos.</w:t>
            </w:r>
          </w:p>
        </w:tc>
      </w:tr>
      <w:tr>
        <w:trPr>
          <w:tblHeader w:val="off"/>
        </w:trPr>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validar_texto(txt, max)</w:t>
            </w:r>
          </w:p>
        </w:tc>
        <w:tc>
          <w:tcPr>
            <w:tcW w:type="dxa" w:w="2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txt: cadena, max: entero</w:t>
            </w:r>
          </w:p>
        </w:tc>
        <w:tc>
          <w:tcPr>
            <w:tcW w:type="dxa" w:w="1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lógico</w:t>
            </w:r>
          </w:p>
        </w:tc>
        <w:tc>
          <w:tcPr>
            <w:tcW w:type="dxa" w:w="30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Verdadero si no está vacío y no supera max caracteres.</w:t>
            </w:r>
          </w:p>
        </w:tc>
      </w:tr>
      <w:tr>
        <w:trPr>
          <w:tblHeader w:val="off"/>
        </w:trPr>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validar_folios(valor)</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valor: cadena</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lógico</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Verdadero si es número entero mayor que 0.</w:t>
            </w:r>
          </w:p>
        </w:tc>
      </w:tr>
      <w:tr>
        <w:trPr>
          <w:tblHeader w:val="off"/>
        </w:trPr>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validar_area(area)</w:t>
            </w:r>
          </w:p>
        </w:tc>
        <w:tc>
          <w:tcPr>
            <w:tcW w:type="dxa" w:w="2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area: cadena</w:t>
            </w:r>
          </w:p>
        </w:tc>
        <w:tc>
          <w:tcPr>
            <w:tcW w:type="dxa" w:w="1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lógico</w:t>
            </w:r>
          </w:p>
        </w:tc>
        <w:tc>
          <w:tcPr>
            <w:tcW w:type="dxa" w:w="30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Verdadero si el área pertenece a la lista AREAS.</w:t>
            </w:r>
          </w:p>
        </w:tc>
      </w:tr>
      <w:tr>
        <w:trPr>
          <w:tblHeader w:val="off"/>
        </w:trPr>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leer_dato(msj, validador)</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msj: cadena, validador: función</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cadena</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Repite la lectura hasta que el validador acepte el dato.</w:t>
            </w:r>
          </w:p>
        </w:tc>
      </w:tr>
      <w:tr>
        <w:trPr>
          <w:tblHeader w:val="off"/>
        </w:trPr>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normalizar(txt)</w:t>
            </w:r>
          </w:p>
        </w:tc>
        <w:tc>
          <w:tcPr>
            <w:tcW w:type="dxa" w:w="2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txt: cadena</w:t>
            </w:r>
          </w:p>
        </w:tc>
        <w:tc>
          <w:tcPr>
            <w:tcW w:type="dxa" w:w="1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cadena</w:t>
            </w:r>
          </w:p>
        </w:tc>
        <w:tc>
          <w:tcPr>
            <w:tcW w:type="dxa" w:w="30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Quita espacios extremos, elimina "|" y convierte a mayúsculas.</w:t>
            </w:r>
          </w:p>
        </w:tc>
      </w:tr>
      <w:tr>
        <w:trPr>
          <w:tblHeader w:val="off"/>
        </w:trPr>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generar_codigo()</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cadena</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Devuelve EXP-AAAA-NNNNN con el siguiente correlativo.</w:t>
            </w:r>
          </w:p>
        </w:tc>
      </w:tr>
      <w:tr>
        <w:trPr>
          <w:tblHeader w:val="off"/>
        </w:trPr>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fecha_actual()</w:t>
            </w:r>
          </w:p>
        </w:tc>
        <w:tc>
          <w:tcPr>
            <w:tcW w:type="dxa" w:w="2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w:t>
            </w:r>
          </w:p>
        </w:tc>
        <w:tc>
          <w:tcPr>
            <w:tcW w:type="dxa" w:w="1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cadena</w:t>
            </w:r>
          </w:p>
        </w:tc>
        <w:tc>
          <w:tcPr>
            <w:tcW w:type="dxa" w:w="30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Devuelve fecha y hora del sistema (dd/mm/aaaa hh:mm).</w:t>
            </w:r>
          </w:p>
        </w:tc>
      </w:tr>
      <w:tr>
        <w:trPr>
          <w:tblHeader w:val="off"/>
        </w:trPr>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registrar_expediente()</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Lee, valida y agrega un expediente a los arreglos; guarda el archivo.</w:t>
            </w:r>
          </w:p>
        </w:tc>
      </w:tr>
      <w:tr>
        <w:trPr>
          <w:tblHeader w:val="off"/>
        </w:trPr>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buscar_expediente(codigo)</w:t>
            </w:r>
          </w:p>
        </w:tc>
        <w:tc>
          <w:tcPr>
            <w:tcW w:type="dxa" w:w="2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codigo: cadena</w:t>
            </w:r>
          </w:p>
        </w:tc>
        <w:tc>
          <w:tcPr>
            <w:tcW w:type="dxa" w:w="1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entero</w:t>
            </w:r>
          </w:p>
        </w:tc>
        <w:tc>
          <w:tcPr>
            <w:tcW w:type="dxa" w:w="30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Búsqueda lineal; devuelve la posición o -1.</w:t>
            </w:r>
          </w:p>
        </w:tc>
      </w:tr>
      <w:tr>
        <w:trPr>
          <w:tblHeader w:val="off"/>
        </w:trPr>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ordenar_expedientes()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Ordena por código con el método burbuja.</w:t>
            </w:r>
          </w:p>
        </w:tc>
      </w:tr>
      <w:tr>
        <w:trPr>
          <w:tblHeader w:val="off"/>
        </w:trPr>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intercambiar(i, j)</w:t>
            </w:r>
          </w:p>
        </w:tc>
        <w:tc>
          <w:tcPr>
            <w:tcW w:type="dxa" w:w="2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i, j: enteros</w:t>
            </w:r>
          </w:p>
        </w:tc>
        <w:tc>
          <w:tcPr>
            <w:tcW w:type="dxa" w:w="1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w:t>
            </w:r>
          </w:p>
        </w:tc>
        <w:tc>
          <w:tcPr>
            <w:tcW w:type="dxa" w:w="30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Intercambia las posiciones i y j en todos los arreglos.</w:t>
            </w:r>
          </w:p>
        </w:tc>
      </w:tr>
      <w:tr>
        <w:trPr>
          <w:tblHeader w:val="off"/>
        </w:trPr>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listar_expedientes()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Muestra todos los expedientes en formato de tabla.</w:t>
            </w:r>
          </w:p>
        </w:tc>
      </w:tr>
      <w:tr>
        <w:trPr>
          <w:tblHeader w:val="off"/>
        </w:trPr>
        <w:tc>
          <w:tcPr>
            <w:tcW w:type="dxa" w:w="24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cargar_expedientes(ruta)</w:t>
            </w:r>
          </w:p>
        </w:tc>
        <w:tc>
          <w:tcPr>
            <w:tcW w:type="dxa" w:w="2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ruta: cadena</w:t>
            </w:r>
          </w:p>
        </w:tc>
        <w:tc>
          <w:tcPr>
            <w:tcW w:type="dxa" w:w="13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w:t>
            </w:r>
          </w:p>
        </w:tc>
        <w:tc>
          <w:tcPr>
            <w:tcW w:type="dxa" w:w="30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Lee el archivo y llena los arreglos (si no existe, inicia vacío).</w:t>
            </w:r>
          </w:p>
        </w:tc>
      </w:tr>
      <w:tr>
        <w:trPr>
          <w:tblHeader w:val="off"/>
        </w:trPr>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guardar_expedientes(ruta)</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ruta: cadena</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7"/>
                <w:szCs w:val="17"/>
              </w:rPr>
              <w:t xml:space="preserve">Escribe todos los arreglos en el archivo.</w:t>
            </w:r>
          </w:p>
        </w:tc>
      </w:tr>
    </w:tbl>
    <w:p>
      <w:pPr>
        <w:spacing w:after="200" w:before="60"/>
        <w:jc w:val="center"/>
      </w:pPr>
      <w:r>
        <w:rPr>
          <w:rFonts w:ascii="Arial" w:cs="Arial" w:eastAsia="Arial" w:hAnsi="Arial"/>
          <w:i/>
          <w:iCs/>
          <w:color w:val="404040"/>
          <w:sz w:val="18"/>
          <w:szCs w:val="18"/>
        </w:rPr>
        <w:t xml:space="preserve">Tabla 10. Diseño de funciones: parámetros, retorno y propósito.</w:t>
      </w:r>
    </w:p>
    <w:p>
      <w:pPr>
        <w:pStyle w:val="Heading2"/>
        <w:spacing w:after="120" w:before="200"/>
      </w:pPr>
      <w:r>
        <w:rPr>
          <w:rFonts w:ascii="Arial" w:cs="Arial" w:eastAsia="Arial" w:hAnsi="Arial"/>
          <w:b/>
          <w:bCs/>
          <w:color w:val="1F3864"/>
          <w:sz w:val="24"/>
          <w:szCs w:val="24"/>
        </w:rPr>
        <w:t xml:space="preserve">2.4 Pseudocódigo</w:t>
      </w:r>
    </w:p>
    <w:p>
      <w:pPr>
        <w:pStyle w:val="Heading3"/>
        <w:spacing w:after="100" w:before="160"/>
      </w:pPr>
      <w:r>
        <w:rPr>
          <w:rFonts w:ascii="Arial" w:cs="Arial" w:eastAsia="Arial" w:hAnsi="Arial"/>
          <w:b/>
          <w:bCs/>
          <w:color w:val="2E5597"/>
          <w:sz w:val="22"/>
          <w:szCs w:val="22"/>
        </w:rPr>
        <w:t xml:space="preserve">Programa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DB" w:sz="4"/>
              <w:left w:val="single" w:color="1F3864" w:sz="24"/>
              <w:bottom w:val="single" w:color="8EA9DB" w:sz="4"/>
              <w:right w:val="single" w:color="8EA9DB" w:sz="4"/>
            </w:tcBorders>
            <w:shd w:fill="F4F4F4"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Algoritmo MesaPartesDigital</w:t>
            </w:r>
          </w:p>
          <w:p>
            <w:pPr>
              <w:spacing w:after="0" w:line="252"/>
            </w:pPr>
            <w:r>
              <w:rPr>
                <w:rFonts w:ascii="Consolas" w:cs="Consolas" w:eastAsia="Consolas" w:hAnsi="Consolas"/>
                <w:sz w:val="17"/>
                <w:szCs w:val="17"/>
              </w:rPr>
              <w:t xml:space="preserve">  Constante ARCHIVO ← "data/expedientes.txt"</w:t>
            </w:r>
          </w:p>
          <w:p>
            <w:pPr>
              <w:spacing w:after="0" w:line="252"/>
            </w:pPr>
            <w:r>
              <w:rPr>
                <w:rFonts w:ascii="Consolas" w:cs="Consolas" w:eastAsia="Consolas" w:hAnsi="Consolas"/>
                <w:sz w:val="17"/>
                <w:szCs w:val="17"/>
              </w:rPr>
              <w:t xml:space="preserve">  Definir codigos, dnis, nombres, asuntos Como Arreglo de Cadena</w:t>
            </w:r>
          </w:p>
          <w:p>
            <w:pPr>
              <w:spacing w:after="0" w:line="252"/>
            </w:pPr>
            <w:r>
              <w:rPr>
                <w:rFonts w:ascii="Consolas" w:cs="Consolas" w:eastAsia="Consolas" w:hAnsi="Consolas"/>
                <w:sz w:val="17"/>
                <w:szCs w:val="17"/>
              </w:rPr>
              <w:t xml:space="preserve">  Definir tipos, areas, fechas Como Arreglo de Cadena</w:t>
            </w:r>
          </w:p>
          <w:p>
            <w:pPr>
              <w:spacing w:after="0" w:line="252"/>
            </w:pPr>
            <w:r>
              <w:rPr>
                <w:rFonts w:ascii="Consolas" w:cs="Consolas" w:eastAsia="Consolas" w:hAnsi="Consolas"/>
                <w:sz w:val="17"/>
                <w:szCs w:val="17"/>
              </w:rPr>
              <w:t xml:space="preserve">  Definir folios Como Arreglo de Entero</w:t>
            </w:r>
          </w:p>
          <w:p>
            <w:pPr>
              <w:spacing w:after="0" w:line="252"/>
            </w:pPr>
            <w:r>
              <w:rPr>
                <w:rFonts w:ascii="Consolas" w:cs="Consolas" w:eastAsia="Consolas" w:hAnsi="Consolas"/>
                <w:sz w:val="17"/>
                <w:szCs w:val="17"/>
              </w:rPr>
              <w:t xml:space="preserve">  cargar_expedientes(ARCHIVO)</w:t>
            </w:r>
          </w:p>
          <w:p>
            <w:pPr>
              <w:spacing w:after="0" w:line="252"/>
            </w:pPr>
            <w:r>
              <w:rPr>
                <w:rFonts w:ascii="Consolas" w:cs="Consolas" w:eastAsia="Consolas" w:hAnsi="Consolas"/>
                <w:sz w:val="17"/>
                <w:szCs w:val="17"/>
              </w:rPr>
              <w:t xml:space="preserve">  Repetir</w:t>
            </w:r>
          </w:p>
          <w:p>
            <w:pPr>
              <w:spacing w:after="0" w:line="252"/>
            </w:pPr>
            <w:r>
              <w:rPr>
                <w:rFonts w:ascii="Consolas" w:cs="Consolas" w:eastAsia="Consolas" w:hAnsi="Consolas"/>
                <w:sz w:val="17"/>
                <w:szCs w:val="17"/>
              </w:rPr>
              <w:t xml:space="preserve">    opcion ← mostrar_menu()</w:t>
            </w:r>
          </w:p>
          <w:p>
            <w:pPr>
              <w:spacing w:after="0" w:line="252"/>
            </w:pPr>
            <w:r>
              <w:rPr>
                <w:rFonts w:ascii="Consolas" w:cs="Consolas" w:eastAsia="Consolas" w:hAnsi="Consolas"/>
                <w:sz w:val="17"/>
                <w:szCs w:val="17"/>
              </w:rPr>
              <w:t xml:space="preserve">    Según opcion Hacer</w:t>
            </w:r>
          </w:p>
          <w:p>
            <w:pPr>
              <w:spacing w:after="0" w:line="252"/>
            </w:pPr>
            <w:r>
              <w:rPr>
                <w:rFonts w:ascii="Consolas" w:cs="Consolas" w:eastAsia="Consolas" w:hAnsi="Consolas"/>
                <w:sz w:val="17"/>
                <w:szCs w:val="17"/>
              </w:rPr>
              <w:t xml:space="preserve">      "1": registrar_expediente()</w:t>
            </w:r>
          </w:p>
          <w:p>
            <w:pPr>
              <w:spacing w:after="0" w:line="252"/>
            </w:pPr>
            <w:r>
              <w:rPr>
                <w:rFonts w:ascii="Consolas" w:cs="Consolas" w:eastAsia="Consolas" w:hAnsi="Consolas"/>
                <w:sz w:val="17"/>
                <w:szCs w:val="17"/>
              </w:rPr>
              <w:t xml:space="preserve">      "2": Leer codigo</w:t>
            </w:r>
          </w:p>
          <w:p>
            <w:pPr>
              <w:spacing w:after="0" w:line="252"/>
            </w:pPr>
            <w:r>
              <w:rPr>
                <w:rFonts w:ascii="Consolas" w:cs="Consolas" w:eastAsia="Consolas" w:hAnsi="Consolas"/>
                <w:sz w:val="17"/>
                <w:szCs w:val="17"/>
              </w:rPr>
              <w:t xml:space="preserve">           pos ← buscar_expediente(codigo)</w:t>
            </w:r>
          </w:p>
          <w:p>
            <w:pPr>
              <w:spacing w:after="0" w:line="252"/>
            </w:pPr>
            <w:r>
              <w:rPr>
                <w:rFonts w:ascii="Consolas" w:cs="Consolas" w:eastAsia="Consolas" w:hAnsi="Consolas"/>
                <w:sz w:val="17"/>
                <w:szCs w:val="17"/>
              </w:rPr>
              <w:t xml:space="preserve">           Si pos = -1 Entonces Escribir "Expediente no encontrado"</w:t>
            </w:r>
          </w:p>
          <w:p>
            <w:pPr>
              <w:spacing w:after="0" w:line="252"/>
            </w:pPr>
            <w:r>
              <w:rPr>
                <w:rFonts w:ascii="Consolas" w:cs="Consolas" w:eastAsia="Consolas" w:hAnsi="Consolas"/>
                <w:sz w:val="17"/>
                <w:szCs w:val="17"/>
              </w:rPr>
              <w:t xml:space="preserve">           SiNo mostrar_expediente(pos) FinSi</w:t>
            </w:r>
          </w:p>
          <w:p>
            <w:pPr>
              <w:spacing w:after="0" w:line="252"/>
            </w:pPr>
            <w:r>
              <w:rPr>
                <w:rFonts w:ascii="Consolas" w:cs="Consolas" w:eastAsia="Consolas" w:hAnsi="Consolas"/>
                <w:sz w:val="17"/>
                <w:szCs w:val="17"/>
              </w:rPr>
              <w:t xml:space="preserve">      "3": ordenar_expedientes()</w:t>
            </w:r>
          </w:p>
          <w:p>
            <w:pPr>
              <w:spacing w:after="0" w:line="252"/>
            </w:pPr>
            <w:r>
              <w:rPr>
                <w:rFonts w:ascii="Consolas" w:cs="Consolas" w:eastAsia="Consolas" w:hAnsi="Consolas"/>
                <w:sz w:val="17"/>
                <w:szCs w:val="17"/>
              </w:rPr>
              <w:t xml:space="preserve">      "4": listar_expedientes()</w:t>
            </w:r>
          </w:p>
          <w:p>
            <w:pPr>
              <w:spacing w:after="0" w:line="252"/>
            </w:pPr>
            <w:r>
              <w:rPr>
                <w:rFonts w:ascii="Consolas" w:cs="Consolas" w:eastAsia="Consolas" w:hAnsi="Consolas"/>
                <w:sz w:val="17"/>
                <w:szCs w:val="17"/>
              </w:rPr>
              <w:t xml:space="preserve">      "5": guardar_expedientes(ARCHIVO)</w:t>
            </w:r>
          </w:p>
          <w:p>
            <w:pPr>
              <w:spacing w:after="0" w:line="252"/>
            </w:pPr>
            <w:r>
              <w:rPr>
                <w:rFonts w:ascii="Consolas" w:cs="Consolas" w:eastAsia="Consolas" w:hAnsi="Consolas"/>
                <w:sz w:val="17"/>
                <w:szCs w:val="17"/>
              </w:rPr>
              <w:t xml:space="preserve">           Escribir "Datos guardados. Hasta luego."</w:t>
            </w:r>
          </w:p>
          <w:p>
            <w:pPr>
              <w:spacing w:after="0" w:line="252"/>
            </w:pPr>
            <w:r>
              <w:rPr>
                <w:rFonts w:ascii="Consolas" w:cs="Consolas" w:eastAsia="Consolas" w:hAnsi="Consolas"/>
                <w:sz w:val="17"/>
                <w:szCs w:val="17"/>
              </w:rPr>
              <w:t xml:space="preserve">      De Otro Modo: Escribir "Opción inválida"</w:t>
            </w:r>
          </w:p>
          <w:p>
            <w:pPr>
              <w:spacing w:after="0" w:line="252"/>
            </w:pPr>
            <w:r>
              <w:rPr>
                <w:rFonts w:ascii="Consolas" w:cs="Consolas" w:eastAsia="Consolas" w:hAnsi="Consolas"/>
                <w:sz w:val="17"/>
                <w:szCs w:val="17"/>
              </w:rPr>
              <w:t xml:space="preserve">    FinSegún</w:t>
            </w:r>
          </w:p>
          <w:p>
            <w:pPr>
              <w:spacing w:after="0" w:line="252"/>
            </w:pPr>
            <w:r>
              <w:rPr>
                <w:rFonts w:ascii="Consolas" w:cs="Consolas" w:eastAsia="Consolas" w:hAnsi="Consolas"/>
                <w:sz w:val="17"/>
                <w:szCs w:val="17"/>
              </w:rPr>
              <w:t xml:space="preserve">  Hasta Que opcion = "5"</w:t>
            </w:r>
          </w:p>
          <w:p>
            <w:pPr>
              <w:spacing w:after="0" w:line="252"/>
            </w:pPr>
            <w:r>
              <w:rPr>
                <w:rFonts w:ascii="Consolas" w:cs="Consolas" w:eastAsia="Consolas" w:hAnsi="Consolas"/>
                <w:sz w:val="17"/>
                <w:szCs w:val="17"/>
              </w:rPr>
              <w:t xml:space="preserve">FinAlgoritmo</w:t>
            </w:r>
          </w:p>
        </w:tc>
      </w:tr>
    </w:tbl>
    <w:p>
      <w:pPr>
        <w:pStyle w:val="Heading3"/>
        <w:spacing w:after="100" w:before="160"/>
      </w:pPr>
      <w:r>
        <w:rPr>
          <w:rFonts w:ascii="Arial" w:cs="Arial" w:eastAsia="Arial" w:hAnsi="Arial"/>
          <w:b/>
          <w:bCs/>
          <w:color w:val="2E5597"/>
          <w:sz w:val="22"/>
          <w:szCs w:val="22"/>
        </w:rPr>
        <w:t xml:space="preserve">Registro y validación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DB" w:sz="4"/>
              <w:left w:val="single" w:color="1F3864" w:sz="24"/>
              <w:bottom w:val="single" w:color="8EA9DB" w:sz="4"/>
              <w:right w:val="single" w:color="8EA9DB" w:sz="4"/>
            </w:tcBorders>
            <w:shd w:fill="F4F4F4"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Funcion validar_dni(dni) : Lógico</w:t>
            </w:r>
          </w:p>
          <w:p>
            <w:pPr>
              <w:spacing w:after="0" w:line="252"/>
            </w:pPr>
            <w:r>
              <w:rPr>
                <w:rFonts w:ascii="Consolas" w:cs="Consolas" w:eastAsia="Consolas" w:hAnsi="Consolas"/>
                <w:sz w:val="17"/>
                <w:szCs w:val="17"/>
              </w:rPr>
              <w:t xml:space="preserve">  Si Longitud(dni) ≠ 8 Entonces Retornar Falso FinSi</w:t>
            </w:r>
          </w:p>
          <w:p>
            <w:pPr>
              <w:spacing w:after="0" w:line="252"/>
            </w:pPr>
            <w:r>
              <w:rPr>
                <w:rFonts w:ascii="Consolas" w:cs="Consolas" w:eastAsia="Consolas" w:hAnsi="Consolas"/>
                <w:sz w:val="17"/>
                <w:szCs w:val="17"/>
              </w:rPr>
              <w:t xml:space="preserve">  Para i ← 0 Hasta 7 Hacer</w:t>
            </w:r>
          </w:p>
          <w:p>
            <w:pPr>
              <w:spacing w:after="0" w:line="252"/>
            </w:pPr>
            <w:r>
              <w:rPr>
                <w:rFonts w:ascii="Consolas" w:cs="Consolas" w:eastAsia="Consolas" w:hAnsi="Consolas"/>
                <w:sz w:val="17"/>
                <w:szCs w:val="17"/>
              </w:rPr>
              <w:t xml:space="preserve">    Si dni[i] no es dígito Entonces Retornar Falso FinSi</w:t>
            </w:r>
          </w:p>
          <w:p>
            <w:pPr>
              <w:spacing w:after="0" w:line="252"/>
            </w:pPr>
            <w:r>
              <w:rPr>
                <w:rFonts w:ascii="Consolas" w:cs="Consolas" w:eastAsia="Consolas" w:hAnsi="Consolas"/>
                <w:sz w:val="17"/>
                <w:szCs w:val="17"/>
              </w:rPr>
              <w:t xml:space="preserve">  FinPara</w:t>
            </w:r>
          </w:p>
          <w:p>
            <w:pPr>
              <w:spacing w:after="0" w:line="252"/>
            </w:pPr>
            <w:r>
              <w:rPr>
                <w:rFonts w:ascii="Consolas" w:cs="Consolas" w:eastAsia="Consolas" w:hAnsi="Consolas"/>
                <w:sz w:val="17"/>
                <w:szCs w:val="17"/>
              </w:rPr>
              <w:t xml:space="preserve">  Retornar Verdadero</w:t>
            </w:r>
          </w:p>
          <w:p>
            <w:pPr>
              <w:spacing w:after="0" w:line="252"/>
            </w:pPr>
            <w:r>
              <w:rPr>
                <w:rFonts w:ascii="Consolas" w:cs="Consolas" w:eastAsia="Consolas" w:hAnsi="Consolas"/>
                <w:sz w:val="17"/>
                <w:szCs w:val="17"/>
              </w:rPr>
              <w:t xml:space="preserve">FinFuncion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Funcion generar_codigo() : Cadena</w:t>
            </w:r>
          </w:p>
          <w:p>
            <w:pPr>
              <w:spacing w:after="0" w:line="252"/>
            </w:pPr>
            <w:r>
              <w:rPr>
                <w:rFonts w:ascii="Consolas" w:cs="Consolas" w:eastAsia="Consolas" w:hAnsi="Consolas"/>
                <w:sz w:val="17"/>
                <w:szCs w:val="17"/>
              </w:rPr>
              <w:t xml:space="preserve">  n ← Longitud(codigos) + 1</w:t>
            </w:r>
          </w:p>
          <w:p>
            <w:pPr>
              <w:spacing w:after="0" w:line="252"/>
            </w:pPr>
            <w:r>
              <w:rPr>
                <w:rFonts w:ascii="Consolas" w:cs="Consolas" w:eastAsia="Consolas" w:hAnsi="Consolas"/>
                <w:sz w:val="17"/>
                <w:szCs w:val="17"/>
              </w:rPr>
              <w:t xml:space="preserve">  Retornar "EXP-" + Año(fecha_actual()) + "-" + RellenarCeros(n, 5)</w:t>
            </w:r>
          </w:p>
          <w:p>
            <w:pPr>
              <w:spacing w:after="0" w:line="252"/>
            </w:pPr>
            <w:r>
              <w:rPr>
                <w:rFonts w:ascii="Consolas" w:cs="Consolas" w:eastAsia="Consolas" w:hAnsi="Consolas"/>
                <w:sz w:val="17"/>
                <w:szCs w:val="17"/>
              </w:rPr>
              <w:t xml:space="preserve">FinFuncion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Funcion registrar_expediente()</w:t>
            </w:r>
          </w:p>
          <w:p>
            <w:pPr>
              <w:spacing w:after="0" w:line="252"/>
            </w:pPr>
            <w:r>
              <w:rPr>
                <w:rFonts w:ascii="Consolas" w:cs="Consolas" w:eastAsia="Consolas" w:hAnsi="Consolas"/>
                <w:sz w:val="17"/>
                <w:szCs w:val="17"/>
              </w:rPr>
              <w:t xml:space="preserve">  dni    ← leer_dato("DNI: ", validar_dni)</w:t>
            </w:r>
          </w:p>
          <w:p>
            <w:pPr>
              <w:spacing w:after="0" w:line="252"/>
            </w:pPr>
            <w:r>
              <w:rPr>
                <w:rFonts w:ascii="Consolas" w:cs="Consolas" w:eastAsia="Consolas" w:hAnsi="Consolas"/>
                <w:sz w:val="17"/>
                <w:szCs w:val="17"/>
              </w:rPr>
              <w:t xml:space="preserve">  nombre ← normalizar(leer_dato("Nombre: ", validar_texto))</w:t>
            </w:r>
          </w:p>
          <w:p>
            <w:pPr>
              <w:spacing w:after="0" w:line="252"/>
            </w:pPr>
            <w:r>
              <w:rPr>
                <w:rFonts w:ascii="Consolas" w:cs="Consolas" w:eastAsia="Consolas" w:hAnsi="Consolas"/>
                <w:sz w:val="17"/>
                <w:szCs w:val="17"/>
              </w:rPr>
              <w:t xml:space="preserve">  asunto ← normalizar(leer_dato("Asunto: ", validar_texto))</w:t>
            </w:r>
          </w:p>
          <w:p>
            <w:pPr>
              <w:spacing w:after="0" w:line="252"/>
            </w:pPr>
            <w:r>
              <w:rPr>
                <w:rFonts w:ascii="Consolas" w:cs="Consolas" w:eastAsia="Consolas" w:hAnsi="Consolas"/>
                <w:sz w:val="17"/>
                <w:szCs w:val="17"/>
              </w:rPr>
              <w:t xml:space="preserve">  tipo   ← normalizar(leer_dato("Tipo de documento: ", validar_tipo))</w:t>
            </w:r>
          </w:p>
          <w:p>
            <w:pPr>
              <w:spacing w:after="0" w:line="252"/>
            </w:pPr>
            <w:r>
              <w:rPr>
                <w:rFonts w:ascii="Consolas" w:cs="Consolas" w:eastAsia="Consolas" w:hAnsi="Consolas"/>
                <w:sz w:val="17"/>
                <w:szCs w:val="17"/>
              </w:rPr>
              <w:t xml:space="preserve">  nfol   ← ConvertirAEntero(leer_dato("Folios: ", validar_folios))</w:t>
            </w:r>
          </w:p>
          <w:p>
            <w:pPr>
              <w:spacing w:after="0" w:line="252"/>
            </w:pPr>
            <w:r>
              <w:rPr>
                <w:rFonts w:ascii="Consolas" w:cs="Consolas" w:eastAsia="Consolas" w:hAnsi="Consolas"/>
                <w:sz w:val="17"/>
                <w:szCs w:val="17"/>
              </w:rPr>
              <w:t xml:space="preserve">  area   ← normalizar(leer_dato("Área de destino: ", validar_area))</w:t>
            </w:r>
          </w:p>
          <w:p>
            <w:pPr>
              <w:spacing w:after="0" w:line="252"/>
            </w:pPr>
            <w:r>
              <w:rPr>
                <w:rFonts w:ascii="Consolas" w:cs="Consolas" w:eastAsia="Consolas" w:hAnsi="Consolas"/>
                <w:sz w:val="17"/>
                <w:szCs w:val="17"/>
              </w:rPr>
              <w:t xml:space="preserve">  codigo ← generar_codigo()</w:t>
            </w:r>
          </w:p>
          <w:p>
            <w:pPr>
              <w:spacing w:after="0" w:line="252"/>
            </w:pPr>
            <w:r>
              <w:rPr>
                <w:rFonts w:ascii="Consolas" w:cs="Consolas" w:eastAsia="Consolas" w:hAnsi="Consolas"/>
                <w:sz w:val="17"/>
                <w:szCs w:val="17"/>
              </w:rPr>
              <w:t xml:space="preserve">  Agregar codigo a codigos; dni a dnis; nombre a nombres; asunto a asuntos</w:t>
            </w:r>
          </w:p>
          <w:p>
            <w:pPr>
              <w:spacing w:after="0" w:line="252"/>
            </w:pPr>
            <w:r>
              <w:rPr>
                <w:rFonts w:ascii="Consolas" w:cs="Consolas" w:eastAsia="Consolas" w:hAnsi="Consolas"/>
                <w:sz w:val="17"/>
                <w:szCs w:val="17"/>
              </w:rPr>
              <w:t xml:space="preserve">  Agregar tipo a tipos; nfol a folios; area a areas; fecha_actual() a fechas</w:t>
            </w:r>
          </w:p>
          <w:p>
            <w:pPr>
              <w:spacing w:after="0" w:line="252"/>
            </w:pPr>
            <w:r>
              <w:rPr>
                <w:rFonts w:ascii="Consolas" w:cs="Consolas" w:eastAsia="Consolas" w:hAnsi="Consolas"/>
                <w:sz w:val="17"/>
                <w:szCs w:val="17"/>
              </w:rPr>
              <w:t xml:space="preserve">  guardar_expedientes(ARCHIVO)</w:t>
            </w:r>
          </w:p>
          <w:p>
            <w:pPr>
              <w:spacing w:after="0" w:line="252"/>
            </w:pPr>
            <w:r>
              <w:rPr>
                <w:rFonts w:ascii="Consolas" w:cs="Consolas" w:eastAsia="Consolas" w:hAnsi="Consolas"/>
                <w:sz w:val="17"/>
                <w:szCs w:val="17"/>
              </w:rPr>
              <w:t xml:space="preserve">  Escribir "Expediente registrado con código: ", codigo</w:t>
            </w:r>
          </w:p>
          <w:p>
            <w:pPr>
              <w:spacing w:after="0" w:line="252"/>
            </w:pPr>
            <w:r>
              <w:rPr>
                <w:rFonts w:ascii="Consolas" w:cs="Consolas" w:eastAsia="Consolas" w:hAnsi="Consolas"/>
                <w:sz w:val="17"/>
                <w:szCs w:val="17"/>
              </w:rPr>
              <w:t xml:space="preserve">FinFuncion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Funcion leer_dato(mensaje, validador) : Cadena</w:t>
            </w:r>
          </w:p>
          <w:p>
            <w:pPr>
              <w:spacing w:after="0" w:line="252"/>
            </w:pPr>
            <w:r>
              <w:rPr>
                <w:rFonts w:ascii="Consolas" w:cs="Consolas" w:eastAsia="Consolas" w:hAnsi="Consolas"/>
                <w:sz w:val="17"/>
                <w:szCs w:val="17"/>
              </w:rPr>
              <w:t xml:space="preserve">  Repetir</w:t>
            </w:r>
          </w:p>
          <w:p>
            <w:pPr>
              <w:spacing w:after="0" w:line="252"/>
            </w:pPr>
            <w:r>
              <w:rPr>
                <w:rFonts w:ascii="Consolas" w:cs="Consolas" w:eastAsia="Consolas" w:hAnsi="Consolas"/>
                <w:sz w:val="17"/>
                <w:szCs w:val="17"/>
              </w:rPr>
              <w:t xml:space="preserve">    Leer dato</w:t>
            </w:r>
          </w:p>
          <w:p>
            <w:pPr>
              <w:spacing w:after="0" w:line="252"/>
            </w:pPr>
            <w:r>
              <w:rPr>
                <w:rFonts w:ascii="Consolas" w:cs="Consolas" w:eastAsia="Consolas" w:hAnsi="Consolas"/>
                <w:sz w:val="17"/>
                <w:szCs w:val="17"/>
              </w:rPr>
              <w:t xml:space="preserve">    dato ← QuitarEspacios(dato)</w:t>
            </w:r>
          </w:p>
          <w:p>
            <w:pPr>
              <w:spacing w:after="0" w:line="252"/>
            </w:pPr>
            <w:r>
              <w:rPr>
                <w:rFonts w:ascii="Consolas" w:cs="Consolas" w:eastAsia="Consolas" w:hAnsi="Consolas"/>
                <w:sz w:val="17"/>
                <w:szCs w:val="17"/>
              </w:rPr>
              <w:t xml:space="preserve">    Si NO validador(dato) Entonces Escribir "Dato inválido, intente de nuevo" FinSi</w:t>
            </w:r>
          </w:p>
          <w:p>
            <w:pPr>
              <w:spacing w:after="0" w:line="252"/>
            </w:pPr>
            <w:r>
              <w:rPr>
                <w:rFonts w:ascii="Consolas" w:cs="Consolas" w:eastAsia="Consolas" w:hAnsi="Consolas"/>
                <w:sz w:val="17"/>
                <w:szCs w:val="17"/>
              </w:rPr>
              <w:t xml:space="preserve">  Hasta Que validador(dato)</w:t>
            </w:r>
          </w:p>
          <w:p>
            <w:pPr>
              <w:spacing w:after="0" w:line="252"/>
            </w:pPr>
            <w:r>
              <w:rPr>
                <w:rFonts w:ascii="Consolas" w:cs="Consolas" w:eastAsia="Consolas" w:hAnsi="Consolas"/>
                <w:sz w:val="17"/>
                <w:szCs w:val="17"/>
              </w:rPr>
              <w:t xml:space="preserve">  Retornar dato</w:t>
            </w:r>
          </w:p>
          <w:p>
            <w:pPr>
              <w:spacing w:after="0" w:line="252"/>
            </w:pPr>
            <w:r>
              <w:rPr>
                <w:rFonts w:ascii="Consolas" w:cs="Consolas" w:eastAsia="Consolas" w:hAnsi="Consolas"/>
                <w:sz w:val="17"/>
                <w:szCs w:val="17"/>
              </w:rPr>
              <w:t xml:space="preserve">FinFuncion</w:t>
            </w:r>
          </w:p>
        </w:tc>
      </w:tr>
    </w:tbl>
    <w:p>
      <w:pPr>
        <w:pStyle w:val="Heading3"/>
        <w:spacing w:after="100" w:before="160"/>
      </w:pPr>
      <w:r>
        <w:rPr>
          <w:rFonts w:ascii="Arial" w:cs="Arial" w:eastAsia="Arial" w:hAnsi="Arial"/>
          <w:b/>
          <w:bCs/>
          <w:color w:val="2E5597"/>
          <w:sz w:val="22"/>
          <w:szCs w:val="22"/>
        </w:rPr>
        <w:t xml:space="preserve">Búsqueda y ordenamiento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DB" w:sz="4"/>
              <w:left w:val="single" w:color="1F3864" w:sz="24"/>
              <w:bottom w:val="single" w:color="8EA9DB" w:sz="4"/>
              <w:right w:val="single" w:color="8EA9DB" w:sz="4"/>
            </w:tcBorders>
            <w:shd w:fill="F4F4F4"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Funcion buscar_expediente(codigo) : Entero</w:t>
            </w:r>
          </w:p>
          <w:p>
            <w:pPr>
              <w:spacing w:after="0" w:line="252"/>
            </w:pPr>
            <w:r>
              <w:rPr>
                <w:rFonts w:ascii="Consolas" w:cs="Consolas" w:eastAsia="Consolas" w:hAnsi="Consolas"/>
                <w:sz w:val="17"/>
                <w:szCs w:val="17"/>
              </w:rPr>
              <w:t xml:space="preserve">  codigo ← Mayusculas(QuitarEspacios(codigo))</w:t>
            </w:r>
          </w:p>
          <w:p>
            <w:pPr>
              <w:spacing w:after="0" w:line="252"/>
            </w:pPr>
            <w:r>
              <w:rPr>
                <w:rFonts w:ascii="Consolas" w:cs="Consolas" w:eastAsia="Consolas" w:hAnsi="Consolas"/>
                <w:sz w:val="17"/>
                <w:szCs w:val="17"/>
              </w:rPr>
              <w:t xml:space="preserve">  Para i ← 0 Hasta Longitud(codigos) - 1 Hacer</w:t>
            </w:r>
          </w:p>
          <w:p>
            <w:pPr>
              <w:spacing w:after="0" w:line="252"/>
            </w:pPr>
            <w:r>
              <w:rPr>
                <w:rFonts w:ascii="Consolas" w:cs="Consolas" w:eastAsia="Consolas" w:hAnsi="Consolas"/>
                <w:sz w:val="17"/>
                <w:szCs w:val="17"/>
              </w:rPr>
              <w:t xml:space="preserve">    Si codigos[i] = codigo Entonces Retornar i FinSi</w:t>
            </w:r>
          </w:p>
          <w:p>
            <w:pPr>
              <w:spacing w:after="0" w:line="252"/>
            </w:pPr>
            <w:r>
              <w:rPr>
                <w:rFonts w:ascii="Consolas" w:cs="Consolas" w:eastAsia="Consolas" w:hAnsi="Consolas"/>
                <w:sz w:val="17"/>
                <w:szCs w:val="17"/>
              </w:rPr>
              <w:t xml:space="preserve">  FinPara</w:t>
            </w:r>
          </w:p>
          <w:p>
            <w:pPr>
              <w:spacing w:after="0" w:line="252"/>
            </w:pPr>
            <w:r>
              <w:rPr>
                <w:rFonts w:ascii="Consolas" w:cs="Consolas" w:eastAsia="Consolas" w:hAnsi="Consolas"/>
                <w:sz w:val="17"/>
                <w:szCs w:val="17"/>
              </w:rPr>
              <w:t xml:space="preserve">  Retornar -1</w:t>
            </w:r>
          </w:p>
          <w:p>
            <w:pPr>
              <w:spacing w:after="0" w:line="252"/>
            </w:pPr>
            <w:r>
              <w:rPr>
                <w:rFonts w:ascii="Consolas" w:cs="Consolas" w:eastAsia="Consolas" w:hAnsi="Consolas"/>
                <w:sz w:val="17"/>
                <w:szCs w:val="17"/>
              </w:rPr>
              <w:t xml:space="preserve">FinFuncion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Funcion ordenar_expedientes()            // Método burbuja</w:t>
            </w:r>
          </w:p>
          <w:p>
            <w:pPr>
              <w:spacing w:after="0" w:line="252"/>
            </w:pPr>
            <w:r>
              <w:rPr>
                <w:rFonts w:ascii="Consolas" w:cs="Consolas" w:eastAsia="Consolas" w:hAnsi="Consolas"/>
                <w:sz w:val="17"/>
                <w:szCs w:val="17"/>
              </w:rPr>
              <w:t xml:space="preserve">  n ← Longitud(codigos)</w:t>
            </w:r>
          </w:p>
          <w:p>
            <w:pPr>
              <w:spacing w:after="0" w:line="252"/>
            </w:pPr>
            <w:r>
              <w:rPr>
                <w:rFonts w:ascii="Consolas" w:cs="Consolas" w:eastAsia="Consolas" w:hAnsi="Consolas"/>
                <w:sz w:val="17"/>
                <w:szCs w:val="17"/>
              </w:rPr>
              <w:t xml:space="preserve">  Para j ← 0 Hasta n - 2 Hacer</w:t>
            </w:r>
          </w:p>
          <w:p>
            <w:pPr>
              <w:spacing w:after="0" w:line="252"/>
            </w:pPr>
            <w:r>
              <w:rPr>
                <w:rFonts w:ascii="Consolas" w:cs="Consolas" w:eastAsia="Consolas" w:hAnsi="Consolas"/>
                <w:sz w:val="17"/>
                <w:szCs w:val="17"/>
              </w:rPr>
              <w:t xml:space="preserve">    Para k ← 0 Hasta n - 2 - j Hacer</w:t>
            </w:r>
          </w:p>
          <w:p>
            <w:pPr>
              <w:spacing w:after="0" w:line="252"/>
            </w:pPr>
            <w:r>
              <w:rPr>
                <w:rFonts w:ascii="Consolas" w:cs="Consolas" w:eastAsia="Consolas" w:hAnsi="Consolas"/>
                <w:sz w:val="17"/>
                <w:szCs w:val="17"/>
              </w:rPr>
              <w:t xml:space="preserve">      Si codigos[k] &gt; codigos[k + 1] Entonces</w:t>
            </w:r>
          </w:p>
          <w:p>
            <w:pPr>
              <w:spacing w:after="0" w:line="252"/>
            </w:pPr>
            <w:r>
              <w:rPr>
                <w:rFonts w:ascii="Consolas" w:cs="Consolas" w:eastAsia="Consolas" w:hAnsi="Consolas"/>
                <w:sz w:val="17"/>
                <w:szCs w:val="17"/>
              </w:rPr>
              <w:t xml:space="preserve">        intercambiar(k, k + 1)</w:t>
            </w:r>
          </w:p>
          <w:p>
            <w:pPr>
              <w:spacing w:after="0" w:line="252"/>
            </w:pPr>
            <w:r>
              <w:rPr>
                <w:rFonts w:ascii="Consolas" w:cs="Consolas" w:eastAsia="Consolas" w:hAnsi="Consolas"/>
                <w:sz w:val="17"/>
                <w:szCs w:val="17"/>
              </w:rPr>
              <w:t xml:space="preserve">      FinSi</w:t>
            </w:r>
          </w:p>
          <w:p>
            <w:pPr>
              <w:spacing w:after="0" w:line="252"/>
            </w:pPr>
            <w:r>
              <w:rPr>
                <w:rFonts w:ascii="Consolas" w:cs="Consolas" w:eastAsia="Consolas" w:hAnsi="Consolas"/>
                <w:sz w:val="17"/>
                <w:szCs w:val="17"/>
              </w:rPr>
              <w:t xml:space="preserve">    FinPara</w:t>
            </w:r>
          </w:p>
          <w:p>
            <w:pPr>
              <w:spacing w:after="0" w:line="252"/>
            </w:pPr>
            <w:r>
              <w:rPr>
                <w:rFonts w:ascii="Consolas" w:cs="Consolas" w:eastAsia="Consolas" w:hAnsi="Consolas"/>
                <w:sz w:val="17"/>
                <w:szCs w:val="17"/>
              </w:rPr>
              <w:t xml:space="preserve">  FinPara</w:t>
            </w:r>
          </w:p>
          <w:p>
            <w:pPr>
              <w:spacing w:after="0" w:line="252"/>
            </w:pPr>
            <w:r>
              <w:rPr>
                <w:rFonts w:ascii="Consolas" w:cs="Consolas" w:eastAsia="Consolas" w:hAnsi="Consolas"/>
                <w:sz w:val="17"/>
                <w:szCs w:val="17"/>
              </w:rPr>
              <w:t xml:space="preserve">  guardar_expedientes(ARCHIVO)</w:t>
            </w:r>
          </w:p>
          <w:p>
            <w:pPr>
              <w:spacing w:after="0" w:line="252"/>
            </w:pPr>
            <w:r>
              <w:rPr>
                <w:rFonts w:ascii="Consolas" w:cs="Consolas" w:eastAsia="Consolas" w:hAnsi="Consolas"/>
                <w:sz w:val="17"/>
                <w:szCs w:val="17"/>
              </w:rPr>
              <w:t xml:space="preserve">  listar_expedientes()</w:t>
            </w:r>
          </w:p>
          <w:p>
            <w:pPr>
              <w:spacing w:after="0" w:line="252"/>
            </w:pPr>
            <w:r>
              <w:rPr>
                <w:rFonts w:ascii="Consolas" w:cs="Consolas" w:eastAsia="Consolas" w:hAnsi="Consolas"/>
                <w:sz w:val="17"/>
                <w:szCs w:val="17"/>
              </w:rPr>
              <w:t xml:space="preserve">FinFuncion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Funcion intercambiar(i, j)</w:t>
            </w:r>
          </w:p>
          <w:p>
            <w:pPr>
              <w:spacing w:after="0" w:line="252"/>
            </w:pPr>
            <w:r>
              <w:rPr>
                <w:rFonts w:ascii="Consolas" w:cs="Consolas" w:eastAsia="Consolas" w:hAnsi="Consolas"/>
                <w:sz w:val="17"/>
                <w:szCs w:val="17"/>
              </w:rPr>
              <w:t xml:space="preserve">  Para cada arreglo A en {codigos, dnis, nombres, asuntos, tipos, folios, areas, fechas}</w:t>
            </w:r>
          </w:p>
          <w:p>
            <w:pPr>
              <w:spacing w:after="0" w:line="252"/>
            </w:pPr>
            <w:r>
              <w:rPr>
                <w:rFonts w:ascii="Consolas" w:cs="Consolas" w:eastAsia="Consolas" w:hAnsi="Consolas"/>
                <w:sz w:val="17"/>
                <w:szCs w:val="17"/>
              </w:rPr>
              <w:t xml:space="preserve">    aux ← A[i];  A[i] ← A[j];  A[j] ← aux</w:t>
            </w:r>
          </w:p>
          <w:p>
            <w:pPr>
              <w:spacing w:after="0" w:line="252"/>
            </w:pPr>
            <w:r>
              <w:rPr>
                <w:rFonts w:ascii="Consolas" w:cs="Consolas" w:eastAsia="Consolas" w:hAnsi="Consolas"/>
                <w:sz w:val="17"/>
                <w:szCs w:val="17"/>
              </w:rPr>
              <w:t xml:space="preserve">  FinPara</w:t>
            </w:r>
          </w:p>
          <w:p>
            <w:pPr>
              <w:spacing w:after="0" w:line="252"/>
            </w:pPr>
            <w:r>
              <w:rPr>
                <w:rFonts w:ascii="Consolas" w:cs="Consolas" w:eastAsia="Consolas" w:hAnsi="Consolas"/>
                <w:sz w:val="17"/>
                <w:szCs w:val="17"/>
              </w:rPr>
              <w:t xml:space="preserve">FinFuncion</w:t>
            </w:r>
          </w:p>
        </w:tc>
      </w:tr>
    </w:tbl>
    <w:p>
      <w:pPr>
        <w:pStyle w:val="Heading3"/>
        <w:spacing w:after="100" w:before="160"/>
      </w:pPr>
      <w:r>
        <w:rPr>
          <w:rFonts w:ascii="Arial" w:cs="Arial" w:eastAsia="Arial" w:hAnsi="Arial"/>
          <w:b/>
          <w:bCs/>
          <w:color w:val="2E5597"/>
          <w:sz w:val="22"/>
          <w:szCs w:val="22"/>
        </w:rPr>
        <w:t xml:space="preserve">Persistencia en archivos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DB" w:sz="4"/>
              <w:left w:val="single" w:color="1F3864" w:sz="24"/>
              <w:bottom w:val="single" w:color="8EA9DB" w:sz="4"/>
              <w:right w:val="single" w:color="8EA9DB" w:sz="4"/>
            </w:tcBorders>
            <w:shd w:fill="F4F4F4"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Funcion cargar_expedientes(ruta)</w:t>
            </w:r>
          </w:p>
          <w:p>
            <w:pPr>
              <w:spacing w:after="0" w:line="252"/>
            </w:pPr>
            <w:r>
              <w:rPr>
                <w:rFonts w:ascii="Consolas" w:cs="Consolas" w:eastAsia="Consolas" w:hAnsi="Consolas"/>
                <w:sz w:val="17"/>
                <w:szCs w:val="17"/>
              </w:rPr>
              <w:t xml:space="preserve">  Si NO ExisteArchivo(ruta) Entonces Retornar FinSi     // inicia con arreglos vacíos</w:t>
            </w:r>
          </w:p>
          <w:p>
            <w:pPr>
              <w:spacing w:after="0" w:line="252"/>
            </w:pPr>
            <w:r>
              <w:rPr>
                <w:rFonts w:ascii="Consolas" w:cs="Consolas" w:eastAsia="Consolas" w:hAnsi="Consolas"/>
                <w:sz w:val="17"/>
                <w:szCs w:val="17"/>
              </w:rPr>
              <w:t xml:space="preserve">  Abrir ruta en modo lectura</w:t>
            </w:r>
          </w:p>
          <w:p>
            <w:pPr>
              <w:spacing w:after="0" w:line="252"/>
            </w:pPr>
            <w:r>
              <w:rPr>
                <w:rFonts w:ascii="Consolas" w:cs="Consolas" w:eastAsia="Consolas" w:hAnsi="Consolas"/>
                <w:sz w:val="17"/>
                <w:szCs w:val="17"/>
              </w:rPr>
              <w:t xml:space="preserve">  Para cada linea en ruta Hacer</w:t>
            </w:r>
          </w:p>
          <w:p>
            <w:pPr>
              <w:spacing w:after="0" w:line="252"/>
            </w:pPr>
            <w:r>
              <w:rPr>
                <w:rFonts w:ascii="Consolas" w:cs="Consolas" w:eastAsia="Consolas" w:hAnsi="Consolas"/>
                <w:sz w:val="17"/>
                <w:szCs w:val="17"/>
              </w:rPr>
              <w:t xml:space="preserve">    campos ← Dividir(QuitarEspacios(linea), "|")</w:t>
            </w:r>
          </w:p>
          <w:p>
            <w:pPr>
              <w:spacing w:after="0" w:line="252"/>
            </w:pPr>
            <w:r>
              <w:rPr>
                <w:rFonts w:ascii="Consolas" w:cs="Consolas" w:eastAsia="Consolas" w:hAnsi="Consolas"/>
                <w:sz w:val="17"/>
                <w:szCs w:val="17"/>
              </w:rPr>
              <w:t xml:space="preserve">    Si Longitud(campos) = 8 Entonces</w:t>
            </w:r>
          </w:p>
          <w:p>
            <w:pPr>
              <w:spacing w:after="0" w:line="252"/>
            </w:pPr>
            <w:r>
              <w:rPr>
                <w:rFonts w:ascii="Consolas" w:cs="Consolas" w:eastAsia="Consolas" w:hAnsi="Consolas"/>
                <w:sz w:val="17"/>
                <w:szCs w:val="17"/>
              </w:rPr>
              <w:t xml:space="preserve">      Agregar campos[0] a codigos; campos[1] a dnis; campos[2] a nombres</w:t>
            </w:r>
          </w:p>
          <w:p>
            <w:pPr>
              <w:spacing w:after="0" w:line="252"/>
            </w:pPr>
            <w:r>
              <w:rPr>
                <w:rFonts w:ascii="Consolas" w:cs="Consolas" w:eastAsia="Consolas" w:hAnsi="Consolas"/>
                <w:sz w:val="17"/>
                <w:szCs w:val="17"/>
              </w:rPr>
              <w:t xml:space="preserve">      Agregar campos[3] a asuntos; campos[4] a tipos</w:t>
            </w:r>
          </w:p>
          <w:p>
            <w:pPr>
              <w:spacing w:after="0" w:line="252"/>
            </w:pPr>
            <w:r>
              <w:rPr>
                <w:rFonts w:ascii="Consolas" w:cs="Consolas" w:eastAsia="Consolas" w:hAnsi="Consolas"/>
                <w:sz w:val="17"/>
                <w:szCs w:val="17"/>
              </w:rPr>
              <w:t xml:space="preserve">      Agregar ConvertirAEntero(campos[5]) a folios</w:t>
            </w:r>
          </w:p>
          <w:p>
            <w:pPr>
              <w:spacing w:after="0" w:line="252"/>
            </w:pPr>
            <w:r>
              <w:rPr>
                <w:rFonts w:ascii="Consolas" w:cs="Consolas" w:eastAsia="Consolas" w:hAnsi="Consolas"/>
                <w:sz w:val="17"/>
                <w:szCs w:val="17"/>
              </w:rPr>
              <w:t xml:space="preserve">      Agregar campos[6] a areas; campos[7] a fechas</w:t>
            </w:r>
          </w:p>
          <w:p>
            <w:pPr>
              <w:spacing w:after="0" w:line="252"/>
            </w:pPr>
            <w:r>
              <w:rPr>
                <w:rFonts w:ascii="Consolas" w:cs="Consolas" w:eastAsia="Consolas" w:hAnsi="Consolas"/>
                <w:sz w:val="17"/>
                <w:szCs w:val="17"/>
              </w:rPr>
              <w:t xml:space="preserve">    FinSi</w:t>
            </w:r>
          </w:p>
          <w:p>
            <w:pPr>
              <w:spacing w:after="0" w:line="252"/>
            </w:pPr>
            <w:r>
              <w:rPr>
                <w:rFonts w:ascii="Consolas" w:cs="Consolas" w:eastAsia="Consolas" w:hAnsi="Consolas"/>
                <w:sz w:val="17"/>
                <w:szCs w:val="17"/>
              </w:rPr>
              <w:t xml:space="preserve">  FinPara</w:t>
            </w:r>
          </w:p>
          <w:p>
            <w:pPr>
              <w:spacing w:after="0" w:line="252"/>
            </w:pPr>
            <w:r>
              <w:rPr>
                <w:rFonts w:ascii="Consolas" w:cs="Consolas" w:eastAsia="Consolas" w:hAnsi="Consolas"/>
                <w:sz w:val="17"/>
                <w:szCs w:val="17"/>
              </w:rPr>
              <w:t xml:space="preserve">  Cerrar archivo</w:t>
            </w:r>
          </w:p>
          <w:p>
            <w:pPr>
              <w:spacing w:after="0" w:line="252"/>
            </w:pPr>
            <w:r>
              <w:rPr>
                <w:rFonts w:ascii="Consolas" w:cs="Consolas" w:eastAsia="Consolas" w:hAnsi="Consolas"/>
                <w:sz w:val="17"/>
                <w:szCs w:val="17"/>
              </w:rPr>
              <w:t xml:space="preserve">FinFuncion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Funcion guardar_expedientes(ruta)</w:t>
            </w:r>
          </w:p>
          <w:p>
            <w:pPr>
              <w:spacing w:after="0" w:line="252"/>
            </w:pPr>
            <w:r>
              <w:rPr>
                <w:rFonts w:ascii="Consolas" w:cs="Consolas" w:eastAsia="Consolas" w:hAnsi="Consolas"/>
                <w:sz w:val="17"/>
                <w:szCs w:val="17"/>
              </w:rPr>
              <w:t xml:space="preserve">  Abrir ruta en modo escritura</w:t>
            </w:r>
          </w:p>
          <w:p>
            <w:pPr>
              <w:spacing w:after="0" w:line="252"/>
            </w:pPr>
            <w:r>
              <w:rPr>
                <w:rFonts w:ascii="Consolas" w:cs="Consolas" w:eastAsia="Consolas" w:hAnsi="Consolas"/>
                <w:sz w:val="17"/>
                <w:szCs w:val="17"/>
              </w:rPr>
              <w:t xml:space="preserve">  Para i ← 0 Hasta Longitud(codigos) - 1 Hacer</w:t>
            </w:r>
          </w:p>
          <w:p>
            <w:pPr>
              <w:spacing w:after="0" w:line="252"/>
            </w:pPr>
            <w:r>
              <w:rPr>
                <w:rFonts w:ascii="Consolas" w:cs="Consolas" w:eastAsia="Consolas" w:hAnsi="Consolas"/>
                <w:sz w:val="17"/>
                <w:szCs w:val="17"/>
              </w:rPr>
              <w:t xml:space="preserve">    linea ← Unir("|", codigos[i], dnis[i], nombres[i], asuntos[i],</w:t>
            </w:r>
          </w:p>
          <w:p>
            <w:pPr>
              <w:spacing w:after="0" w:line="252"/>
            </w:pPr>
            <w:r>
              <w:rPr>
                <w:rFonts w:ascii="Consolas" w:cs="Consolas" w:eastAsia="Consolas" w:hAnsi="Consolas"/>
                <w:sz w:val="17"/>
                <w:szCs w:val="17"/>
              </w:rPr>
              <w:t xml:space="preserve">                       tipos[i], folios[i], areas[i], fechas[i])</w:t>
            </w:r>
          </w:p>
          <w:p>
            <w:pPr>
              <w:spacing w:after="0" w:line="252"/>
            </w:pPr>
            <w:r>
              <w:rPr>
                <w:rFonts w:ascii="Consolas" w:cs="Consolas" w:eastAsia="Consolas" w:hAnsi="Consolas"/>
                <w:sz w:val="17"/>
                <w:szCs w:val="17"/>
              </w:rPr>
              <w:t xml:space="preserve">    Escribir linea en archivo</w:t>
            </w:r>
          </w:p>
          <w:p>
            <w:pPr>
              <w:spacing w:after="0" w:line="252"/>
            </w:pPr>
            <w:r>
              <w:rPr>
                <w:rFonts w:ascii="Consolas" w:cs="Consolas" w:eastAsia="Consolas" w:hAnsi="Consolas"/>
                <w:sz w:val="17"/>
                <w:szCs w:val="17"/>
              </w:rPr>
              <w:t xml:space="preserve">  FinPara</w:t>
            </w:r>
          </w:p>
          <w:p>
            <w:pPr>
              <w:spacing w:after="0" w:line="252"/>
            </w:pPr>
            <w:r>
              <w:rPr>
                <w:rFonts w:ascii="Consolas" w:cs="Consolas" w:eastAsia="Consolas" w:hAnsi="Consolas"/>
                <w:sz w:val="17"/>
                <w:szCs w:val="17"/>
              </w:rPr>
              <w:t xml:space="preserve">  Cerrar archivo</w:t>
            </w:r>
          </w:p>
          <w:p>
            <w:pPr>
              <w:spacing w:after="0" w:line="252"/>
            </w:pPr>
            <w:r>
              <w:rPr>
                <w:rFonts w:ascii="Consolas" w:cs="Consolas" w:eastAsia="Consolas" w:hAnsi="Consolas"/>
                <w:sz w:val="17"/>
                <w:szCs w:val="17"/>
              </w:rPr>
              <w:t xml:space="preserve">FinFuncion</w:t>
            </w:r>
          </w:p>
        </w:tc>
      </w:tr>
    </w:tbl>
    <w:p>
      <w:pPr>
        <w:pStyle w:val="Heading2"/>
        <w:spacing w:after="120" w:before="200"/>
      </w:pPr>
      <w:r>
        <w:rPr>
          <w:rFonts w:ascii="Arial" w:cs="Arial" w:eastAsia="Arial" w:hAnsi="Arial"/>
          <w:b/>
          <w:bCs/>
          <w:color w:val="1F3864"/>
          <w:sz w:val="24"/>
          <w:szCs w:val="24"/>
        </w:rPr>
        <w:t xml:space="preserve">2.5 Diagramas de flujo</w:t>
      </w:r>
    </w:p>
    <w:p>
      <w:pPr>
        <w:keepNext/>
        <w:spacing w:after="40" w:before="120"/>
        <w:jc w:val="center"/>
      </w:pPr>
      <w:r>
        <w:drawing>
          <wp:inline distT="0" distB="0" distL="0" distR="0">
            <wp:extent cx="5715000" cy="2095500"/>
            <wp:effectExtent t="0" r="0" b="0" l="0"/>
            <wp:docPr id="2" name="menu.png" descr="menu.png" title="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95500"/>
                    </a:xfrm>
                    <a:prstGeom prst="rect">
                      <a:avLst/>
                    </a:prstGeom>
                  </pic:spPr>
                </pic:pic>
              </a:graphicData>
            </a:graphic>
          </wp:inline>
        </w:drawing>
      </w:r>
    </w:p>
    <w:p>
      <w:pPr>
        <w:spacing w:after="200" w:before="60"/>
        <w:jc w:val="center"/>
      </w:pPr>
      <w:r>
        <w:rPr>
          <w:rFonts w:ascii="Arial" w:cs="Arial" w:eastAsia="Arial" w:hAnsi="Arial"/>
          <w:i/>
          <w:iCs/>
          <w:color w:val="404040"/>
          <w:sz w:val="18"/>
          <w:szCs w:val="18"/>
        </w:rPr>
        <w:t xml:space="preserve">Figura 3. Diagrama de flujo del programa principal (menú).</w:t>
      </w:r>
    </w:p>
    <w:p>
      <w:pPr>
        <w:keepNext/>
        <w:spacing w:after="40" w:before="120"/>
        <w:jc w:val="center"/>
      </w:pPr>
      <w:r>
        <w:drawing>
          <wp:inline distT="0" distB="0" distL="0" distR="0">
            <wp:extent cx="4000500" cy="5219700"/>
            <wp:effectExtent t="0" r="0" b="0" l="0"/>
            <wp:docPr id="3" name="registrar.png" descr="registrar.png" title="registr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5219700"/>
                    </a:xfrm>
                    <a:prstGeom prst="rect">
                      <a:avLst/>
                    </a:prstGeom>
                  </pic:spPr>
                </pic:pic>
              </a:graphicData>
            </a:graphic>
          </wp:inline>
        </w:drawing>
      </w:r>
    </w:p>
    <w:p>
      <w:pPr>
        <w:spacing w:after="200" w:before="60"/>
        <w:jc w:val="center"/>
      </w:pPr>
      <w:r>
        <w:rPr>
          <w:rFonts w:ascii="Arial" w:cs="Arial" w:eastAsia="Arial" w:hAnsi="Arial"/>
          <w:i/>
          <w:iCs/>
          <w:color w:val="404040"/>
          <w:sz w:val="18"/>
          <w:szCs w:val="18"/>
        </w:rPr>
        <w:t xml:space="preserve">Figura 4. Diagrama de flujo de registrar_expediente() con validaciones.</w:t>
      </w:r>
    </w:p>
    <w:p>
      <w:pPr>
        <w:keepNext/>
        <w:spacing w:after="40" w:before="120"/>
        <w:jc w:val="center"/>
      </w:pPr>
      <w:r>
        <w:drawing>
          <wp:inline distT="0" distB="0" distL="0" distR="0">
            <wp:extent cx="5334000" cy="3276600"/>
            <wp:effectExtent t="0" r="0" b="0" l="0"/>
            <wp:docPr id="4" name="buscar.png" descr="buscar.png" title="bus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76600"/>
                    </a:xfrm>
                    <a:prstGeom prst="rect">
                      <a:avLst/>
                    </a:prstGeom>
                  </pic:spPr>
                </pic:pic>
              </a:graphicData>
            </a:graphic>
          </wp:inline>
        </w:drawing>
      </w:r>
    </w:p>
    <w:p>
      <w:pPr>
        <w:spacing w:after="200" w:before="60"/>
        <w:jc w:val="center"/>
      </w:pPr>
      <w:r>
        <w:rPr>
          <w:rFonts w:ascii="Arial" w:cs="Arial" w:eastAsia="Arial" w:hAnsi="Arial"/>
          <w:i/>
          <w:iCs/>
          <w:color w:val="404040"/>
          <w:sz w:val="18"/>
          <w:szCs w:val="18"/>
        </w:rPr>
        <w:t xml:space="preserve">Figura 5. Diagrama de flujo de buscar_expediente() (búsqueda lineal).</w:t>
      </w:r>
    </w:p>
    <w:p>
      <w:pPr>
        <w:keepNext/>
        <w:spacing w:after="40" w:before="120"/>
        <w:jc w:val="center"/>
      </w:pPr>
      <w:r>
        <w:drawing>
          <wp:inline distT="0" distB="0" distL="0" distR="0">
            <wp:extent cx="4476750" cy="4086225"/>
            <wp:effectExtent t="0" r="0" b="0" l="0"/>
            <wp:docPr id="5" name="ordenar.png" descr="ordenar.png" title="orden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086225"/>
                    </a:xfrm>
                    <a:prstGeom prst="rect">
                      <a:avLst/>
                    </a:prstGeom>
                  </pic:spPr>
                </pic:pic>
              </a:graphicData>
            </a:graphic>
          </wp:inline>
        </w:drawing>
      </w:r>
    </w:p>
    <w:p>
      <w:pPr>
        <w:spacing w:after="200" w:before="60"/>
        <w:jc w:val="center"/>
      </w:pPr>
      <w:r>
        <w:rPr>
          <w:rFonts w:ascii="Arial" w:cs="Arial" w:eastAsia="Arial" w:hAnsi="Arial"/>
          <w:i/>
          <w:iCs/>
          <w:color w:val="404040"/>
          <w:sz w:val="18"/>
          <w:szCs w:val="18"/>
        </w:rPr>
        <w:t xml:space="preserve">Figura 6. Diagrama de flujo de ordenar_expedientes() (método burbuja).</w:t>
      </w:r>
    </w:p>
    <w:p>
      <w:pPr>
        <w:pStyle w:val="Heading2"/>
        <w:spacing w:after="120" w:before="200"/>
      </w:pPr>
      <w:r>
        <w:rPr>
          <w:rFonts w:ascii="Arial" w:cs="Arial" w:eastAsia="Arial" w:hAnsi="Arial"/>
          <w:b/>
          <w:bCs/>
          <w:color w:val="1F3864"/>
          <w:sz w:val="24"/>
          <w:szCs w:val="24"/>
        </w:rPr>
        <w:t xml:space="preserve">2.6 Trazabilidad entre requerimientos y funciones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4326"/>
      </w:tblGrid>
      <w:tr>
        <w:trPr>
          <w:tblHeader/>
        </w:trPr>
        <w:tc>
          <w:tcPr>
            <w:tcW w:type="dxa" w:w="11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Requerimiento</w:t>
            </w:r>
          </w:p>
        </w:tc>
        <w:tc>
          <w:tcPr>
            <w:tcW w:type="dxa" w:w="3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Función(es) que lo cumplen</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Contenido del curso aplicado</w:t>
            </w:r>
          </w:p>
        </w:tc>
      </w:tr>
      <w:tr>
        <w:trPr>
          <w:tblHeader w:val="off"/>
        </w:trPr>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RF01</w:t>
            </w:r>
          </w:p>
        </w:tc>
        <w:tc>
          <w:tcPr>
            <w:tcW w:type="dxa" w:w="36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registrar_expediente(), leer_dato()</w:t>
            </w:r>
          </w:p>
        </w:tc>
        <w:tc>
          <w:tcPr>
            <w:tcW w:type="dxa" w:w="43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Funciones, estructuras secuenciales, arreglos</w:t>
            </w:r>
          </w:p>
        </w:tc>
      </w:tr>
      <w:tr>
        <w:trPr>
          <w:tblHeader w:val="off"/>
        </w:trPr>
        <w:tc>
          <w:tcPr>
            <w:tcW w:type="dxa" w:w="11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RF02</w:t>
            </w:r>
          </w:p>
        </w:tc>
        <w:tc>
          <w:tcPr>
            <w:tcW w:type="dxa" w:w="36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validar_dni(), validar_texto(), validar_folios(), validar_area()</w:t>
            </w:r>
          </w:p>
        </w:tc>
        <w:tc>
          <w:tcPr>
            <w:tcW w:type="dxa" w:w="43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Condicionales, bucles, cadenas de caracteres</w:t>
            </w:r>
          </w:p>
        </w:tc>
      </w:tr>
      <w:tr>
        <w:trPr>
          <w:tblHeader w:val="off"/>
        </w:trPr>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RF03</w:t>
            </w:r>
          </w:p>
        </w:tc>
        <w:tc>
          <w:tcPr>
            <w:tcW w:type="dxa" w:w="36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generar_codigo(), fecha_actual()</w:t>
            </w:r>
          </w:p>
        </w:tc>
        <w:tc>
          <w:tcPr>
            <w:tcW w:type="dxa" w:w="43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Concatenación y formato de cadenas</w:t>
            </w:r>
          </w:p>
        </w:tc>
      </w:tr>
      <w:tr>
        <w:trPr>
          <w:tblHeader w:val="off"/>
        </w:trPr>
        <w:tc>
          <w:tcPr>
            <w:tcW w:type="dxa" w:w="11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RF04</w:t>
            </w:r>
          </w:p>
        </w:tc>
        <w:tc>
          <w:tcPr>
            <w:tcW w:type="dxa" w:w="36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buscar_expediente()</w:t>
            </w:r>
          </w:p>
        </w:tc>
        <w:tc>
          <w:tcPr>
            <w:tcW w:type="dxa" w:w="43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Búsqueda lineal en arreglos, estructuras repetitivas</w:t>
            </w:r>
          </w:p>
        </w:tc>
      </w:tr>
      <w:tr>
        <w:trPr>
          <w:tblHeader w:val="off"/>
        </w:trPr>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RF05</w:t>
            </w:r>
          </w:p>
        </w:tc>
        <w:tc>
          <w:tcPr>
            <w:tcW w:type="dxa" w:w="36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ordenar_expedientes(), intercambiar()</w:t>
            </w:r>
          </w:p>
        </w:tc>
        <w:tc>
          <w:tcPr>
            <w:tcW w:type="dxa" w:w="43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Ordenamiento burbuja, arreglos paralelos</w:t>
            </w:r>
          </w:p>
        </w:tc>
      </w:tr>
      <w:tr>
        <w:trPr>
          <w:tblHeader w:val="off"/>
        </w:trPr>
        <w:tc>
          <w:tcPr>
            <w:tcW w:type="dxa" w:w="11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RF06</w:t>
            </w:r>
          </w:p>
        </w:tc>
        <w:tc>
          <w:tcPr>
            <w:tcW w:type="dxa" w:w="36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listar_expedientes()</w:t>
            </w:r>
          </w:p>
        </w:tc>
        <w:tc>
          <w:tcPr>
            <w:tcW w:type="dxa" w:w="43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Recorrido de arreglos, formato de salida</w:t>
            </w:r>
          </w:p>
        </w:tc>
      </w:tr>
      <w:tr>
        <w:trPr>
          <w:tblHeader w:val="off"/>
        </w:trPr>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RF07</w:t>
            </w:r>
          </w:p>
        </w:tc>
        <w:tc>
          <w:tcPr>
            <w:tcW w:type="dxa" w:w="36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cargar_expedientes(), guardar_expedientes()</w:t>
            </w:r>
          </w:p>
        </w:tc>
        <w:tc>
          <w:tcPr>
            <w:tcW w:type="dxa" w:w="43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Archivos de texto, split() y join()</w:t>
            </w:r>
          </w:p>
        </w:tc>
      </w:tr>
    </w:tbl>
    <w:p>
      <w:pPr>
        <w:spacing w:after="200" w:before="60"/>
        <w:jc w:val="center"/>
      </w:pPr>
      <w:r>
        <w:rPr>
          <w:rFonts w:ascii="Arial" w:cs="Arial" w:eastAsia="Arial" w:hAnsi="Arial"/>
          <w:i/>
          <w:iCs/>
          <w:color w:val="404040"/>
          <w:sz w:val="18"/>
          <w:szCs w:val="18"/>
        </w:rPr>
        <w:t xml:space="preserve">Tabla 11. Matriz de trazabilidad requerimiento – función – contenido.</w:t>
      </w:r>
    </w:p>
    <w:p>
      <w:pPr>
        <w:pStyle w:val="Heading2"/>
        <w:spacing w:after="120" w:before="200"/>
      </w:pPr>
      <w:r>
        <w:rPr>
          <w:rFonts w:ascii="Arial" w:cs="Arial" w:eastAsia="Arial" w:hAnsi="Arial"/>
          <w:b/>
          <w:bCs/>
          <w:color w:val="1F3864"/>
          <w:sz w:val="24"/>
          <w:szCs w:val="24"/>
        </w:rPr>
        <w:t xml:space="preserve">2.7 Casos de prueba previstos para la implementación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126"/>
      </w:tblGrid>
      <w:tr>
        <w:trPr>
          <w:tblHeader/>
        </w:trPr>
        <w:tc>
          <w:tcPr>
            <w:tcW w:type="dxa" w:w="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N.°</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Entrada</w:t>
            </w:r>
          </w:p>
        </w:tc>
        <w:tc>
          <w:tcPr>
            <w:tcW w:type="dxa" w:w="5126"/>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Resultado esperado</w:t>
            </w:r>
          </w:p>
        </w:tc>
      </w:tr>
      <w:tr>
        <w:trPr>
          <w:tblHeader w:val="off"/>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P1</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DNI "4567891" (7 dígitos)</w:t>
            </w:r>
          </w:p>
        </w:tc>
        <w:tc>
          <w:tcPr>
            <w:tcW w:type="dxa" w:w="51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Mensaje «Dato inválido» y se vuelve a pedir el DNI.</w:t>
            </w:r>
          </w:p>
        </w:tc>
      </w:tr>
      <w:tr>
        <w:trPr>
          <w:tblHeader w:val="off"/>
        </w:trPr>
        <w:tc>
          <w:tcPr>
            <w:tcW w:type="dxa" w:w="7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P2</w:t>
            </w:r>
          </w:p>
        </w:tc>
        <w:tc>
          <w:tcPr>
            <w:tcW w:type="dxa" w:w="32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DNI "45A78912"</w:t>
            </w:r>
          </w:p>
        </w:tc>
        <w:tc>
          <w:tcPr>
            <w:tcW w:type="dxa" w:w="51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Mensaje «Dato inválido» (contiene una letra).</w:t>
            </w:r>
          </w:p>
        </w:tc>
      </w:tr>
      <w:tr>
        <w:trPr>
          <w:tblHeader w:val="off"/>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P3</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Folios "0" o "-2"</w:t>
            </w:r>
          </w:p>
        </w:tc>
        <w:tc>
          <w:tcPr>
            <w:tcW w:type="dxa" w:w="51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Mensaje «Dato inválido».</w:t>
            </w:r>
          </w:p>
        </w:tc>
      </w:tr>
      <w:tr>
        <w:trPr>
          <w:tblHeader w:val="off"/>
        </w:trPr>
        <w:tc>
          <w:tcPr>
            <w:tcW w:type="dxa" w:w="7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P4</w:t>
            </w:r>
          </w:p>
        </w:tc>
        <w:tc>
          <w:tcPr>
            <w:tcW w:type="dxa" w:w="32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Registro completo con datos válidos</w:t>
            </w:r>
          </w:p>
        </w:tc>
        <w:tc>
          <w:tcPr>
            <w:tcW w:type="dxa" w:w="51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Se genera EXP-2026-0000n y se agrega una línea al archivo.</w:t>
            </w:r>
          </w:p>
        </w:tc>
      </w:tr>
      <w:tr>
        <w:trPr>
          <w:tblHeader w:val="off"/>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P5</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Búsqueda de " exp-2026-00001 "</w:t>
            </w:r>
          </w:p>
        </w:tc>
        <w:tc>
          <w:tcPr>
            <w:tcW w:type="dxa" w:w="51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Encuentra el expediente (normaliza espacios y mayúsculas).</w:t>
            </w:r>
          </w:p>
        </w:tc>
      </w:tr>
      <w:tr>
        <w:trPr>
          <w:tblHeader w:val="off"/>
        </w:trPr>
        <w:tc>
          <w:tcPr>
            <w:tcW w:type="dxa" w:w="7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P6</w:t>
            </w:r>
          </w:p>
        </w:tc>
        <w:tc>
          <w:tcPr>
            <w:tcW w:type="dxa" w:w="32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Búsqueda de "EXP-2026-99999"</w:t>
            </w:r>
          </w:p>
        </w:tc>
        <w:tc>
          <w:tcPr>
            <w:tcW w:type="dxa" w:w="51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Mensaje «Expediente no encontrado».</w:t>
            </w:r>
          </w:p>
        </w:tc>
      </w:tr>
      <w:tr>
        <w:trPr>
          <w:tblHeader w:val="off"/>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P7</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Ordenar con expedientes desordenados</w:t>
            </w:r>
          </w:p>
        </w:tc>
        <w:tc>
          <w:tcPr>
            <w:tcW w:type="dxa" w:w="5126"/>
            <w:tcBorders>
              <w:top w:val="single" w:color="8EA9DB" w:sz="4"/>
              <w:left w:val="single" w:color="8EA9DB" w:sz="4"/>
              <w:bottom w:val="single" w:color="8EA9DB" w:sz="4"/>
              <w:right w:val="single" w:color="8EA9DB" w:sz="4"/>
            </w:tcBorders>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Lista ascendente por código, con todos los datos alineados.</w:t>
            </w:r>
          </w:p>
        </w:tc>
      </w:tr>
      <w:tr>
        <w:trPr>
          <w:tblHeader w:val="off"/>
        </w:trPr>
        <w:tc>
          <w:tcPr>
            <w:tcW w:type="dxa" w:w="7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P8</w:t>
            </w:r>
          </w:p>
        </w:tc>
        <w:tc>
          <w:tcPr>
            <w:tcW w:type="dxa" w:w="3200"/>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Cerrar y volver a abrir el programa</w:t>
            </w:r>
          </w:p>
        </w:tc>
        <w:tc>
          <w:tcPr>
            <w:tcW w:type="dxa" w:w="5126"/>
            <w:tcBorders>
              <w:top w:val="single" w:color="8EA9DB" w:sz="4"/>
              <w:left w:val="single" w:color="8EA9DB" w:sz="4"/>
              <w:bottom w:val="single" w:color="8EA9DB" w:sz="4"/>
              <w:right w:val="single" w:color="8EA9DB" w:sz="4"/>
            </w:tcBorders>
            <w:shd w:fill="F2F6FC" w:color="auto" w:val="clear"/>
            <w:tcMar>
              <w:top w:type="dxa" w:w="60"/>
              <w:left w:type="dxa" w:w="90"/>
              <w:bottom w:type="dxa" w:w="60"/>
              <w:right w:type="dxa" w:w="90"/>
            </w:tcMar>
            <w:vAlign w:val="center"/>
          </w:tcPr>
          <w:p>
            <w:pPr>
              <w:spacing w:after="0"/>
            </w:pPr>
            <w:r>
              <w:rPr>
                <w:rFonts w:ascii="Arial" w:cs="Arial" w:eastAsia="Arial" w:hAnsi="Arial"/>
                <w:b w:val="false"/>
                <w:bCs w:val="false"/>
                <w:color w:val="000000"/>
                <w:sz w:val="18"/>
                <w:szCs w:val="18"/>
              </w:rPr>
              <w:t xml:space="preserve">Los expedientes registrados se cargan desde el archivo.</w:t>
            </w:r>
          </w:p>
        </w:tc>
      </w:tr>
    </w:tbl>
    <w:p>
      <w:pPr>
        <w:spacing w:after="200" w:before="60"/>
        <w:jc w:val="center"/>
      </w:pPr>
      <w:r>
        <w:rPr>
          <w:rFonts w:ascii="Arial" w:cs="Arial" w:eastAsia="Arial" w:hAnsi="Arial"/>
          <w:i/>
          <w:iCs/>
          <w:color w:val="404040"/>
          <w:sz w:val="18"/>
          <w:szCs w:val="18"/>
        </w:rPr>
        <w:t xml:space="preserve">Tabla 12. Casos de prueba que se ejecutarán con los datos recogidos en campo.</w:t>
      </w:r>
    </w:p>
    <w:p>
      <w:r>
        <w:br w:type="page"/>
      </w:r>
    </w:p>
    <w:p>
      <w:pPr>
        <w:pStyle w:val="Heading1"/>
        <w:spacing w:after="160" w:before="240"/>
      </w:pPr>
      <w:r>
        <w:rPr>
          <w:rFonts w:ascii="Arial" w:cs="Arial" w:eastAsia="Arial" w:hAnsi="Arial"/>
          <w:b/>
          <w:bCs/>
          <w:color w:val="1F3864"/>
          <w:sz w:val="28"/>
          <w:szCs w:val="28"/>
        </w:rPr>
        <w:t xml:space="preserve">Referencias</w:t>
      </w:r>
    </w:p>
    <w:p>
      <w:pPr>
        <w:spacing w:after="120" w:line="288"/>
        <w:ind w:left="720" w:hanging="720"/>
      </w:pPr>
      <w:r>
        <w:rPr>
          <w:rFonts w:ascii="Arial" w:cs="Arial" w:eastAsia="Arial" w:hAnsi="Arial"/>
          <w:sz w:val="22"/>
          <w:szCs w:val="22"/>
        </w:rPr>
        <w:t xml:space="preserve">Agencia Andina. (2025). Minedu: hackathon reúne a jóvenes y expertos para revolucionar educación con IA. https://andina.pe/agencia/noticia-minedu-hackathon-reune-a-jovenes-y-expertos-para-revolucionar-educacion-ia-1039553.aspx</w:t>
      </w:r>
    </w:p>
    <w:p>
      <w:pPr>
        <w:spacing w:after="120" w:line="288"/>
        <w:ind w:left="720" w:hanging="720"/>
      </w:pPr>
      <w:r>
        <w:rPr>
          <w:rFonts w:ascii="Arial" w:cs="Arial" w:eastAsia="Arial" w:hAnsi="Arial"/>
          <w:sz w:val="22"/>
          <w:szCs w:val="22"/>
        </w:rPr>
        <w:t xml:space="preserve">Chacón Sartori, C. (2023). Principios de programación. Marcombo.</w:t>
      </w:r>
    </w:p>
    <w:p>
      <w:pPr>
        <w:spacing w:after="120" w:line="288"/>
        <w:ind w:left="720" w:hanging="720"/>
      </w:pPr>
      <w:r>
        <w:rPr>
          <w:rFonts w:ascii="Arial" w:cs="Arial" w:eastAsia="Arial" w:hAnsi="Arial"/>
          <w:sz w:val="22"/>
          <w:szCs w:val="22"/>
        </w:rPr>
        <w:t xml:space="preserve">Congreso de la República del Perú. (2021). Ley N.° 31170, Ley que dispone la implementación de mesas de partes digitales y notificaciones electrónicas. https://www.gob.pe/institucion/congreso-de-la-republica/normas-legales/4885742-31170</w:t>
      </w:r>
    </w:p>
    <w:p>
      <w:pPr>
        <w:spacing w:after="120" w:line="288"/>
        <w:ind w:left="720" w:hanging="720"/>
      </w:pPr>
      <w:r>
        <w:rPr>
          <w:rFonts w:ascii="Arial" w:cs="Arial" w:eastAsia="Arial" w:hAnsi="Arial"/>
          <w:sz w:val="22"/>
          <w:szCs w:val="22"/>
        </w:rPr>
        <w:t xml:space="preserve">Diario Gestión. (2025). Elevatech: la propuesta de empleabilidad digital con modelo de pago por resultados. https://gestion.pe/economia/management-empleo/</w:t>
      </w:r>
    </w:p>
    <w:p>
      <w:pPr>
        <w:spacing w:after="120" w:line="288"/>
        <w:ind w:left="720" w:hanging="720"/>
      </w:pPr>
      <w:r>
        <w:rPr>
          <w:rFonts w:ascii="Arial" w:cs="Arial" w:eastAsia="Arial" w:hAnsi="Arial"/>
          <w:sz w:val="22"/>
          <w:szCs w:val="22"/>
        </w:rPr>
        <w:t xml:space="preserve">Diario Gestión. (2025). La IA conquista la educación: startup Le Wagon y la apuesta por cursos cortos y alianzas. https://gestion.pe/economia/empresas/</w:t>
      </w:r>
    </w:p>
    <w:p>
      <w:pPr>
        <w:spacing w:after="120" w:line="288"/>
        <w:ind w:left="720" w:hanging="720"/>
      </w:pPr>
      <w:r>
        <w:rPr>
          <w:rFonts w:ascii="Arial" w:cs="Arial" w:eastAsia="Arial" w:hAnsi="Arial"/>
          <w:sz w:val="22"/>
          <w:szCs w:val="22"/>
        </w:rPr>
        <w:t xml:space="preserve">Joyanes Aguilar, L. (2020). Fundamentos de programación. McGraw-Hill.</w:t>
      </w:r>
    </w:p>
    <w:p>
      <w:pPr>
        <w:spacing w:after="120" w:line="288"/>
        <w:ind w:left="720" w:hanging="720"/>
      </w:pPr>
      <w:r>
        <w:rPr>
          <w:rFonts w:ascii="Arial" w:cs="Arial" w:eastAsia="Arial" w:hAnsi="Arial"/>
          <w:sz w:val="22"/>
          <w:szCs w:val="22"/>
        </w:rPr>
        <w:t xml:space="preserve">Muñoz Guerrero, L. E., &amp; Trejos Buriticá, O. I. (2021). Introducción a la programación con Python. eLibro.</w:t>
      </w:r>
    </w:p>
    <w:p>
      <w:pPr>
        <w:spacing w:after="120" w:line="288"/>
        <w:ind w:left="720" w:hanging="720"/>
      </w:pPr>
      <w:r>
        <w:rPr>
          <w:rFonts w:ascii="Arial" w:cs="Arial" w:eastAsia="Arial" w:hAnsi="Arial"/>
          <w:sz w:val="22"/>
          <w:szCs w:val="22"/>
        </w:rPr>
        <w:t xml:space="preserve">Presidencia del Consejo de Ministros. (2018). Decreto Legislativo N.° 1412 – Ley de Gobierno Digital. https://www.gob.pe/institucion/pcm/normas-legales/289706-1412</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Fundamentos de Programación I – EF  |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F3864"/>
      <w:sz w:val="24"/>
      <w:szCs w:val="24"/>
    </w:rPr>
  </w:style>
  <w:style w:type="paragraph" w:styleId="Heading3">
    <w:name w:val="Heading 3"/>
    <w:basedOn w:val="Normal"/>
    <w:next w:val="Normal"/>
    <w:qFormat/>
    <w:pPr>
      <w:spacing w:after="100" w:before="160"/>
      <w:outlineLvl w:val="2"/>
    </w:pPr>
    <w:rPr>
      <w:rFonts w:ascii="Arial" w:cs="Arial" w:eastAsia="Arial" w:hAnsi="Arial"/>
      <w:b/>
      <w:bCs/>
      <w:color w:val="2E559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e897d83aeb0437e2c902e0840a2f3b069306a02.png"/><Relationship Id="rId9" Type="http://schemas.openxmlformats.org/officeDocument/2006/relationships/image" Target="media/b268e7b76c06d9598a2e9e7a5f8dc71ae211611e.png"/><Relationship Id="rId10" Type="http://schemas.openxmlformats.org/officeDocument/2006/relationships/image" Target="media/a8707171180e0d3d0d8f5fd192cd08096f77b8ab.png"/><Relationship Id="rId11" Type="http://schemas.openxmlformats.org/officeDocument/2006/relationships/image" Target="media/42bfd708e2a719c789206450517cb80d4005150f.png"/><Relationship Id="rId12" Type="http://schemas.openxmlformats.org/officeDocument/2006/relationships/image" Target="media/0d679d4184ae7b08bf10319333bccef5206dd61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 archivador al algoritmo – Entregas 1 y 2</dc:title>
  <dc:creator>Grupo – Fundamentos de Programación</dc:creator>
  <cp:lastModifiedBy>Un-named</cp:lastModifiedBy>
  <cp:revision>1</cp:revision>
  <dcterms:created xsi:type="dcterms:W3CDTF">2026-10-21T05:02:48.908Z</dcterms:created>
  <dcterms:modified xsi:type="dcterms:W3CDTF">2026-10-21T05:02:48.909Z</dcterms:modified>
</cp:coreProperties>
</file>

<file path=docProps/custom.xml><?xml version="1.0" encoding="utf-8"?>
<Properties xmlns="http://schemas.openxmlformats.org/officeDocument/2006/custom-properties" xmlns:vt="http://schemas.openxmlformats.org/officeDocument/2006/docPropsVTypes"/>
</file>