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de </w:t>
      </w:r>
    </w:p>
    <w:p w:rsidR="00000000" w:rsidDel="00000000" w:rsidP="00000000" w:rsidRDefault="00000000" w:rsidRPr="00000000" w14:paraId="0000000C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Épicas e Historias de Usuario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TaskBlitz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Fecha:25/09/2024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30j0zll" w:id="1"/>
          <w:bookmarkEnd w:id="1"/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Épicas para el proyecto “ nombre del proyecto”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Priorización de Épicas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Historias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Datos del documento</w:t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16/09/2024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 de proyecto 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Jeferson Jaque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Capstone 302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TaskBlitz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16/09/2024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color w:val="262626"/>
                <w:shd w:fill="f8f8f8" w:val="clear"/>
                <w:rtl w:val="0"/>
              </w:rPr>
              <w:t xml:space="preserve">Viviana Marcela Soto Vasquez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20.419.930-2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Diego Estay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je.jaque@duocuc.cl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21.305.905-k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Jeferson Jaque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di.estay@duocuc.cl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Épicas para el proyecto “Bot de Agendamiento Médico”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8080"/>
        <w:tblGridChange w:id="0">
          <w:tblGrid>
            <w:gridCol w:w="846"/>
            <w:gridCol w:w="8080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h1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h2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h3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h4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h5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h6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h7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h8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h9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h10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h11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h12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h13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h14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h15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Priorización de Épicas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Descripción de la técnica de estimación utilizada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6187"/>
        <w:gridCol w:w="1795"/>
        <w:tblGridChange w:id="0">
          <w:tblGrid>
            <w:gridCol w:w="846"/>
            <w:gridCol w:w="6187"/>
            <w:gridCol w:w="1795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Priorización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Definición de Historias de Usuario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Utilice el ejemplo y la plantilla en Excel proporcionada por el docente, copie la información e insértela como imagen de acuerdo al siguiente ejemplo: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/>
        <w:drawing>
          <wp:inline distB="0" distT="0" distL="0" distR="0">
            <wp:extent cx="5612130" cy="130048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0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Historia 1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Historia 2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Historia 3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Documento de Épicas e Historias de Usuario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0B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Documento de Épicas e Historias de Usuario.docx</w:t>
    </w:r>
  </w:p>
  <w:p w:rsidR="00000000" w:rsidDel="00000000" w:rsidP="00000000" w:rsidRDefault="00000000" w:rsidRPr="00000000" w14:paraId="000000B8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FMg2IlbqgO2/auXr3UCvDnG5fQ==">CgMxLjAyCGguZ2pkZ3hzMgloLjMwajB6bGwyCWguMWZvYjl0ZTIJaC4zem55c2g3MgloLjJldDkycDAyCGgudHlqY3d0MgloLjNkeTZ2a20yCWguMXQzaDVzZjgAciExRVU4UkVld2Z0Q1ZpcnhDMUFZcjJuOHdGbEx1am50LWw=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