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 da aula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Qual é o foco da aula?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Nesta aula você irá aplicar os conhecimentos adquiridos ao longo das aulas para solucionar as situações-problema apresentadas.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Objetivos gerais de aprendizagem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Ao longo desta aula, você irá: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Analisar as situações-problema apresentadas; 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Formular possíveis soluções levando em conta as aulas previamente estudadas;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 w:val="false"/>
        </w:rPr>
        <w:t>Comparar suas respostas com as soluções apresentadas. </w:t>
      </w:r>
      <w:r>
        <w:rPr/>
        <w:t xml:space="preserve"> </w:t>
      </w:r>
    </w:p>
    <w:p>
      <w:pPr>
        <w:pStyle w:val="Heading1"/>
        <w:bidi w:val="0"/>
        <w:jc w:val="left"/>
        <w:rPr/>
      </w:pPr>
      <w:r>
        <w:rPr/>
        <w:t>Em busca de novas oportunidades de desenvolvimento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Um analista de sistemas sempre deve estar atento às novas oportunidades de desenvolvimento de novos sistemas. Muitas vezes uma empresa está “acomodada” com seus processos e é aí que esse profissional deve visualizar oportunidades de negócios para, assim, começar a empreender. Pesquise novas oportunidades de negócios; analise sites de livrarias, confeitarias, academias de ginástica, etc. Quais as vantagens que essas empresas podem ganhar com o desenvolvimento de um aplicativo? Crie uma lista de vantagens que a empresa pode ter com um aplicativo exclusivo.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Em busca de novas oportunidades de desenvolvimento- resolução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Para resolver essa questão, o primeiro passo é procurar por sites de empresas que podem virar aplicativos. Algumas das vantagens que ela pode ter com um aplicativo exclusivo podem ser: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Maior visibilidade. 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Canal direto de vendas. 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Canal de relacionamento com o cliente. 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Valorização da marca com um aplicativo personalizado. 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 w:val="false"/>
        </w:rPr>
        <w:t>Fidelização de seus clientes. </w:t>
      </w:r>
      <w:r>
        <w:rPr/>
        <w:t xml:space="preserve"> 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Agora é com você: acrescente mais vantagens à lista. Pesquise clientes em potencial, deixe reservada uma relação de futuros clientes para que você possa oferecer consultorias como analista de sistemas.</w:t>
      </w:r>
    </w:p>
    <w:p>
      <w:pPr>
        <w:pStyle w:val="Heading1"/>
        <w:bidi w:val="0"/>
        <w:jc w:val="left"/>
        <w:rPr/>
      </w:pPr>
      <w:r>
        <w:rPr/>
        <w:t>Videoaula: introdução à engenharia de software e à análise de sistemas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Referências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ELMASRI, R.; NAVATHE, S. B.</w:t>
      </w:r>
      <w:r>
        <w:rPr>
          <w:rStyle w:val="StrongEmphasis"/>
        </w:rPr>
        <w:t xml:space="preserve"> Sistemas de Banco de Dados</w:t>
      </w:r>
      <w:r>
        <w:rPr>
          <w:b w:val="false"/>
        </w:rPr>
        <w:t>. 6. ed. [S. l.]: Pearson Addison Wesley, 2011.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ENGHOLM JR., H. </w:t>
      </w:r>
      <w:r>
        <w:rPr>
          <w:rStyle w:val="StrongEmphasis"/>
        </w:rPr>
        <w:t>Engenharia de Software na Prática</w:t>
      </w:r>
      <w:r>
        <w:rPr>
          <w:b w:val="false"/>
        </w:rPr>
        <w:t>. São Paulo: Novatec, 2010.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FALBO, R. A. </w:t>
      </w:r>
      <w:r>
        <w:rPr>
          <w:rStyle w:val="StrongEmphasis"/>
        </w:rPr>
        <w:t>Engenharia de Requisitos</w:t>
      </w:r>
      <w:r>
        <w:rPr>
          <w:b w:val="false"/>
        </w:rPr>
        <w:t>: Notas de Aula. Universidade Federal do Espírito Santo, Vitória, 2012.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FONSECA FILHO, C. </w:t>
      </w:r>
      <w:r>
        <w:rPr>
          <w:rStyle w:val="StrongEmphasis"/>
        </w:rPr>
        <w:t>História da computação: o caminho do pensamento e da tecnologia</w:t>
      </w:r>
      <w:r>
        <w:rPr>
          <w:b w:val="false"/>
        </w:rPr>
        <w:t>. Porto Alegre: EDIPUCRS, 2007. Disponível em: https://docero.com.br/doc/88ncs8. Acesso em: 28 out. 2020.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PAULA FILHO, W. P. </w:t>
      </w:r>
      <w:r>
        <w:rPr>
          <w:rStyle w:val="StrongEmphasis"/>
        </w:rPr>
        <w:t>Engenharia de software</w:t>
      </w:r>
      <w:r>
        <w:rPr>
          <w:b w:val="false"/>
        </w:rPr>
        <w:t>: produtos. 4. ed. Rio de Janeiro: LTC, 2019.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PFLEEGER, S. L. </w:t>
      </w:r>
      <w:r>
        <w:rPr>
          <w:rStyle w:val="StrongEmphasis"/>
        </w:rPr>
        <w:t>Engenharia de software</w:t>
      </w:r>
      <w:r>
        <w:rPr>
          <w:b w:val="false"/>
        </w:rPr>
        <w:t>: teoria e prática. Tradução de Dino Franklin. Revisão técnica Ana Regina Cavalcanti da Rocha. 2. ed. São Paulo: Prentice Hall, 2004.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PRESSMAN, R. S.; MAXIM, B. R. </w:t>
      </w:r>
      <w:r>
        <w:rPr>
          <w:rStyle w:val="StrongEmphasis"/>
        </w:rPr>
        <w:t>Engenharia de software</w:t>
      </w:r>
      <w:r>
        <w:rPr>
          <w:b w:val="false"/>
        </w:rPr>
        <w:t>: uma abordagem profissional. Tradução de João Eduardo Nóbrega Tortello. Revisão técnica: Reginaldo Arakaki, Julio Arakaki e Renato Manzan de Andrade. 8. ed. Porto Alegre: AMGH, 2016.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PRESSMAN, R. S. </w:t>
      </w:r>
      <w:r>
        <w:rPr>
          <w:rStyle w:val="StrongEmphasis"/>
        </w:rPr>
        <w:t>Software engineering</w:t>
      </w:r>
      <w:r>
        <w:rPr>
          <w:b w:val="false"/>
        </w:rPr>
        <w:t>: a practitioner’s approach. 6. ed. Nova York: McGrawHill, 2005.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ROTH, R. M.; DENNIS, A.; WIXOM, B. H. </w:t>
      </w:r>
      <w:r>
        <w:rPr>
          <w:rStyle w:val="StrongEmphasis"/>
        </w:rPr>
        <w:t>Análise e projeto de sistemas</w:t>
      </w:r>
      <w:r>
        <w:rPr>
          <w:b w:val="false"/>
        </w:rPr>
        <w:t>. 5. ed. Rio de Janeiro: LTC, 2014.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SOMMERVILLE, I. </w:t>
      </w:r>
      <w:r>
        <w:rPr>
          <w:rStyle w:val="StrongEmphasis"/>
        </w:rPr>
        <w:t>Engenharia de software</w:t>
      </w:r>
      <w:r>
        <w:rPr>
          <w:b w:val="false"/>
        </w:rPr>
        <w:t>. 9. ed. São Paulo: Pearson Prentice Hall, 2011.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TANENBAUM, A. S. </w:t>
      </w:r>
      <w:r>
        <w:rPr>
          <w:rStyle w:val="StrongEmphasis"/>
        </w:rPr>
        <w:t>Sistemas operacionais modernos</w:t>
      </w:r>
      <w:r>
        <w:rPr>
          <w:b w:val="false"/>
        </w:rPr>
        <w:t>. 2. ed. [S.l.]: Prentice Hall, 2003.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666eda4f-0b20-49ed-b272-9a17d666d182/original" TargetMode="External"/><Relationship Id="rId3" Type="http://schemas.openxmlformats.org/officeDocument/2006/relationships/image" Target="https://ampli-images.s3.amazonaws.com/production/9cacc1a3-ec1a-416f-b1c4-9e8a5b08f3e0/original" TargetMode="External"/><Relationship Id="rId4" Type="http://schemas.openxmlformats.org/officeDocument/2006/relationships/image" Target="https://ampli-images.s3.amazonaws.com/production/e482ab42-c9fa-4e36-aef1-660a827a7695/origina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3</Pages>
  <Words>469</Words>
  <Characters>2636</Characters>
  <CharactersWithSpaces>3096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2023-09-27T14:20:12Z</dcterms:created>
  <dc:creator/>
  <dc:description/>
  <dc:language>pt-BR</dc:language>
  <cp:lastModifiedBy/>
  <dcterms:modified xsi:type="dcterms:W3CDTF">2023-09-27T14:21:18Z</dcterms:modified>
  <cp:revision>1</cp:revision>
  <dc:subject/>
  <dc:title/>
</cp:coreProperties>
</file>