
<file path=[Content_Types].xml><?xml version="1.0" encoding="utf-8"?>
<Types xmlns="http://schemas.openxmlformats.org/package/2006/content-types">
  <Default Extension="jfif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3695BF" w14:textId="77777777" w:rsidR="00634995" w:rsidRDefault="00634995">
      <w:pPr>
        <w:spacing w:line="360" w:lineRule="auto"/>
        <w:jc w:val="both"/>
        <w:rPr>
          <w:b/>
          <w:sz w:val="24"/>
          <w:szCs w:val="24"/>
        </w:rPr>
      </w:pPr>
      <w:bookmarkStart w:id="0" w:name="_sp2y91mn35y0" w:colFirst="0" w:colLast="0"/>
      <w:bookmarkEnd w:id="0"/>
    </w:p>
    <w:p w14:paraId="191B78E3" w14:textId="77777777" w:rsidR="00634995" w:rsidRDefault="00000000">
      <w:pPr>
        <w:spacing w:line="36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</w:t>
      </w:r>
    </w:p>
    <w:p w14:paraId="4DF94E4B" w14:textId="77777777" w:rsidR="00634995" w:rsidRDefault="00634995">
      <w:pPr>
        <w:spacing w:line="36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703D6511" w14:textId="5FC0C937" w:rsidR="00634995" w:rsidRDefault="00000000">
      <w:pPr>
        <w:spacing w:line="360" w:lineRule="auto"/>
        <w:jc w:val="both"/>
        <w:rPr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       </w:t>
      </w:r>
      <w:r w:rsidR="00D27672">
        <w:rPr>
          <w:b/>
          <w:noProof/>
          <w:sz w:val="24"/>
          <w:szCs w:val="24"/>
        </w:rPr>
        <w:drawing>
          <wp:inline distT="0" distB="0" distL="0" distR="0" wp14:anchorId="01F427D7" wp14:editId="7AA9022D">
            <wp:extent cx="5761355" cy="1440180"/>
            <wp:effectExtent l="0" t="0" r="0" b="7620"/>
            <wp:docPr id="21" name="Imagem 21" descr="Interface gráfica do usuário, Text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m 21" descr="Interface gráfica do usuário, Texto, Site&#10;&#10;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B2480" w14:textId="77777777" w:rsidR="00634995" w:rsidRDefault="00634995">
      <w:pPr>
        <w:spacing w:line="360" w:lineRule="auto"/>
        <w:jc w:val="both"/>
        <w:rPr>
          <w:b/>
          <w:sz w:val="24"/>
          <w:szCs w:val="24"/>
        </w:rPr>
      </w:pPr>
    </w:p>
    <w:p w14:paraId="09942EED" w14:textId="77777777" w:rsidR="00634995" w:rsidRDefault="00634995">
      <w:pPr>
        <w:spacing w:line="360" w:lineRule="auto"/>
        <w:jc w:val="both"/>
        <w:rPr>
          <w:b/>
          <w:sz w:val="24"/>
          <w:szCs w:val="24"/>
        </w:rPr>
      </w:pPr>
    </w:p>
    <w:p w14:paraId="14D8E748" w14:textId="77777777" w:rsidR="00634995" w:rsidRDefault="00634995">
      <w:pPr>
        <w:spacing w:line="360" w:lineRule="auto"/>
        <w:jc w:val="both"/>
        <w:rPr>
          <w:b/>
          <w:sz w:val="24"/>
          <w:szCs w:val="24"/>
        </w:rPr>
      </w:pPr>
    </w:p>
    <w:p w14:paraId="018816E7" w14:textId="77777777" w:rsidR="00177CB5" w:rsidRDefault="00177CB5">
      <w:pPr>
        <w:spacing w:line="360" w:lineRule="auto"/>
        <w:jc w:val="both"/>
        <w:rPr>
          <w:b/>
          <w:sz w:val="24"/>
          <w:szCs w:val="24"/>
        </w:rPr>
      </w:pPr>
    </w:p>
    <w:p w14:paraId="18219F17" w14:textId="77777777" w:rsidR="00177CB5" w:rsidRDefault="00177CB5">
      <w:pPr>
        <w:spacing w:line="360" w:lineRule="auto"/>
        <w:jc w:val="both"/>
        <w:rPr>
          <w:b/>
          <w:sz w:val="24"/>
          <w:szCs w:val="24"/>
        </w:rPr>
      </w:pPr>
    </w:p>
    <w:p w14:paraId="076F5541" w14:textId="70514611" w:rsidR="00177CB5" w:rsidRPr="00177CB5" w:rsidRDefault="00177CB5" w:rsidP="00177CB5">
      <w:pPr>
        <w:jc w:val="both"/>
        <w:rPr>
          <w:b/>
          <w:sz w:val="96"/>
          <w:szCs w:val="96"/>
        </w:rPr>
      </w:pPr>
      <w:bookmarkStart w:id="1" w:name="_Hlk213528516"/>
      <w:r w:rsidRPr="00177CB5">
        <w:rPr>
          <w:b/>
          <w:sz w:val="96"/>
          <w:szCs w:val="96"/>
        </w:rPr>
        <w:t xml:space="preserve">Relatório </w:t>
      </w:r>
      <w:bookmarkEnd w:id="1"/>
      <w:r w:rsidRPr="00177CB5">
        <w:rPr>
          <w:b/>
          <w:sz w:val="96"/>
          <w:szCs w:val="96"/>
        </w:rPr>
        <w:t>de Sessão</w:t>
      </w:r>
    </w:p>
    <w:p w14:paraId="14C5CFC2" w14:textId="77777777" w:rsidR="00177CB5" w:rsidRPr="002021BA" w:rsidRDefault="00177CB5" w:rsidP="00177CB5">
      <w:pPr>
        <w:pStyle w:val="Cabealho"/>
        <w:rPr>
          <w:b/>
          <w:bCs/>
          <w:color w:val="808080" w:themeColor="background1" w:themeShade="80"/>
        </w:rPr>
      </w:pPr>
      <w:r w:rsidRPr="002021BA">
        <w:rPr>
          <w:rStyle w:val="oypena"/>
          <w:color w:val="808080" w:themeColor="background1" w:themeShade="80"/>
        </w:rPr>
        <w:t xml:space="preserve">Inspirado no artigo de John Bach sobre </w:t>
      </w:r>
      <w:proofErr w:type="spellStart"/>
      <w:r w:rsidRPr="002021BA">
        <w:rPr>
          <w:rStyle w:val="oypena"/>
          <w:color w:val="808080" w:themeColor="background1" w:themeShade="80"/>
        </w:rPr>
        <w:t>Session-Based</w:t>
      </w:r>
      <w:proofErr w:type="spellEnd"/>
      <w:r w:rsidRPr="002021BA">
        <w:rPr>
          <w:rStyle w:val="oypena"/>
          <w:color w:val="808080" w:themeColor="background1" w:themeShade="80"/>
        </w:rPr>
        <w:t xml:space="preserve"> Test Management (2001)</w:t>
      </w:r>
    </w:p>
    <w:p w14:paraId="3B22E645" w14:textId="77777777" w:rsidR="00D27672" w:rsidRDefault="00D27672">
      <w:pPr>
        <w:ind w:firstLine="708"/>
        <w:jc w:val="center"/>
        <w:rPr>
          <w:b/>
          <w:sz w:val="96"/>
          <w:szCs w:val="96"/>
        </w:rPr>
      </w:pPr>
    </w:p>
    <w:p w14:paraId="4C1EDD7A" w14:textId="77777777" w:rsidR="00634995" w:rsidRDefault="00634995">
      <w:pPr>
        <w:spacing w:line="360" w:lineRule="auto"/>
        <w:rPr>
          <w:b/>
          <w:sz w:val="32"/>
          <w:szCs w:val="32"/>
        </w:rPr>
      </w:pPr>
    </w:p>
    <w:p w14:paraId="0E38E617" w14:textId="77777777" w:rsidR="00D27672" w:rsidRDefault="00D27672" w:rsidP="00D27672">
      <w:pPr>
        <w:pStyle w:val="Cabealho"/>
        <w:rPr>
          <w:rStyle w:val="oypena"/>
          <w:color w:val="808080" w:themeColor="background1" w:themeShade="80"/>
        </w:rPr>
      </w:pPr>
    </w:p>
    <w:p w14:paraId="7677AA8B" w14:textId="77777777" w:rsidR="00177CB5" w:rsidRDefault="00177CB5" w:rsidP="00D27672">
      <w:pPr>
        <w:pStyle w:val="Cabealho"/>
        <w:rPr>
          <w:rStyle w:val="oypena"/>
          <w:color w:val="808080" w:themeColor="background1" w:themeShade="80"/>
        </w:rPr>
      </w:pPr>
    </w:p>
    <w:p w14:paraId="4660DB96" w14:textId="77777777" w:rsidR="00177CB5" w:rsidRDefault="00177CB5" w:rsidP="00D27672">
      <w:pPr>
        <w:pStyle w:val="Cabealho"/>
        <w:rPr>
          <w:rStyle w:val="oypena"/>
          <w:color w:val="808080" w:themeColor="background1" w:themeShade="80"/>
        </w:rPr>
      </w:pPr>
    </w:p>
    <w:p w14:paraId="6004EFD3" w14:textId="77777777" w:rsidR="00177CB5" w:rsidRDefault="00177CB5" w:rsidP="00D27672">
      <w:pPr>
        <w:pStyle w:val="Cabealho"/>
        <w:rPr>
          <w:rStyle w:val="oypena"/>
          <w:color w:val="808080" w:themeColor="background1" w:themeShade="80"/>
        </w:rPr>
      </w:pPr>
    </w:p>
    <w:p w14:paraId="6D13B653" w14:textId="77777777" w:rsidR="00177CB5" w:rsidRDefault="00177CB5" w:rsidP="00D27672">
      <w:pPr>
        <w:pStyle w:val="Cabealho"/>
        <w:rPr>
          <w:rStyle w:val="oypena"/>
          <w:color w:val="808080" w:themeColor="background1" w:themeShade="80"/>
        </w:rPr>
      </w:pPr>
    </w:p>
    <w:p w14:paraId="3146BF0E" w14:textId="77777777" w:rsidR="00177CB5" w:rsidRDefault="00177CB5" w:rsidP="00D27672">
      <w:pPr>
        <w:pStyle w:val="Cabealho"/>
        <w:rPr>
          <w:rStyle w:val="oypena"/>
          <w:color w:val="808080" w:themeColor="background1" w:themeShade="80"/>
        </w:rPr>
      </w:pPr>
    </w:p>
    <w:p w14:paraId="1E1F2BBD" w14:textId="77777777" w:rsidR="00D27672" w:rsidRDefault="00D27672" w:rsidP="00D27672">
      <w:pPr>
        <w:pStyle w:val="Cabealho"/>
        <w:rPr>
          <w:rStyle w:val="oypena"/>
          <w:color w:val="808080" w:themeColor="background1" w:themeShade="80"/>
        </w:rPr>
      </w:pPr>
    </w:p>
    <w:p w14:paraId="65519A73" w14:textId="77777777" w:rsidR="00177CB5" w:rsidRDefault="00177CB5" w:rsidP="00D27672">
      <w:pPr>
        <w:pStyle w:val="Cabealho"/>
        <w:rPr>
          <w:rStyle w:val="oypena"/>
          <w:color w:val="808080" w:themeColor="background1" w:themeShade="80"/>
        </w:rPr>
      </w:pPr>
    </w:p>
    <w:p w14:paraId="42E0EC0A" w14:textId="7C42EF60" w:rsidR="00D27672" w:rsidRDefault="00D27672" w:rsidP="00D27672">
      <w:pPr>
        <w:pStyle w:val="Cabealho"/>
        <w:rPr>
          <w:b/>
          <w:bCs/>
        </w:rPr>
      </w:pPr>
      <w:r>
        <w:rPr>
          <w:color w:val="808080" w:themeColor="background1" w:themeShade="80"/>
        </w:rPr>
        <w:br/>
      </w:r>
    </w:p>
    <w:p w14:paraId="077A8563" w14:textId="77777777" w:rsidR="00177CB5" w:rsidRDefault="00177CB5" w:rsidP="00177CB5">
      <w:pPr>
        <w:rPr>
          <w:b/>
          <w:bCs/>
          <w:sz w:val="72"/>
          <w:szCs w:val="72"/>
        </w:rPr>
      </w:pPr>
    </w:p>
    <w:p w14:paraId="025BD307" w14:textId="77777777" w:rsidR="00177CB5" w:rsidRPr="00177CB5" w:rsidRDefault="00177CB5" w:rsidP="00177CB5">
      <w:pPr>
        <w:rPr>
          <w:b/>
          <w:bCs/>
        </w:rPr>
      </w:pPr>
      <w:r w:rsidRPr="00177CB5">
        <w:rPr>
          <w:b/>
          <w:bCs/>
        </w:rPr>
        <w:t>Relatório de Sessão</w:t>
      </w:r>
    </w:p>
    <w:p w14:paraId="17BB5F87" w14:textId="77777777" w:rsidR="00177CB5" w:rsidRPr="002021BA" w:rsidRDefault="00177CB5" w:rsidP="00177CB5">
      <w:pPr>
        <w:pStyle w:val="Cabealho"/>
        <w:rPr>
          <w:b/>
          <w:bCs/>
          <w:color w:val="808080" w:themeColor="background1" w:themeShade="80"/>
        </w:rPr>
      </w:pPr>
      <w:bookmarkStart w:id="2" w:name="_Hlk213616426"/>
      <w:r w:rsidRPr="002021BA">
        <w:rPr>
          <w:rStyle w:val="oypena"/>
          <w:color w:val="808080" w:themeColor="background1" w:themeShade="80"/>
        </w:rPr>
        <w:t xml:space="preserve">Inspirado no artigo de John Bach sobre </w:t>
      </w:r>
      <w:proofErr w:type="spellStart"/>
      <w:r w:rsidRPr="002021BA">
        <w:rPr>
          <w:rStyle w:val="oypena"/>
          <w:color w:val="808080" w:themeColor="background1" w:themeShade="80"/>
        </w:rPr>
        <w:t>Session-Based</w:t>
      </w:r>
      <w:proofErr w:type="spellEnd"/>
      <w:r w:rsidRPr="002021BA">
        <w:rPr>
          <w:rStyle w:val="oypena"/>
          <w:color w:val="808080" w:themeColor="background1" w:themeShade="80"/>
        </w:rPr>
        <w:t xml:space="preserve"> Test Management (2001)</w:t>
      </w:r>
    </w:p>
    <w:bookmarkEnd w:id="2"/>
    <w:p w14:paraId="0A4C896D" w14:textId="77777777" w:rsidR="00177CB5" w:rsidRDefault="00177CB5" w:rsidP="00177CB5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154"/>
        <w:gridCol w:w="3112"/>
        <w:gridCol w:w="2797"/>
      </w:tblGrid>
      <w:tr w:rsidR="00177CB5" w14:paraId="6C7A0C3D" w14:textId="77777777" w:rsidTr="003A0317">
        <w:tc>
          <w:tcPr>
            <w:tcW w:w="3270" w:type="dxa"/>
          </w:tcPr>
          <w:p w14:paraId="3540DABD" w14:textId="77777777" w:rsidR="00177CB5" w:rsidRPr="00177CB5" w:rsidRDefault="00177CB5" w:rsidP="003A0317">
            <w:pPr>
              <w:rPr>
                <w:b/>
                <w:bCs/>
                <w:lang w:val="pt-BR"/>
              </w:rPr>
            </w:pPr>
            <w:r w:rsidRPr="00177CB5">
              <w:rPr>
                <w:b/>
                <w:bCs/>
                <w:lang w:val="pt-BR"/>
              </w:rPr>
              <w:t>Data e Hora do Início</w:t>
            </w:r>
          </w:p>
        </w:tc>
        <w:tc>
          <w:tcPr>
            <w:tcW w:w="3232" w:type="dxa"/>
          </w:tcPr>
          <w:p w14:paraId="14144AB9" w14:textId="77777777" w:rsidR="00177CB5" w:rsidRDefault="00177CB5" w:rsidP="003A031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Nome do </w:t>
            </w:r>
            <w:proofErr w:type="spellStart"/>
            <w:r>
              <w:rPr>
                <w:b/>
                <w:bCs/>
              </w:rPr>
              <w:t>Testador</w:t>
            </w:r>
            <w:proofErr w:type="spellEnd"/>
          </w:p>
        </w:tc>
        <w:tc>
          <w:tcPr>
            <w:tcW w:w="2848" w:type="dxa"/>
          </w:tcPr>
          <w:p w14:paraId="69834850" w14:textId="77777777" w:rsidR="00177CB5" w:rsidRDefault="00177CB5" w:rsidP="003A0317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Módulo</w:t>
            </w:r>
            <w:proofErr w:type="spellEnd"/>
          </w:p>
        </w:tc>
      </w:tr>
      <w:tr w:rsidR="00177CB5" w14:paraId="59B21A1E" w14:textId="77777777" w:rsidTr="003A0317">
        <w:tc>
          <w:tcPr>
            <w:tcW w:w="3270" w:type="dxa"/>
          </w:tcPr>
          <w:p w14:paraId="21345E92" w14:textId="77777777" w:rsidR="00177CB5" w:rsidRPr="003276A5" w:rsidRDefault="00177CB5" w:rsidP="003A0317">
            <w:r>
              <w:t xml:space="preserve">08 </w:t>
            </w:r>
            <w:r w:rsidRPr="003276A5">
              <w:t xml:space="preserve">de </w:t>
            </w:r>
            <w:proofErr w:type="spellStart"/>
            <w:r>
              <w:t>Novembro</w:t>
            </w:r>
            <w:proofErr w:type="spellEnd"/>
            <w:r>
              <w:t xml:space="preserve"> </w:t>
            </w:r>
            <w:r w:rsidRPr="003276A5">
              <w:t>de 2025</w:t>
            </w:r>
            <w:r>
              <w:t xml:space="preserve"> 17:01:20 PM</w:t>
            </w:r>
          </w:p>
        </w:tc>
        <w:tc>
          <w:tcPr>
            <w:tcW w:w="3232" w:type="dxa"/>
          </w:tcPr>
          <w:p w14:paraId="711CDBC8" w14:textId="72F7DBF0" w:rsidR="00177CB5" w:rsidRPr="00DA7B4F" w:rsidRDefault="00177CB5" w:rsidP="003A0317">
            <w:r>
              <w:t>Jefferson Paulo</w:t>
            </w:r>
          </w:p>
        </w:tc>
        <w:tc>
          <w:tcPr>
            <w:tcW w:w="2848" w:type="dxa"/>
          </w:tcPr>
          <w:p w14:paraId="7B287233" w14:textId="437E8C55" w:rsidR="00177CB5" w:rsidRPr="00DA7B4F" w:rsidRDefault="00FF1649" w:rsidP="003A0317">
            <w:r w:rsidRPr="00FF1649">
              <w:t xml:space="preserve">Login de </w:t>
            </w:r>
            <w:proofErr w:type="spellStart"/>
            <w:r w:rsidRPr="00FF1649">
              <w:t>Empreendedores</w:t>
            </w:r>
            <w:proofErr w:type="spellEnd"/>
          </w:p>
        </w:tc>
      </w:tr>
    </w:tbl>
    <w:p w14:paraId="20A0DA06" w14:textId="77777777" w:rsidR="00177CB5" w:rsidRDefault="00177CB5" w:rsidP="00177CB5">
      <w:pPr>
        <w:rPr>
          <w:b/>
          <w:bCs/>
        </w:rPr>
      </w:pPr>
    </w:p>
    <w:p w14:paraId="7A8B24F9" w14:textId="77777777" w:rsidR="00FF1649" w:rsidRPr="00FF1649" w:rsidRDefault="00FF1649" w:rsidP="00FF1649">
      <w:pPr>
        <w:rPr>
          <w:b/>
          <w:bCs/>
        </w:rPr>
      </w:pPr>
      <w:r w:rsidRPr="00FF1649">
        <w:rPr>
          <w:b/>
          <w:bCs/>
        </w:rPr>
        <w:t>Test Charters – Funcionalidade: Login de Empreendedores</w:t>
      </w:r>
    </w:p>
    <w:p w14:paraId="235E79B0" w14:textId="77777777" w:rsidR="00FF1649" w:rsidRDefault="00FF1649" w:rsidP="00177CB5">
      <w:pPr>
        <w:rPr>
          <w:b/>
          <w:bCs/>
        </w:rPr>
      </w:pPr>
    </w:p>
    <w:p w14:paraId="11633385" w14:textId="77777777" w:rsidR="00FF1649" w:rsidRDefault="00FF1649" w:rsidP="00177CB5">
      <w:pPr>
        <w:rPr>
          <w:b/>
          <w:bCs/>
        </w:rPr>
      </w:pPr>
    </w:p>
    <w:p w14:paraId="55D8EBF3" w14:textId="73DC5B57" w:rsidR="00177CB5" w:rsidRDefault="00177CB5" w:rsidP="00177CB5">
      <w:r>
        <w:rPr>
          <w:b/>
          <w:bCs/>
        </w:rPr>
        <w:t>Test Charter</w:t>
      </w:r>
      <w:r w:rsidRPr="00DA7B4F">
        <w:rPr>
          <w:b/>
          <w:bCs/>
        </w:rPr>
        <w:t>:</w:t>
      </w:r>
      <w:r w:rsidRPr="00DA7B4F">
        <w:rPr>
          <w:b/>
          <w:bCs/>
        </w:rPr>
        <w:br/>
      </w:r>
      <w:r w:rsidRPr="00DA7B4F">
        <w:rPr>
          <w:i/>
          <w:iCs/>
        </w:rPr>
        <w:t>Explore</w:t>
      </w:r>
      <w:r>
        <w:t xml:space="preserve"> a Funcionalidade de </w:t>
      </w:r>
      <w:r w:rsidR="00FF1649" w:rsidRPr="00FF1649">
        <w:t>Login de Empreendedores</w:t>
      </w:r>
    </w:p>
    <w:p w14:paraId="7DE0A5F6" w14:textId="77777777" w:rsidR="00177CB5" w:rsidRDefault="00177CB5" w:rsidP="00177CB5">
      <w:r w:rsidRPr="00DA7B4F">
        <w:rPr>
          <w:i/>
          <w:iCs/>
        </w:rPr>
        <w:t>Com</w:t>
      </w:r>
      <w:r>
        <w:t xml:space="preserve"> a Heurística de Sabedoria em Testes com foco em Adotar a Abordagem Contrária</w:t>
      </w:r>
    </w:p>
    <w:p w14:paraId="2E4BC2A8" w14:textId="77777777" w:rsidR="00177CB5" w:rsidRDefault="00177CB5" w:rsidP="00177CB5">
      <w:r w:rsidRPr="00DA7B4F">
        <w:rPr>
          <w:i/>
          <w:iCs/>
        </w:rPr>
        <w:t>Para descobrir</w:t>
      </w:r>
      <w:r>
        <w:t xml:space="preserve"> se o software lida bem com situações onde o usuário tenta ações contrárias a regra de negócios</w:t>
      </w:r>
    </w:p>
    <w:p w14:paraId="22D52C16" w14:textId="77777777" w:rsidR="00CD4449" w:rsidRDefault="00CD4449" w:rsidP="00177CB5"/>
    <w:p w14:paraId="145E54A2" w14:textId="77777777" w:rsidR="00CD4449" w:rsidRDefault="00CD4449" w:rsidP="00177CB5"/>
    <w:p w14:paraId="61A27E0A" w14:textId="77777777" w:rsidR="00CD4449" w:rsidRPr="00CD4449" w:rsidRDefault="00CD4449" w:rsidP="00CD4449">
      <w:pPr>
        <w:rPr>
          <w:b/>
          <w:bCs/>
        </w:rPr>
      </w:pPr>
      <w:r w:rsidRPr="00CD4449">
        <w:rPr>
          <w:b/>
          <w:bCs/>
        </w:rPr>
        <w:t>Test Charter 1 – Validação de Campos Obrigatórios</w:t>
      </w:r>
    </w:p>
    <w:p w14:paraId="31CA2B50" w14:textId="77777777" w:rsidR="00CD4449" w:rsidRPr="00CD4449" w:rsidRDefault="00CD4449" w:rsidP="00CD4449">
      <w:r w:rsidRPr="00CD4449">
        <w:rPr>
          <w:i/>
          <w:iCs/>
        </w:rPr>
        <w:t>Explore</w:t>
      </w:r>
      <w:r w:rsidRPr="00CD4449">
        <w:t xml:space="preserve"> a Funcionalidade de </w:t>
      </w:r>
      <w:r w:rsidRPr="00CD4449">
        <w:rPr>
          <w:b/>
          <w:bCs/>
        </w:rPr>
        <w:t>Login de Empreendedores</w:t>
      </w:r>
      <w:r w:rsidRPr="00CD4449">
        <w:br/>
      </w:r>
      <w:r w:rsidRPr="00CD4449">
        <w:rPr>
          <w:i/>
          <w:iCs/>
        </w:rPr>
        <w:t>Com</w:t>
      </w:r>
      <w:r w:rsidRPr="00CD4449">
        <w:t xml:space="preserve"> a Heurística de </w:t>
      </w:r>
      <w:proofErr w:type="spellStart"/>
      <w:r w:rsidRPr="00CD4449">
        <w:rPr>
          <w:b/>
          <w:bCs/>
        </w:rPr>
        <w:t>Verbs</w:t>
      </w:r>
      <w:proofErr w:type="spellEnd"/>
      <w:r w:rsidRPr="00CD4449">
        <w:rPr>
          <w:b/>
          <w:bCs/>
        </w:rPr>
        <w:t xml:space="preserve"> (Ações)</w:t>
      </w:r>
      <w:r w:rsidRPr="00CD4449">
        <w:t xml:space="preserve"> e </w:t>
      </w:r>
      <w:r w:rsidRPr="00CD4449">
        <w:rPr>
          <w:b/>
          <w:bCs/>
        </w:rPr>
        <w:t>Data (Dados de Entrada)</w:t>
      </w:r>
      <w:r w:rsidRPr="00CD4449">
        <w:t xml:space="preserve"> do modelo </w:t>
      </w:r>
      <w:r w:rsidRPr="00CD4449">
        <w:rPr>
          <w:b/>
          <w:bCs/>
        </w:rPr>
        <w:t>VADER</w:t>
      </w:r>
      <w:r w:rsidRPr="00CD4449">
        <w:t xml:space="preserve">, aliada às heurísticas de </w:t>
      </w:r>
      <w:proofErr w:type="spellStart"/>
      <w:r w:rsidRPr="00CD4449">
        <w:rPr>
          <w:b/>
          <w:bCs/>
        </w:rPr>
        <w:t>Strings</w:t>
      </w:r>
      <w:proofErr w:type="spellEnd"/>
      <w:r w:rsidRPr="00CD4449">
        <w:rPr>
          <w:b/>
          <w:bCs/>
        </w:rPr>
        <w:t xml:space="preserve"> longas e Caracteres especiais</w:t>
      </w:r>
      <w:r w:rsidRPr="00CD4449">
        <w:br/>
      </w:r>
      <w:r w:rsidRPr="00CD4449">
        <w:rPr>
          <w:i/>
          <w:iCs/>
        </w:rPr>
        <w:t>Para descobrir</w:t>
      </w:r>
      <w:r w:rsidRPr="00CD4449">
        <w:t xml:space="preserve"> se o sistema valida e normaliza corretamente e-mails e senhas com </w:t>
      </w:r>
      <w:r w:rsidRPr="00CD4449">
        <w:rPr>
          <w:b/>
          <w:bCs/>
        </w:rPr>
        <w:t>255+ caracteres</w:t>
      </w:r>
      <w:r w:rsidRPr="00CD4449">
        <w:t xml:space="preserve">, prevenindo falhas de formatação e possíveis </w:t>
      </w:r>
      <w:r w:rsidRPr="00CD4449">
        <w:rPr>
          <w:i/>
          <w:iCs/>
        </w:rPr>
        <w:t>buffer overflows</w:t>
      </w:r>
      <w:r w:rsidRPr="00CD4449">
        <w:t>.</w:t>
      </w:r>
    </w:p>
    <w:p w14:paraId="33EC6232" w14:textId="647C917C" w:rsidR="00CD4449" w:rsidRDefault="00CD4449" w:rsidP="00CD4449"/>
    <w:p w14:paraId="300CF3FF" w14:textId="77777777" w:rsidR="00CD4449" w:rsidRPr="00CD4449" w:rsidRDefault="00CD4449" w:rsidP="00CD4449"/>
    <w:p w14:paraId="0E7FF29B" w14:textId="77777777" w:rsidR="00CD4449" w:rsidRPr="00CD4449" w:rsidRDefault="00CD4449" w:rsidP="00CD4449">
      <w:pPr>
        <w:rPr>
          <w:b/>
          <w:bCs/>
        </w:rPr>
      </w:pPr>
      <w:r w:rsidRPr="00CD4449">
        <w:rPr>
          <w:b/>
          <w:bCs/>
        </w:rPr>
        <w:t>Test Charter 2 – Autenticação Segura</w:t>
      </w:r>
    </w:p>
    <w:p w14:paraId="5D8AE100" w14:textId="77777777" w:rsidR="00CD4449" w:rsidRPr="00CD4449" w:rsidRDefault="00CD4449" w:rsidP="00CD4449">
      <w:r w:rsidRPr="00CD4449">
        <w:rPr>
          <w:i/>
          <w:iCs/>
        </w:rPr>
        <w:t>Explore</w:t>
      </w:r>
      <w:r w:rsidRPr="00CD4449">
        <w:t xml:space="preserve"> a Funcionalidade de </w:t>
      </w:r>
      <w:r w:rsidRPr="00CD4449">
        <w:rPr>
          <w:b/>
          <w:bCs/>
        </w:rPr>
        <w:t>Login de Empreendedores</w:t>
      </w:r>
      <w:r w:rsidRPr="00CD4449">
        <w:br/>
      </w:r>
      <w:r w:rsidRPr="00CD4449">
        <w:rPr>
          <w:i/>
          <w:iCs/>
        </w:rPr>
        <w:t>Com</w:t>
      </w:r>
      <w:r w:rsidRPr="00CD4449">
        <w:t xml:space="preserve"> a Heurística de </w:t>
      </w:r>
      <w:proofErr w:type="spellStart"/>
      <w:r w:rsidRPr="00CD4449">
        <w:rPr>
          <w:b/>
          <w:bCs/>
        </w:rPr>
        <w:t>Authorization</w:t>
      </w:r>
      <w:proofErr w:type="spellEnd"/>
      <w:r w:rsidRPr="00CD4449">
        <w:t xml:space="preserve"> e </w:t>
      </w:r>
      <w:r w:rsidRPr="00CD4449">
        <w:rPr>
          <w:b/>
          <w:bCs/>
        </w:rPr>
        <w:t>Data (Entrada de Dados)</w:t>
      </w:r>
      <w:r w:rsidRPr="00CD4449">
        <w:t xml:space="preserve">, junto à heurística de </w:t>
      </w:r>
      <w:r w:rsidRPr="00CD4449">
        <w:rPr>
          <w:b/>
          <w:bCs/>
        </w:rPr>
        <w:t>Injeção de SQL</w:t>
      </w:r>
      <w:r w:rsidRPr="00CD4449">
        <w:br/>
      </w:r>
      <w:r w:rsidRPr="00CD4449">
        <w:rPr>
          <w:i/>
          <w:iCs/>
        </w:rPr>
        <w:t>Para descobrir</w:t>
      </w:r>
      <w:r w:rsidRPr="00CD4449">
        <w:t xml:space="preserve"> se o </w:t>
      </w:r>
      <w:proofErr w:type="spellStart"/>
      <w:r w:rsidRPr="00CD4449">
        <w:t>backend</w:t>
      </w:r>
      <w:proofErr w:type="spellEnd"/>
      <w:r w:rsidRPr="00CD4449">
        <w:t xml:space="preserve"> </w:t>
      </w:r>
      <w:r w:rsidRPr="00CD4449">
        <w:rPr>
          <w:b/>
          <w:bCs/>
        </w:rPr>
        <w:t>neutraliza entradas maliciosas</w:t>
      </w:r>
      <w:r w:rsidRPr="00CD4449">
        <w:t xml:space="preserve">, impedindo que </w:t>
      </w:r>
      <w:r w:rsidRPr="00CD4449">
        <w:rPr>
          <w:i/>
          <w:iCs/>
        </w:rPr>
        <w:t xml:space="preserve">SQL </w:t>
      </w:r>
      <w:proofErr w:type="spellStart"/>
      <w:r w:rsidRPr="00CD4449">
        <w:rPr>
          <w:i/>
          <w:iCs/>
        </w:rPr>
        <w:t>Injection</w:t>
      </w:r>
      <w:proofErr w:type="spellEnd"/>
      <w:r w:rsidRPr="00CD4449">
        <w:t xml:space="preserve"> ou dados manipulados exponham informações sensíveis do sistema.</w:t>
      </w:r>
    </w:p>
    <w:p w14:paraId="33E69BC9" w14:textId="7ED9D35D" w:rsidR="00CD4449" w:rsidRDefault="00CD4449" w:rsidP="00CD4449"/>
    <w:p w14:paraId="4B966A65" w14:textId="77777777" w:rsidR="00CD4449" w:rsidRPr="00CD4449" w:rsidRDefault="00CD4449" w:rsidP="00CD4449"/>
    <w:p w14:paraId="30F33F3E" w14:textId="77777777" w:rsidR="00CD4449" w:rsidRPr="00CD4449" w:rsidRDefault="00CD4449" w:rsidP="00CD4449">
      <w:pPr>
        <w:rPr>
          <w:b/>
          <w:bCs/>
        </w:rPr>
      </w:pPr>
      <w:r w:rsidRPr="00CD4449">
        <w:rPr>
          <w:b/>
          <w:bCs/>
        </w:rPr>
        <w:t>Test Charter 3 – Bloqueio após Tentativas Falhas</w:t>
      </w:r>
    </w:p>
    <w:p w14:paraId="7ECE0376" w14:textId="77777777" w:rsidR="00CD4449" w:rsidRPr="00CD4449" w:rsidRDefault="00CD4449" w:rsidP="00CD4449">
      <w:r w:rsidRPr="00CD4449">
        <w:rPr>
          <w:i/>
          <w:iCs/>
        </w:rPr>
        <w:t>Explore</w:t>
      </w:r>
      <w:r w:rsidRPr="00CD4449">
        <w:t xml:space="preserve"> a Funcionalidade de </w:t>
      </w:r>
      <w:r w:rsidRPr="00CD4449">
        <w:rPr>
          <w:b/>
          <w:bCs/>
        </w:rPr>
        <w:t>Login de Empreendedores</w:t>
      </w:r>
      <w:r w:rsidRPr="00CD4449">
        <w:br/>
      </w:r>
      <w:r w:rsidRPr="00CD4449">
        <w:rPr>
          <w:i/>
          <w:iCs/>
        </w:rPr>
        <w:t>Com</w:t>
      </w:r>
      <w:r w:rsidRPr="00CD4449">
        <w:t xml:space="preserve"> a Heurística de </w:t>
      </w:r>
      <w:proofErr w:type="spellStart"/>
      <w:r w:rsidRPr="00CD4449">
        <w:rPr>
          <w:b/>
          <w:bCs/>
        </w:rPr>
        <w:t>Errors</w:t>
      </w:r>
      <w:proofErr w:type="spellEnd"/>
      <w:r w:rsidRPr="00CD4449">
        <w:rPr>
          <w:b/>
          <w:bCs/>
        </w:rPr>
        <w:t xml:space="preserve"> (Mensagens e Tratamentos de Erro)</w:t>
      </w:r>
      <w:r w:rsidRPr="00CD4449">
        <w:t xml:space="preserve"> e </w:t>
      </w:r>
      <w:proofErr w:type="spellStart"/>
      <w:r w:rsidRPr="00CD4449">
        <w:rPr>
          <w:b/>
          <w:bCs/>
        </w:rPr>
        <w:t>Responsiveness</w:t>
      </w:r>
      <w:proofErr w:type="spellEnd"/>
      <w:r w:rsidRPr="00CD4449">
        <w:rPr>
          <w:b/>
          <w:bCs/>
        </w:rPr>
        <w:t xml:space="preserve"> (Comportamento ao longo do tempo)</w:t>
      </w:r>
      <w:r w:rsidRPr="00CD4449">
        <w:t xml:space="preserve">, aliada às heurísticas de </w:t>
      </w:r>
      <w:r w:rsidRPr="00CD4449">
        <w:rPr>
          <w:b/>
          <w:bCs/>
        </w:rPr>
        <w:t>Falhas agrupadas e Abordagem contrária</w:t>
      </w:r>
      <w:r w:rsidRPr="00CD4449">
        <w:br/>
      </w:r>
      <w:r w:rsidRPr="00CD4449">
        <w:rPr>
          <w:i/>
          <w:iCs/>
        </w:rPr>
        <w:lastRenderedPageBreak/>
        <w:t>Para descobrir</w:t>
      </w:r>
      <w:r w:rsidRPr="00CD4449">
        <w:t xml:space="preserve"> se o sistema </w:t>
      </w:r>
      <w:r w:rsidRPr="00CD4449">
        <w:rPr>
          <w:b/>
          <w:bCs/>
        </w:rPr>
        <w:t>bloqueia o acesso temporariamente após três tentativas inválidas</w:t>
      </w:r>
      <w:r w:rsidRPr="00CD4449">
        <w:t xml:space="preserve"> e apresenta feedback claro e consistente ao usuário.</w:t>
      </w:r>
    </w:p>
    <w:p w14:paraId="4067D32F" w14:textId="6F7B04B4" w:rsidR="00CD4449" w:rsidRDefault="00CD4449" w:rsidP="00CD4449"/>
    <w:p w14:paraId="396BFD1B" w14:textId="77777777" w:rsidR="00CD4449" w:rsidRPr="00CD4449" w:rsidRDefault="00CD4449" w:rsidP="00CD4449"/>
    <w:p w14:paraId="6A1D7BBA" w14:textId="77777777" w:rsidR="00CD4449" w:rsidRPr="00CD4449" w:rsidRDefault="00CD4449" w:rsidP="00CD4449">
      <w:pPr>
        <w:rPr>
          <w:b/>
          <w:bCs/>
        </w:rPr>
      </w:pPr>
      <w:r w:rsidRPr="00CD4449">
        <w:rPr>
          <w:b/>
          <w:bCs/>
        </w:rPr>
        <w:t>Test Charter 4 – Tratamento de Entradas Vazias</w:t>
      </w:r>
    </w:p>
    <w:p w14:paraId="08207D9E" w14:textId="77777777" w:rsidR="00CD4449" w:rsidRPr="00CD4449" w:rsidRDefault="00CD4449" w:rsidP="00CD4449">
      <w:r w:rsidRPr="00CD4449">
        <w:rPr>
          <w:i/>
          <w:iCs/>
        </w:rPr>
        <w:t>Explore</w:t>
      </w:r>
      <w:r w:rsidRPr="00CD4449">
        <w:t xml:space="preserve"> a Funcionalidade de </w:t>
      </w:r>
      <w:r w:rsidRPr="00CD4449">
        <w:rPr>
          <w:b/>
          <w:bCs/>
        </w:rPr>
        <w:t>Login de Empreendedores</w:t>
      </w:r>
      <w:r w:rsidRPr="00CD4449">
        <w:br/>
      </w:r>
      <w:r w:rsidRPr="00CD4449">
        <w:rPr>
          <w:i/>
          <w:iCs/>
        </w:rPr>
        <w:t>Com</w:t>
      </w:r>
      <w:r w:rsidRPr="00CD4449">
        <w:t xml:space="preserve"> a Heurística de </w:t>
      </w:r>
      <w:r w:rsidRPr="00CD4449">
        <w:rPr>
          <w:b/>
          <w:bCs/>
        </w:rPr>
        <w:t>Data (Entrada e Validação)</w:t>
      </w:r>
      <w:r w:rsidRPr="00CD4449">
        <w:t xml:space="preserve"> e as heurísticas de </w:t>
      </w:r>
      <w:r w:rsidRPr="00CD4449">
        <w:rPr>
          <w:b/>
          <w:bCs/>
        </w:rPr>
        <w:t>Campos em Branco e Espaços Extras</w:t>
      </w:r>
      <w:r w:rsidRPr="00CD4449">
        <w:br/>
      </w:r>
      <w:r w:rsidRPr="00CD4449">
        <w:rPr>
          <w:i/>
          <w:iCs/>
        </w:rPr>
        <w:t>Para descobrir</w:t>
      </w:r>
      <w:r w:rsidRPr="00CD4449">
        <w:t xml:space="preserve"> se o </w:t>
      </w:r>
      <w:proofErr w:type="spellStart"/>
      <w:r w:rsidRPr="00CD4449">
        <w:t>backend</w:t>
      </w:r>
      <w:proofErr w:type="spellEnd"/>
      <w:r w:rsidRPr="00CD4449">
        <w:t xml:space="preserve"> executa </w:t>
      </w:r>
      <w:proofErr w:type="spellStart"/>
      <w:proofErr w:type="gramStart"/>
      <w:r w:rsidRPr="00CD4449">
        <w:rPr>
          <w:b/>
          <w:bCs/>
        </w:rPr>
        <w:t>trim</w:t>
      </w:r>
      <w:proofErr w:type="spellEnd"/>
      <w:r w:rsidRPr="00CD4449">
        <w:rPr>
          <w:b/>
          <w:bCs/>
        </w:rPr>
        <w:t>(</w:t>
      </w:r>
      <w:proofErr w:type="gramEnd"/>
      <w:r w:rsidRPr="00CD4449">
        <w:rPr>
          <w:b/>
          <w:bCs/>
        </w:rPr>
        <w:t>) nas entradas de e-mail e senha</w:t>
      </w:r>
      <w:r w:rsidRPr="00CD4449">
        <w:t>, rejeitando corretamente credenciais vazias ou compostas apenas por espaços.</w:t>
      </w:r>
    </w:p>
    <w:p w14:paraId="617FD137" w14:textId="01DA7199" w:rsidR="00CD4449" w:rsidRDefault="00CD4449" w:rsidP="00CD4449"/>
    <w:p w14:paraId="4ADBDB5B" w14:textId="77777777" w:rsidR="00CD4449" w:rsidRPr="00CD4449" w:rsidRDefault="00CD4449" w:rsidP="00CD4449"/>
    <w:p w14:paraId="7F8A1B5F" w14:textId="77777777" w:rsidR="00CD4449" w:rsidRPr="00CD4449" w:rsidRDefault="00CD4449" w:rsidP="00CD4449">
      <w:pPr>
        <w:rPr>
          <w:b/>
          <w:bCs/>
        </w:rPr>
      </w:pPr>
      <w:r w:rsidRPr="00CD4449">
        <w:rPr>
          <w:b/>
          <w:bCs/>
        </w:rPr>
        <w:t>Test Charter 5 – Interrupções e Timeout</w:t>
      </w:r>
    </w:p>
    <w:p w14:paraId="7048F708" w14:textId="77777777" w:rsidR="00CD4449" w:rsidRPr="00CD4449" w:rsidRDefault="00CD4449" w:rsidP="00CD4449">
      <w:r w:rsidRPr="00CD4449">
        <w:rPr>
          <w:i/>
          <w:iCs/>
        </w:rPr>
        <w:t>Explore</w:t>
      </w:r>
      <w:r w:rsidRPr="00CD4449">
        <w:t xml:space="preserve"> a Funcionalidade de </w:t>
      </w:r>
      <w:r w:rsidRPr="00CD4449">
        <w:rPr>
          <w:b/>
          <w:bCs/>
        </w:rPr>
        <w:t>Login de Empreendedores</w:t>
      </w:r>
      <w:r w:rsidRPr="00CD4449">
        <w:br/>
      </w:r>
      <w:r w:rsidRPr="00CD4449">
        <w:rPr>
          <w:i/>
          <w:iCs/>
        </w:rPr>
        <w:t>Com</w:t>
      </w:r>
      <w:r w:rsidRPr="00CD4449">
        <w:t xml:space="preserve"> a Heurística de </w:t>
      </w:r>
      <w:proofErr w:type="spellStart"/>
      <w:r w:rsidRPr="00CD4449">
        <w:rPr>
          <w:b/>
          <w:bCs/>
        </w:rPr>
        <w:t>Responsiveness</w:t>
      </w:r>
      <w:proofErr w:type="spellEnd"/>
      <w:r w:rsidRPr="00CD4449">
        <w:rPr>
          <w:b/>
          <w:bCs/>
        </w:rPr>
        <w:t xml:space="preserve"> (Comportamento em Tempo Real)</w:t>
      </w:r>
      <w:r w:rsidRPr="00CD4449">
        <w:t xml:space="preserve"> e a heurística de </w:t>
      </w:r>
      <w:r w:rsidRPr="00CD4449">
        <w:rPr>
          <w:b/>
          <w:bCs/>
        </w:rPr>
        <w:t>Interrupções e Timeout</w:t>
      </w:r>
      <w:r w:rsidRPr="00CD4449">
        <w:br/>
      </w:r>
      <w:r w:rsidRPr="00CD4449">
        <w:rPr>
          <w:i/>
          <w:iCs/>
        </w:rPr>
        <w:t>Para descobrir</w:t>
      </w:r>
      <w:r w:rsidRPr="00CD4449">
        <w:t xml:space="preserve"> se o fluxo de autenticação </w:t>
      </w:r>
      <w:r w:rsidRPr="00CD4449">
        <w:rPr>
          <w:b/>
          <w:bCs/>
        </w:rPr>
        <w:t>mantém o estado durante perda de conexão</w:t>
      </w:r>
      <w:r w:rsidRPr="00CD4449">
        <w:t>, garantindo resiliência e mensagens adequadas quando o servidor fica temporariamente indisponível.</w:t>
      </w:r>
    </w:p>
    <w:p w14:paraId="3A39E0EC" w14:textId="530E8B23" w:rsidR="00CD4449" w:rsidRDefault="00CD4449" w:rsidP="00CD4449"/>
    <w:p w14:paraId="4B291369" w14:textId="77777777" w:rsidR="00CD4449" w:rsidRPr="00CD4449" w:rsidRDefault="00CD4449" w:rsidP="00CD4449"/>
    <w:p w14:paraId="597690AE" w14:textId="77777777" w:rsidR="00CD4449" w:rsidRPr="00CD4449" w:rsidRDefault="00CD4449" w:rsidP="00CD4449">
      <w:pPr>
        <w:rPr>
          <w:b/>
          <w:bCs/>
        </w:rPr>
      </w:pPr>
      <w:r w:rsidRPr="00CD4449">
        <w:rPr>
          <w:b/>
          <w:bCs/>
        </w:rPr>
        <w:t>Test Charter 6 – Expiração de Sessão</w:t>
      </w:r>
    </w:p>
    <w:p w14:paraId="34993FF9" w14:textId="77777777" w:rsidR="00CD4449" w:rsidRPr="00CD4449" w:rsidRDefault="00CD4449" w:rsidP="00CD4449">
      <w:r w:rsidRPr="00CD4449">
        <w:rPr>
          <w:i/>
          <w:iCs/>
        </w:rPr>
        <w:t>Explore</w:t>
      </w:r>
      <w:r w:rsidRPr="00CD4449">
        <w:t xml:space="preserve"> a Funcionalidade de </w:t>
      </w:r>
      <w:r w:rsidRPr="00CD4449">
        <w:rPr>
          <w:b/>
          <w:bCs/>
        </w:rPr>
        <w:t>Login de Empreendedores</w:t>
      </w:r>
      <w:r w:rsidRPr="00CD4449">
        <w:br/>
      </w:r>
      <w:r w:rsidRPr="00CD4449">
        <w:rPr>
          <w:i/>
          <w:iCs/>
        </w:rPr>
        <w:t>Com</w:t>
      </w:r>
      <w:r w:rsidRPr="00CD4449">
        <w:t xml:space="preserve"> a Heurística de </w:t>
      </w:r>
      <w:proofErr w:type="spellStart"/>
      <w:r w:rsidRPr="00CD4449">
        <w:rPr>
          <w:b/>
          <w:bCs/>
        </w:rPr>
        <w:t>Authorization</w:t>
      </w:r>
      <w:proofErr w:type="spellEnd"/>
      <w:r w:rsidRPr="00CD4449">
        <w:t xml:space="preserve"> e </w:t>
      </w:r>
      <w:proofErr w:type="spellStart"/>
      <w:r w:rsidRPr="00CD4449">
        <w:rPr>
          <w:b/>
          <w:bCs/>
        </w:rPr>
        <w:t>Responsiveness</w:t>
      </w:r>
      <w:proofErr w:type="spellEnd"/>
      <w:r w:rsidRPr="00CD4449">
        <w:t xml:space="preserve">, aliada à heurística de </w:t>
      </w:r>
      <w:r w:rsidRPr="00CD4449">
        <w:rPr>
          <w:b/>
          <w:bCs/>
        </w:rPr>
        <w:t>Tempo Limite</w:t>
      </w:r>
      <w:r w:rsidRPr="00CD4449">
        <w:br/>
      </w:r>
      <w:r w:rsidRPr="00CD4449">
        <w:rPr>
          <w:i/>
          <w:iCs/>
        </w:rPr>
        <w:t>Para descobrir</w:t>
      </w:r>
      <w:r w:rsidRPr="00CD4449">
        <w:t xml:space="preserve"> se a sessão </w:t>
      </w:r>
      <w:r w:rsidRPr="00CD4449">
        <w:rPr>
          <w:b/>
          <w:bCs/>
        </w:rPr>
        <w:t>expira corretamente após 30 minutos de inatividade</w:t>
      </w:r>
      <w:r w:rsidRPr="00CD4449">
        <w:t>, exigindo novo login e garantindo a segurança da aplicação.</w:t>
      </w:r>
    </w:p>
    <w:p w14:paraId="76380859" w14:textId="5C3F5B99" w:rsidR="00CD4449" w:rsidRDefault="00CD4449" w:rsidP="00CD4449"/>
    <w:p w14:paraId="63F1EC99" w14:textId="77777777" w:rsidR="00CD4449" w:rsidRPr="00CD4449" w:rsidRDefault="00CD4449" w:rsidP="00CD4449"/>
    <w:p w14:paraId="5EA536D1" w14:textId="77777777" w:rsidR="00CD4449" w:rsidRPr="00CD4449" w:rsidRDefault="00CD4449" w:rsidP="00CD4449">
      <w:pPr>
        <w:rPr>
          <w:b/>
          <w:bCs/>
        </w:rPr>
      </w:pPr>
      <w:r w:rsidRPr="00CD4449">
        <w:rPr>
          <w:b/>
          <w:bCs/>
        </w:rPr>
        <w:t>Test Charter 7 – Internacionalização e Codificação</w:t>
      </w:r>
    </w:p>
    <w:p w14:paraId="0334CCC4" w14:textId="77777777" w:rsidR="00CD4449" w:rsidRPr="00CD4449" w:rsidRDefault="00CD4449" w:rsidP="00CD4449">
      <w:r w:rsidRPr="00CD4449">
        <w:rPr>
          <w:i/>
          <w:iCs/>
        </w:rPr>
        <w:t>Explore</w:t>
      </w:r>
      <w:r w:rsidRPr="00CD4449">
        <w:t xml:space="preserve"> a Funcionalidade de </w:t>
      </w:r>
      <w:r w:rsidRPr="00CD4449">
        <w:rPr>
          <w:b/>
          <w:bCs/>
        </w:rPr>
        <w:t>Login de Empreendedores</w:t>
      </w:r>
      <w:r w:rsidRPr="00CD4449">
        <w:br/>
      </w:r>
      <w:r w:rsidRPr="00CD4449">
        <w:rPr>
          <w:i/>
          <w:iCs/>
        </w:rPr>
        <w:t>Com</w:t>
      </w:r>
      <w:r w:rsidRPr="00CD4449">
        <w:t xml:space="preserve"> a Heurística de </w:t>
      </w:r>
      <w:r w:rsidRPr="00CD4449">
        <w:rPr>
          <w:b/>
          <w:bCs/>
        </w:rPr>
        <w:t>Data (Entrada e Codificação)</w:t>
      </w:r>
      <w:r w:rsidRPr="00CD4449">
        <w:t xml:space="preserve"> e as heurísticas de </w:t>
      </w:r>
      <w:r w:rsidRPr="00CD4449">
        <w:rPr>
          <w:b/>
          <w:bCs/>
        </w:rPr>
        <w:t>Caracteres Acentuados e Asiáticos</w:t>
      </w:r>
      <w:r w:rsidRPr="00CD4449">
        <w:br/>
      </w:r>
      <w:r w:rsidRPr="00CD4449">
        <w:rPr>
          <w:i/>
          <w:iCs/>
        </w:rPr>
        <w:t>Para descobrir</w:t>
      </w:r>
      <w:r w:rsidRPr="00CD4449">
        <w:t xml:space="preserve"> se o sistema </w:t>
      </w:r>
      <w:r w:rsidRPr="00CD4449">
        <w:rPr>
          <w:b/>
          <w:bCs/>
        </w:rPr>
        <w:t>aceita corretamente entradas internacionais</w:t>
      </w:r>
      <w:r w:rsidRPr="00CD4449">
        <w:t xml:space="preserve">, preservando a codificação </w:t>
      </w:r>
      <w:r w:rsidRPr="00CD4449">
        <w:rPr>
          <w:b/>
          <w:bCs/>
        </w:rPr>
        <w:t>UTF-8</w:t>
      </w:r>
      <w:r w:rsidRPr="00CD4449">
        <w:t xml:space="preserve"> e evitando caracteres corrompidos.</w:t>
      </w:r>
    </w:p>
    <w:p w14:paraId="44A3B813" w14:textId="77777777" w:rsidR="00CD4449" w:rsidRDefault="00CD4449" w:rsidP="00177CB5"/>
    <w:p w14:paraId="2B777D46" w14:textId="77777777" w:rsidR="00177CB5" w:rsidRDefault="00177CB5" w:rsidP="00177CB5"/>
    <w:p w14:paraId="66F5DC0B" w14:textId="77777777" w:rsidR="00177CB5" w:rsidRDefault="00177CB5" w:rsidP="00177CB5">
      <w:pPr>
        <w:rPr>
          <w:b/>
          <w:bCs/>
        </w:rPr>
      </w:pPr>
    </w:p>
    <w:p w14:paraId="72A57AC9" w14:textId="77777777" w:rsidR="00CD4449" w:rsidRDefault="00CD4449" w:rsidP="00177CB5"/>
    <w:p w14:paraId="01077BF3" w14:textId="77777777" w:rsidR="00177CB5" w:rsidRDefault="00177CB5" w:rsidP="00177CB5">
      <w:r>
        <w:rPr>
          <w:b/>
          <w:bCs/>
        </w:rPr>
        <w:t>Tamanho da Sessão</w:t>
      </w:r>
      <w:r w:rsidRPr="00DA7B4F">
        <w:rPr>
          <w:b/>
          <w:bCs/>
        </w:rPr>
        <w:t>:</w:t>
      </w:r>
      <w:r w:rsidRPr="00DA7B4F">
        <w:rPr>
          <w:b/>
          <w:bCs/>
        </w:rPr>
        <w:br/>
      </w:r>
      <w:r>
        <w:t>10 minutos</w:t>
      </w:r>
    </w:p>
    <w:p w14:paraId="172AC69D" w14:textId="77777777" w:rsidR="00177CB5" w:rsidRDefault="00177CB5" w:rsidP="00177CB5"/>
    <w:p w14:paraId="5F122464" w14:textId="77777777" w:rsidR="00177CB5" w:rsidRDefault="00177CB5" w:rsidP="00177CB5">
      <w:pPr>
        <w:rPr>
          <w:b/>
          <w:bCs/>
        </w:rPr>
      </w:pPr>
      <w:r>
        <w:rPr>
          <w:b/>
          <w:bCs/>
        </w:rPr>
        <w:t>Notas*:</w:t>
      </w:r>
    </w:p>
    <w:p w14:paraId="560AEDE0" w14:textId="77777777" w:rsidR="00177CB5" w:rsidRPr="000A6A18" w:rsidRDefault="00177CB5" w:rsidP="00177CB5">
      <w:pPr>
        <w:pStyle w:val="PargrafodaLista"/>
        <w:numPr>
          <w:ilvl w:val="0"/>
          <w:numId w:val="16"/>
        </w:numPr>
        <w:rPr>
          <w:b/>
          <w:bCs/>
        </w:rPr>
      </w:pPr>
      <w:r>
        <w:t>(I) Consegui fazer uma transferência de R$ 20 para a minha própria conta (conta origem e destino iguais), não percebi mudança no saldo, mas ainda assim, foi estranho conseguir fazer uma transferência para mim mesmo</w:t>
      </w:r>
    </w:p>
    <w:p w14:paraId="7C548EED" w14:textId="77777777" w:rsidR="00177CB5" w:rsidRPr="000A6A18" w:rsidRDefault="00177CB5" w:rsidP="00177CB5">
      <w:pPr>
        <w:pStyle w:val="PargrafodaLista"/>
        <w:numPr>
          <w:ilvl w:val="0"/>
          <w:numId w:val="16"/>
        </w:numPr>
        <w:rPr>
          <w:b/>
          <w:bCs/>
        </w:rPr>
      </w:pPr>
      <w:r>
        <w:t>(I) Fiquei curioso quanto a ausência na mudança do saldo e tentei uma nova transferência da Ana para o Carlos</w:t>
      </w:r>
    </w:p>
    <w:p w14:paraId="52FC1128" w14:textId="77777777" w:rsidR="00177CB5" w:rsidRPr="00777856" w:rsidRDefault="00177CB5" w:rsidP="00177CB5">
      <w:pPr>
        <w:pStyle w:val="PargrafodaLista"/>
        <w:numPr>
          <w:ilvl w:val="0"/>
          <w:numId w:val="16"/>
        </w:numPr>
        <w:rPr>
          <w:b/>
          <w:bCs/>
        </w:rPr>
      </w:pPr>
      <w:r>
        <w:t>(R) Se usuários não verem a mudança no saldo imediatamente após a realização da mesma, poderão continuar fazendo transferências pensando que a anterior não funcionou, o que causaria muitos transtornos para o banco e o cliente.</w:t>
      </w:r>
    </w:p>
    <w:p w14:paraId="2B2B1D80" w14:textId="77777777" w:rsidR="00177CB5" w:rsidRDefault="00177CB5" w:rsidP="00177CB5">
      <w:pPr>
        <w:rPr>
          <w:b/>
          <w:bCs/>
        </w:rPr>
      </w:pPr>
    </w:p>
    <w:p w14:paraId="3017758B" w14:textId="77777777" w:rsidR="00177CB5" w:rsidRPr="00777856" w:rsidRDefault="00177CB5" w:rsidP="00177CB5">
      <w:pPr>
        <w:pStyle w:val="PargrafodaLista"/>
        <w:numPr>
          <w:ilvl w:val="0"/>
          <w:numId w:val="16"/>
        </w:numPr>
        <w:rPr>
          <w:b/>
          <w:bCs/>
        </w:rPr>
      </w:pPr>
      <w:r>
        <w:t xml:space="preserve">(I) Consegui realizar uma </w:t>
      </w:r>
    </w:p>
    <w:p w14:paraId="0F051843" w14:textId="77777777" w:rsidR="00177CB5" w:rsidRDefault="00177CB5" w:rsidP="00177CB5">
      <w:pPr>
        <w:rPr>
          <w:b/>
          <w:bCs/>
        </w:rPr>
      </w:pPr>
    </w:p>
    <w:p w14:paraId="51806FBF" w14:textId="77777777" w:rsidR="00177CB5" w:rsidRPr="004F212D" w:rsidRDefault="00177CB5" w:rsidP="00177CB5">
      <w:pPr>
        <w:rPr>
          <w:i/>
          <w:iCs/>
          <w:sz w:val="21"/>
          <w:szCs w:val="21"/>
        </w:rPr>
      </w:pPr>
      <w:r w:rsidRPr="004F212D">
        <w:rPr>
          <w:i/>
          <w:iCs/>
          <w:sz w:val="21"/>
          <w:szCs w:val="21"/>
        </w:rPr>
        <w:t>(*) Podem ser (I)</w:t>
      </w:r>
      <w:proofErr w:type="spellStart"/>
      <w:r w:rsidRPr="004F212D">
        <w:rPr>
          <w:i/>
          <w:iCs/>
          <w:sz w:val="21"/>
          <w:szCs w:val="21"/>
        </w:rPr>
        <w:t>nformações</w:t>
      </w:r>
      <w:proofErr w:type="spellEnd"/>
      <w:r w:rsidRPr="004F212D">
        <w:rPr>
          <w:i/>
          <w:iCs/>
          <w:sz w:val="21"/>
          <w:szCs w:val="21"/>
        </w:rPr>
        <w:t xml:space="preserve"> ou (R)iscos.</w:t>
      </w:r>
    </w:p>
    <w:p w14:paraId="474BCF13" w14:textId="77777777" w:rsidR="00177CB5" w:rsidRDefault="00177CB5" w:rsidP="00177CB5">
      <w:pPr>
        <w:rPr>
          <w:b/>
          <w:bCs/>
        </w:rPr>
      </w:pPr>
    </w:p>
    <w:p w14:paraId="4253D9D4" w14:textId="77777777" w:rsidR="00177CB5" w:rsidRDefault="00177CB5" w:rsidP="00177CB5">
      <w:pPr>
        <w:rPr>
          <w:b/>
          <w:bCs/>
        </w:rPr>
      </w:pPr>
      <w:r>
        <w:rPr>
          <w:b/>
          <w:bCs/>
        </w:rPr>
        <w:t>Defeitos:</w:t>
      </w:r>
    </w:p>
    <w:p w14:paraId="25D87043" w14:textId="77777777" w:rsidR="00177CB5" w:rsidRDefault="00177CB5" w:rsidP="00177CB5">
      <w:pPr>
        <w:pStyle w:val="PargrafodaLista"/>
        <w:numPr>
          <w:ilvl w:val="0"/>
          <w:numId w:val="18"/>
        </w:numPr>
      </w:pPr>
      <w:r>
        <w:t xml:space="preserve">O </w:t>
      </w:r>
      <w:proofErr w:type="spellStart"/>
      <w:r>
        <w:t>label</w:t>
      </w:r>
      <w:proofErr w:type="spellEnd"/>
      <w:r>
        <w:t xml:space="preserve"> do campo Token menciona que o valor da transferência deve ser maior que R$ 5k, mas há uma regra que diz que deveria ser maior ou igual a esse valor</w:t>
      </w:r>
    </w:p>
    <w:p w14:paraId="7B57706F" w14:textId="77777777" w:rsidR="00177CB5" w:rsidRDefault="00177CB5" w:rsidP="00177CB5">
      <w:pPr>
        <w:pStyle w:val="PargrafodaLista"/>
        <w:numPr>
          <w:ilvl w:val="0"/>
          <w:numId w:val="18"/>
        </w:numPr>
      </w:pPr>
      <w:r>
        <w:t xml:space="preserve">Após fazer a transferência eu fui </w:t>
      </w:r>
      <w:proofErr w:type="spellStart"/>
      <w:r>
        <w:t>deslogado</w:t>
      </w:r>
      <w:proofErr w:type="spellEnd"/>
      <w:r>
        <w:t xml:space="preserve"> do sistema, algo incomum em softwares de banco como é o nosso caso</w:t>
      </w:r>
    </w:p>
    <w:p w14:paraId="64815812" w14:textId="77777777" w:rsidR="00177CB5" w:rsidRPr="00415398" w:rsidRDefault="00177CB5" w:rsidP="00177CB5">
      <w:pPr>
        <w:pStyle w:val="PargrafodaLista"/>
        <w:numPr>
          <w:ilvl w:val="0"/>
          <w:numId w:val="18"/>
        </w:numPr>
      </w:pPr>
      <w:r>
        <w:t xml:space="preserve">Após transferir R$ 20 da Ana para o Carlos, </w:t>
      </w:r>
      <w:proofErr w:type="gramStart"/>
      <w:r>
        <w:t>o saldo de ambos continuaram</w:t>
      </w:r>
      <w:proofErr w:type="gramEnd"/>
      <w:r>
        <w:t xml:space="preserve"> o mesmo</w:t>
      </w:r>
    </w:p>
    <w:p w14:paraId="511C8D38" w14:textId="77777777" w:rsidR="00177CB5" w:rsidRPr="00415398" w:rsidRDefault="00177CB5" w:rsidP="00177CB5">
      <w:pPr>
        <w:rPr>
          <w:b/>
          <w:bCs/>
        </w:rPr>
      </w:pPr>
    </w:p>
    <w:p w14:paraId="4F627FA6" w14:textId="77777777" w:rsidR="00177CB5" w:rsidRDefault="00177CB5" w:rsidP="00177CB5">
      <w:pPr>
        <w:rPr>
          <w:b/>
          <w:bCs/>
        </w:rPr>
      </w:pPr>
      <w:r w:rsidRPr="00415398">
        <w:rPr>
          <w:b/>
          <w:bCs/>
        </w:rPr>
        <w:t>Perguntas:</w:t>
      </w:r>
    </w:p>
    <w:p w14:paraId="10C7E923" w14:textId="77777777" w:rsidR="00177CB5" w:rsidRDefault="00177CB5" w:rsidP="00177CB5">
      <w:pPr>
        <w:pStyle w:val="PargrafodaLista"/>
        <w:numPr>
          <w:ilvl w:val="0"/>
          <w:numId w:val="17"/>
        </w:numPr>
      </w:pPr>
      <w:r>
        <w:t>Deveria ser possível transferir da conta origem para a conta origem?</w:t>
      </w:r>
    </w:p>
    <w:p w14:paraId="66BA24D5" w14:textId="77777777" w:rsidR="00177CB5" w:rsidRDefault="00177CB5" w:rsidP="00D27672">
      <w:pPr>
        <w:pStyle w:val="Cabealho"/>
        <w:rPr>
          <w:b/>
          <w:bCs/>
        </w:rPr>
      </w:pPr>
    </w:p>
    <w:sectPr w:rsidR="00177CB5">
      <w:headerReference w:type="default" r:id="rId8"/>
      <w:footerReference w:type="default" r:id="rId9"/>
      <w:headerReference w:type="first" r:id="rId10"/>
      <w:pgSz w:w="11906" w:h="16838"/>
      <w:pgMar w:top="1700" w:right="1133" w:bottom="1133" w:left="1700" w:header="0" w:footer="720" w:gutter="0"/>
      <w:pgNumType w:start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647FDC" w14:textId="77777777" w:rsidR="00460B83" w:rsidRDefault="00460B83">
      <w:pPr>
        <w:spacing w:line="240" w:lineRule="auto"/>
      </w:pPr>
      <w:r>
        <w:separator/>
      </w:r>
    </w:p>
  </w:endnote>
  <w:endnote w:type="continuationSeparator" w:id="0">
    <w:p w14:paraId="569F21A7" w14:textId="77777777" w:rsidR="00460B83" w:rsidRDefault="00460B8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E6F734CA-839F-4871-961A-9E7D1D5E066A}"/>
    <w:embedBold r:id="rId2" w:fontKey="{730B5D30-ACAE-4160-AAE5-58D5D2C47F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D25A769B-6ABF-4866-A5BF-1FD023369F9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D39D6F" w14:textId="6D212F0F" w:rsidR="00634995" w:rsidRDefault="00177CB5">
    <w:pPr>
      <w:pBdr>
        <w:top w:val="single" w:sz="6" w:space="1" w:color="000000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9720"/>
      </w:tabs>
      <w:spacing w:after="40" w:line="240" w:lineRule="auto"/>
      <w:ind w:right="360"/>
      <w:rPr>
        <w:color w:val="000000"/>
        <w:sz w:val="18"/>
        <w:szCs w:val="18"/>
      </w:rPr>
    </w:pPr>
    <w:r>
      <w:rPr>
        <w:color w:val="000000"/>
        <w:sz w:val="18"/>
        <w:szCs w:val="18"/>
      </w:rPr>
      <w:t xml:space="preserve">Relatório de Sessão-Modelagem, Documentação e Execução de teste </w:t>
    </w:r>
  </w:p>
  <w:p w14:paraId="594B6EAF" w14:textId="6891F70B" w:rsidR="00634995" w:rsidRDefault="00000000">
    <w:pPr>
      <w:pBdr>
        <w:top w:val="single" w:sz="6" w:space="1" w:color="000000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40" w:line="240" w:lineRule="auto"/>
      <w:ind w:right="360"/>
      <w:rPr>
        <w:color w:val="000000"/>
        <w:sz w:val="18"/>
        <w:szCs w:val="18"/>
      </w:rPr>
    </w:pPr>
    <w:bookmarkStart w:id="3" w:name="_Hlk213682003"/>
    <w:r>
      <w:rPr>
        <w:color w:val="000000"/>
        <w:sz w:val="18"/>
        <w:szCs w:val="18"/>
      </w:rPr>
      <w:t xml:space="preserve">Realizado: </w:t>
    </w:r>
    <w:r w:rsidR="00D27672">
      <w:rPr>
        <w:color w:val="000000"/>
        <w:sz w:val="18"/>
        <w:szCs w:val="18"/>
      </w:rPr>
      <w:t>08</w:t>
    </w:r>
    <w:r>
      <w:rPr>
        <w:color w:val="000000"/>
        <w:sz w:val="18"/>
        <w:szCs w:val="18"/>
      </w:rPr>
      <w:t>/</w:t>
    </w:r>
    <w:r w:rsidR="00D27672">
      <w:rPr>
        <w:color w:val="000000"/>
        <w:sz w:val="18"/>
        <w:szCs w:val="18"/>
      </w:rPr>
      <w:t>11</w:t>
    </w:r>
    <w:r>
      <w:rPr>
        <w:color w:val="000000"/>
        <w:sz w:val="18"/>
        <w:szCs w:val="18"/>
      </w:rPr>
      <w:t>/2025</w:t>
    </w:r>
  </w:p>
  <w:p w14:paraId="3DE214BA" w14:textId="031A68BF" w:rsidR="00634995" w:rsidRDefault="00D27672">
    <w:pPr>
      <w:pBdr>
        <w:top w:val="single" w:sz="6" w:space="1" w:color="000000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40" w:line="240" w:lineRule="auto"/>
      <w:ind w:right="360"/>
      <w:rPr>
        <w:color w:val="000000"/>
      </w:rPr>
    </w:pPr>
    <w:r>
      <w:rPr>
        <w:color w:val="000000"/>
        <w:sz w:val="18"/>
        <w:szCs w:val="18"/>
      </w:rPr>
      <w:t>QA Responsável: Jefferson Paulo de Aguiar Barbosa</w:t>
    </w:r>
  </w:p>
  <w:bookmarkEnd w:id="3"/>
  <w:p w14:paraId="254205A7" w14:textId="77777777" w:rsidR="00634995" w:rsidRDefault="00634995"/>
  <w:p w14:paraId="70DFA896" w14:textId="77777777" w:rsidR="00634995" w:rsidRDefault="0063499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31B739" w14:textId="77777777" w:rsidR="00460B83" w:rsidRDefault="00460B83">
      <w:pPr>
        <w:spacing w:line="240" w:lineRule="auto"/>
      </w:pPr>
      <w:r>
        <w:separator/>
      </w:r>
    </w:p>
  </w:footnote>
  <w:footnote w:type="continuationSeparator" w:id="0">
    <w:p w14:paraId="0A04F6F7" w14:textId="77777777" w:rsidR="00460B83" w:rsidRDefault="00460B8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ACFA20" w14:textId="77777777" w:rsidR="00634995" w:rsidRDefault="00634995">
    <w:pPr>
      <w:jc w:val="center"/>
    </w:pPr>
  </w:p>
  <w:p w14:paraId="26046449" w14:textId="77777777" w:rsidR="00634995" w:rsidRDefault="00634995">
    <w:pPr>
      <w:jc w:val="right"/>
    </w:pPr>
  </w:p>
  <w:tbl>
    <w:tblPr>
      <w:tblStyle w:val="a"/>
      <w:tblW w:w="9776" w:type="dxa"/>
      <w:jc w:val="center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020"/>
      <w:gridCol w:w="2362"/>
      <w:gridCol w:w="4394"/>
    </w:tblGrid>
    <w:tr w:rsidR="00634995" w14:paraId="27935964" w14:textId="77777777" w:rsidTr="000C481D">
      <w:trPr>
        <w:cantSplit/>
        <w:trHeight w:val="532"/>
        <w:jc w:val="center"/>
      </w:trPr>
      <w:tc>
        <w:tcPr>
          <w:tcW w:w="3020" w:type="dxa"/>
          <w:vMerge w:val="restart"/>
          <w:vAlign w:val="center"/>
        </w:tcPr>
        <w:p w14:paraId="11880303" w14:textId="4F205CF6" w:rsidR="00634995" w:rsidRDefault="00D2767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rPr>
              <w:b/>
              <w:sz w:val="16"/>
              <w:szCs w:val="16"/>
            </w:rPr>
          </w:pPr>
          <w:r>
            <w:rPr>
              <w:b/>
              <w:noProof/>
              <w:sz w:val="16"/>
              <w:szCs w:val="16"/>
            </w:rPr>
            <w:drawing>
              <wp:inline distT="0" distB="0" distL="0" distR="0" wp14:anchorId="279B3018" wp14:editId="4F0EA2FD">
                <wp:extent cx="1828800" cy="457200"/>
                <wp:effectExtent l="0" t="0" r="0" b="0"/>
                <wp:docPr id="20" name="Imagem 20" descr="Interface gráfica do usuário, Texto, Site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" name="Imagem 20" descr="Interface gráfica do usuário, Texto, Site&#10;&#10;O conteúdo gerado por IA pode estar incorreto.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2880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362" w:type="dxa"/>
          <w:vAlign w:val="center"/>
        </w:tcPr>
        <w:p w14:paraId="76C4C375" w14:textId="77777777" w:rsidR="00CD4449" w:rsidRDefault="00CD4449" w:rsidP="00CD444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jc w:val="center"/>
            <w:rPr>
              <w:b/>
              <w:bCs/>
              <w:color w:val="000000"/>
              <w:sz w:val="16"/>
              <w:szCs w:val="16"/>
            </w:rPr>
          </w:pPr>
          <w:r>
            <w:rPr>
              <w:b/>
              <w:bCs/>
              <w:color w:val="000000"/>
              <w:sz w:val="16"/>
              <w:szCs w:val="16"/>
            </w:rPr>
            <w:t>Relatório de Sessão</w:t>
          </w:r>
        </w:p>
        <w:p w14:paraId="29E8504D" w14:textId="52ADF60A" w:rsidR="00634995" w:rsidRDefault="0063499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rPr>
              <w:b/>
              <w:sz w:val="16"/>
              <w:szCs w:val="16"/>
            </w:rPr>
          </w:pPr>
        </w:p>
      </w:tc>
      <w:tc>
        <w:tcPr>
          <w:tcW w:w="4394" w:type="dxa"/>
          <w:vAlign w:val="center"/>
        </w:tcPr>
        <w:p w14:paraId="3678004A" w14:textId="77777777" w:rsidR="00177CB5" w:rsidRPr="00177CB5" w:rsidRDefault="00177CB5" w:rsidP="00177CB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jc w:val="center"/>
            <w:rPr>
              <w:b/>
              <w:bCs/>
              <w:color w:val="000000"/>
              <w:sz w:val="16"/>
              <w:szCs w:val="16"/>
            </w:rPr>
          </w:pPr>
          <w:r w:rsidRPr="00177CB5">
            <w:rPr>
              <w:b/>
              <w:bCs/>
              <w:color w:val="000000"/>
              <w:sz w:val="16"/>
              <w:szCs w:val="16"/>
            </w:rPr>
            <w:t>Modelagem, Documentação e Execução de Testes</w:t>
          </w:r>
        </w:p>
        <w:p w14:paraId="5D3FBB58" w14:textId="77777777" w:rsidR="00177CB5" w:rsidRPr="00D27672" w:rsidRDefault="00177CB5" w:rsidP="00D2767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jc w:val="center"/>
            <w:rPr>
              <w:b/>
              <w:bCs/>
              <w:color w:val="000000"/>
              <w:sz w:val="16"/>
              <w:szCs w:val="16"/>
            </w:rPr>
          </w:pPr>
        </w:p>
        <w:p w14:paraId="505D5504" w14:textId="7AFA1D20" w:rsidR="00634995" w:rsidRDefault="0063499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jc w:val="center"/>
            <w:rPr>
              <w:b/>
              <w:color w:val="000000"/>
              <w:sz w:val="16"/>
              <w:szCs w:val="16"/>
            </w:rPr>
          </w:pPr>
        </w:p>
      </w:tc>
    </w:tr>
    <w:tr w:rsidR="000C481D" w14:paraId="5D723C7E" w14:textId="77777777" w:rsidTr="000C481D">
      <w:trPr>
        <w:cantSplit/>
        <w:trHeight w:val="533"/>
        <w:jc w:val="center"/>
      </w:trPr>
      <w:tc>
        <w:tcPr>
          <w:tcW w:w="3020" w:type="dxa"/>
          <w:vMerge/>
          <w:vAlign w:val="center"/>
        </w:tcPr>
        <w:p w14:paraId="5AD90A1F" w14:textId="77777777" w:rsidR="000C481D" w:rsidRDefault="000C481D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b/>
              <w:color w:val="000000"/>
              <w:sz w:val="16"/>
              <w:szCs w:val="16"/>
            </w:rPr>
          </w:pPr>
        </w:p>
      </w:tc>
      <w:tc>
        <w:tcPr>
          <w:tcW w:w="2362" w:type="dxa"/>
          <w:vAlign w:val="center"/>
        </w:tcPr>
        <w:p w14:paraId="53663B53" w14:textId="08BA85B7" w:rsidR="000C481D" w:rsidRDefault="000C481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QA Responsável</w:t>
          </w:r>
        </w:p>
        <w:p w14:paraId="13FEC6DB" w14:textId="77777777" w:rsidR="000C481D" w:rsidRDefault="000C481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rPr>
              <w:b/>
              <w:sz w:val="16"/>
              <w:szCs w:val="16"/>
            </w:rPr>
          </w:pPr>
        </w:p>
        <w:p w14:paraId="301F8205" w14:textId="77777777" w:rsidR="000C481D" w:rsidRDefault="000C481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 xml:space="preserve">Jefferson Paulo </w:t>
          </w:r>
        </w:p>
        <w:p w14:paraId="28B32B55" w14:textId="77777777" w:rsidR="000C481D" w:rsidRDefault="000C481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rPr>
              <w:b/>
              <w:sz w:val="16"/>
              <w:szCs w:val="16"/>
            </w:rPr>
          </w:pPr>
        </w:p>
        <w:p w14:paraId="7C9219D7" w14:textId="77777777" w:rsidR="000C481D" w:rsidRDefault="000C481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rPr>
              <w:b/>
              <w:sz w:val="16"/>
              <w:szCs w:val="16"/>
            </w:rPr>
          </w:pPr>
        </w:p>
      </w:tc>
      <w:tc>
        <w:tcPr>
          <w:tcW w:w="4394" w:type="dxa"/>
          <w:vAlign w:val="center"/>
        </w:tcPr>
        <w:p w14:paraId="1D3A378F" w14:textId="77777777" w:rsidR="000C481D" w:rsidRDefault="000C481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jc w:val="center"/>
            <w:rPr>
              <w:color w:val="000000"/>
              <w:sz w:val="16"/>
              <w:szCs w:val="16"/>
            </w:rPr>
          </w:pPr>
          <w:r>
            <w:rPr>
              <w:b/>
              <w:color w:val="000000"/>
              <w:sz w:val="16"/>
              <w:szCs w:val="16"/>
            </w:rPr>
            <w:t>Sprint 01</w:t>
          </w:r>
        </w:p>
      </w:tc>
    </w:tr>
  </w:tbl>
  <w:p w14:paraId="02879BEC" w14:textId="77777777" w:rsidR="00634995" w:rsidRDefault="00000000">
    <w:pPr>
      <w:tabs>
        <w:tab w:val="left" w:pos="1841"/>
      </w:tabs>
    </w:pPr>
    <w:r>
      <w:tab/>
    </w:r>
  </w:p>
  <w:p w14:paraId="277560A9" w14:textId="77777777" w:rsidR="00634995" w:rsidRDefault="00634995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6AD08" w14:textId="77777777" w:rsidR="0063499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color w:val="000000"/>
      </w:rPr>
    </w:pPr>
    <w:r>
      <w:rPr>
        <w:color w:val="000000"/>
      </w:rPr>
      <w:t>[Digite aqui]</w:t>
    </w:r>
  </w:p>
  <w:p w14:paraId="2AE8DAE2" w14:textId="77777777" w:rsidR="00634995" w:rsidRDefault="00000000">
    <w:pPr>
      <w:tabs>
        <w:tab w:val="left" w:pos="1068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338E6"/>
    <w:multiLevelType w:val="multilevel"/>
    <w:tmpl w:val="37FA0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7957F6"/>
    <w:multiLevelType w:val="multilevel"/>
    <w:tmpl w:val="8676F2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3ED3201"/>
    <w:multiLevelType w:val="hybridMultilevel"/>
    <w:tmpl w:val="0FC42B6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EE51DE"/>
    <w:multiLevelType w:val="multilevel"/>
    <w:tmpl w:val="13B0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BC0B63"/>
    <w:multiLevelType w:val="multilevel"/>
    <w:tmpl w:val="EC90F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585F53"/>
    <w:multiLevelType w:val="hybridMultilevel"/>
    <w:tmpl w:val="495838B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9D439E"/>
    <w:multiLevelType w:val="multilevel"/>
    <w:tmpl w:val="ADBC7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FE0A4B"/>
    <w:multiLevelType w:val="multilevel"/>
    <w:tmpl w:val="23E0C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493708"/>
    <w:multiLevelType w:val="multilevel"/>
    <w:tmpl w:val="F17EF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AD15AA"/>
    <w:multiLevelType w:val="multilevel"/>
    <w:tmpl w:val="A4C6C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250D89"/>
    <w:multiLevelType w:val="multilevel"/>
    <w:tmpl w:val="F176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230776A"/>
    <w:multiLevelType w:val="multilevel"/>
    <w:tmpl w:val="D05ABF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29A2836"/>
    <w:multiLevelType w:val="multilevel"/>
    <w:tmpl w:val="96862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321043"/>
    <w:multiLevelType w:val="multilevel"/>
    <w:tmpl w:val="03EE1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231657"/>
    <w:multiLevelType w:val="hybridMultilevel"/>
    <w:tmpl w:val="DBB8D0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4C713D"/>
    <w:multiLevelType w:val="multilevel"/>
    <w:tmpl w:val="04C66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507E57"/>
    <w:multiLevelType w:val="multilevel"/>
    <w:tmpl w:val="3F60BE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AC361DC"/>
    <w:multiLevelType w:val="hybridMultilevel"/>
    <w:tmpl w:val="17D22A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1255882">
    <w:abstractNumId w:val="1"/>
  </w:num>
  <w:num w:numId="2" w16cid:durableId="397559584">
    <w:abstractNumId w:val="11"/>
  </w:num>
  <w:num w:numId="3" w16cid:durableId="725378493">
    <w:abstractNumId w:val="16"/>
  </w:num>
  <w:num w:numId="4" w16cid:durableId="2133865065">
    <w:abstractNumId w:val="2"/>
  </w:num>
  <w:num w:numId="5" w16cid:durableId="1984655351">
    <w:abstractNumId w:val="6"/>
  </w:num>
  <w:num w:numId="6" w16cid:durableId="1496535355">
    <w:abstractNumId w:val="8"/>
  </w:num>
  <w:num w:numId="7" w16cid:durableId="1561867745">
    <w:abstractNumId w:val="3"/>
  </w:num>
  <w:num w:numId="8" w16cid:durableId="750201910">
    <w:abstractNumId w:val="9"/>
  </w:num>
  <w:num w:numId="9" w16cid:durableId="1604534457">
    <w:abstractNumId w:val="12"/>
  </w:num>
  <w:num w:numId="10" w16cid:durableId="1470246900">
    <w:abstractNumId w:val="10"/>
  </w:num>
  <w:num w:numId="11" w16cid:durableId="1574580060">
    <w:abstractNumId w:val="13"/>
  </w:num>
  <w:num w:numId="12" w16cid:durableId="2016760276">
    <w:abstractNumId w:val="7"/>
  </w:num>
  <w:num w:numId="13" w16cid:durableId="1916619691">
    <w:abstractNumId w:val="0"/>
  </w:num>
  <w:num w:numId="14" w16cid:durableId="1429229965">
    <w:abstractNumId w:val="4"/>
  </w:num>
  <w:num w:numId="15" w16cid:durableId="1444421365">
    <w:abstractNumId w:val="15"/>
  </w:num>
  <w:num w:numId="16" w16cid:durableId="1615284772">
    <w:abstractNumId w:val="5"/>
  </w:num>
  <w:num w:numId="17" w16cid:durableId="1261377763">
    <w:abstractNumId w:val="14"/>
  </w:num>
  <w:num w:numId="18" w16cid:durableId="8507963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2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4995"/>
    <w:rsid w:val="00057F69"/>
    <w:rsid w:val="000C481D"/>
    <w:rsid w:val="000F4364"/>
    <w:rsid w:val="00177CB5"/>
    <w:rsid w:val="001B3460"/>
    <w:rsid w:val="00392ACD"/>
    <w:rsid w:val="003F3F3B"/>
    <w:rsid w:val="00460B83"/>
    <w:rsid w:val="005641A9"/>
    <w:rsid w:val="00595395"/>
    <w:rsid w:val="005F4526"/>
    <w:rsid w:val="00634995"/>
    <w:rsid w:val="00690A20"/>
    <w:rsid w:val="006E2E49"/>
    <w:rsid w:val="006F244E"/>
    <w:rsid w:val="00776FC9"/>
    <w:rsid w:val="00910A06"/>
    <w:rsid w:val="009802A0"/>
    <w:rsid w:val="009C291E"/>
    <w:rsid w:val="00A541EB"/>
    <w:rsid w:val="00A74067"/>
    <w:rsid w:val="00B555D6"/>
    <w:rsid w:val="00C148C1"/>
    <w:rsid w:val="00CD4449"/>
    <w:rsid w:val="00D27672"/>
    <w:rsid w:val="00D4051E"/>
    <w:rsid w:val="00D4180B"/>
    <w:rsid w:val="00EC4DD1"/>
    <w:rsid w:val="00F01322"/>
    <w:rsid w:val="00F41D6A"/>
    <w:rsid w:val="00FB5B93"/>
    <w:rsid w:val="00FF1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2540F0"/>
  <w15:docId w15:val="{9F3D0CF2-D535-4776-BA2C-64B8931B6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D2767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27672"/>
  </w:style>
  <w:style w:type="paragraph" w:styleId="Rodap">
    <w:name w:val="footer"/>
    <w:basedOn w:val="Normal"/>
    <w:link w:val="RodapChar"/>
    <w:uiPriority w:val="99"/>
    <w:unhideWhenUsed/>
    <w:rsid w:val="00D2767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27672"/>
  </w:style>
  <w:style w:type="character" w:customStyle="1" w:styleId="oypena">
    <w:name w:val="oypena"/>
    <w:basedOn w:val="Fontepargpadro"/>
    <w:rsid w:val="00D27672"/>
  </w:style>
  <w:style w:type="paragraph" w:styleId="PargrafodaLista">
    <w:name w:val="List Paragraph"/>
    <w:basedOn w:val="Normal"/>
    <w:uiPriority w:val="34"/>
    <w:qFormat/>
    <w:rsid w:val="00D27672"/>
    <w:pPr>
      <w:spacing w:line="240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table" w:styleId="TabeladeGrade1Clara">
    <w:name w:val="Grid Table 1 Light"/>
    <w:basedOn w:val="Tabelanormal"/>
    <w:uiPriority w:val="46"/>
    <w:rsid w:val="00D27672"/>
    <w:pPr>
      <w:spacing w:line="240" w:lineRule="auto"/>
    </w:pPr>
    <w:rPr>
      <w:rFonts w:asciiTheme="minorHAnsi" w:eastAsiaTheme="minorHAnsi" w:hAnsiTheme="minorHAnsi" w:cstheme="minorBidi"/>
      <w:kern w:val="2"/>
      <w:sz w:val="24"/>
      <w:szCs w:val="24"/>
      <w:lang w:val="en-US" w:eastAsia="en-US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Fontepargpadro"/>
    <w:uiPriority w:val="99"/>
    <w:unhideWhenUsed/>
    <w:rsid w:val="005641A9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641A9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177CB5"/>
    <w:pPr>
      <w:spacing w:line="240" w:lineRule="auto"/>
    </w:pPr>
    <w:rPr>
      <w:rFonts w:asciiTheme="minorHAnsi" w:eastAsiaTheme="minorHAnsi" w:hAnsiTheme="minorHAnsi" w:cstheme="minorBid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83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1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1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1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89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4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36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3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3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2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1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3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44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6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57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00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08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4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1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2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7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7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fi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f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1072</TotalTime>
  <Pages>4</Pages>
  <Words>683</Words>
  <Characters>3691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Jefferson Paulo</dc:creator>
  <cp:lastModifiedBy>Jefferson Paulo</cp:lastModifiedBy>
  <cp:revision>3</cp:revision>
  <dcterms:created xsi:type="dcterms:W3CDTF">2025-11-10T00:46:00Z</dcterms:created>
  <dcterms:modified xsi:type="dcterms:W3CDTF">2025-11-10T22:34:00Z</dcterms:modified>
</cp:coreProperties>
</file>