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32B9" w14:textId="6122CDCA" w:rsidR="00F210D0" w:rsidRDefault="00F210D0" w:rsidP="00F210D0">
      <w:pPr>
        <w:spacing w:after="0" w:line="480" w:lineRule="auto"/>
      </w:pPr>
      <w:r>
        <w:t xml:space="preserve">Jeffery Richardson </w:t>
      </w:r>
    </w:p>
    <w:p w14:paraId="4D4FA2FA" w14:textId="264DC535" w:rsidR="00F210D0" w:rsidRDefault="00F210D0" w:rsidP="00F210D0">
      <w:pPr>
        <w:spacing w:after="0" w:line="480" w:lineRule="auto"/>
      </w:pPr>
      <w:r>
        <w:t>January 28, 2026</w:t>
      </w:r>
    </w:p>
    <w:p w14:paraId="28D560B5" w14:textId="1CEBC24B" w:rsidR="00F210D0" w:rsidRDefault="00F210D0" w:rsidP="00F210D0">
      <w:pPr>
        <w:spacing w:after="0" w:line="480" w:lineRule="auto"/>
      </w:pPr>
      <w:r>
        <w:t xml:space="preserve">Jonathan Pollyn </w:t>
      </w:r>
    </w:p>
    <w:p w14:paraId="3F74481F" w14:textId="77777777" w:rsidR="00F210D0" w:rsidRDefault="00F210D0" w:rsidP="00F210D0">
      <w:pPr>
        <w:spacing w:after="0" w:line="480" w:lineRule="auto"/>
      </w:pPr>
    </w:p>
    <w:p w14:paraId="6E8C0D2A" w14:textId="77777777" w:rsidR="00F210D0" w:rsidRDefault="00F210D0" w:rsidP="00F210D0">
      <w:pPr>
        <w:spacing w:after="0" w:line="480" w:lineRule="auto"/>
      </w:pPr>
    </w:p>
    <w:p w14:paraId="0384F93A" w14:textId="77777777" w:rsidR="00F210D0" w:rsidRDefault="00F210D0" w:rsidP="00F210D0">
      <w:pPr>
        <w:spacing w:after="0" w:line="480" w:lineRule="auto"/>
      </w:pPr>
      <w:r w:rsidRPr="00F210D0">
        <w:t>Design Blueprint for the Capstone Project Why This Design Matters</w:t>
      </w:r>
    </w:p>
    <w:p w14:paraId="11AA625E" w14:textId="297C1BB6" w:rsidR="00F210D0" w:rsidRDefault="00F210D0" w:rsidP="00F210D0">
      <w:pPr>
        <w:spacing w:after="0" w:line="480" w:lineRule="auto"/>
      </w:pPr>
      <w:r w:rsidRPr="00F210D0">
        <w:t xml:space="preserve"> This is where ideas finally get off the page and turn into something you can </w:t>
      </w:r>
      <w:r w:rsidRPr="00F210D0">
        <w:t>build</w:t>
      </w:r>
      <w:r w:rsidRPr="00F210D0">
        <w:t xml:space="preserve">. Instead of just tossing around goals, </w:t>
      </w:r>
      <w:r w:rsidR="00135514" w:rsidRPr="00F210D0">
        <w:t>we are</w:t>
      </w:r>
      <w:r w:rsidRPr="00F210D0">
        <w:t xml:space="preserve"> talking about real stuff now—where the data comes from, how it moves through each stage, which tools fit best, and where things might get messy. Doing the planning early means fewer headaches later. It draws a straight line between brainstorming and </w:t>
      </w:r>
      <w:r w:rsidRPr="00F210D0">
        <w:t>making</w:t>
      </w:r>
      <w:r w:rsidRPr="00F210D0">
        <w:t xml:space="preserve"> things work. Data Collection Plan Source Selection and Access All the data for this project comes from trustworthy, open datasets and industry </w:t>
      </w:r>
      <w:r w:rsidRPr="00F210D0">
        <w:t xml:space="preserve">sources, </w:t>
      </w:r>
      <w:r w:rsidRPr="00F210D0">
        <w:t xml:space="preserve">each one organized and well documented. I picked these because they mirror what you might see in an actual lab. </w:t>
      </w:r>
    </w:p>
    <w:p w14:paraId="37382761" w14:textId="5C69459F" w:rsidR="00F210D0" w:rsidRDefault="00F210D0" w:rsidP="00F210D0">
      <w:pPr>
        <w:spacing w:after="0" w:line="480" w:lineRule="auto"/>
        <w:ind w:firstLine="720"/>
      </w:pPr>
      <w:r w:rsidRPr="00F210D0">
        <w:t xml:space="preserve">Clarity and transparency are huge when </w:t>
      </w:r>
      <w:r w:rsidR="00135514" w:rsidRPr="00F210D0">
        <w:t>you are</w:t>
      </w:r>
      <w:r w:rsidRPr="00F210D0">
        <w:t xml:space="preserve"> </w:t>
      </w:r>
      <w:r w:rsidR="00135514" w:rsidRPr="00F210D0">
        <w:t>managing</w:t>
      </w:r>
      <w:r w:rsidRPr="00F210D0">
        <w:t xml:space="preserve"> data. When possible, </w:t>
      </w:r>
      <w:r w:rsidR="00135514" w:rsidRPr="00F210D0">
        <w:t>I will</w:t>
      </w:r>
      <w:r w:rsidRPr="00F210D0">
        <w:t xml:space="preserve"> pull info right from servers or connect through APIs. But outside data rarely comes </w:t>
      </w:r>
      <w:r w:rsidRPr="00F210D0">
        <w:t xml:space="preserve">perfectly. </w:t>
      </w:r>
      <w:r w:rsidRPr="00F210D0">
        <w:t>sometimes you get messy tables, blanks</w:t>
      </w:r>
      <w:r>
        <w:t xml:space="preserve"> </w:t>
      </w:r>
      <w:r w:rsidRPr="00F210D0">
        <w:t>Sometimes</w:t>
      </w:r>
      <w:r w:rsidRPr="00F210D0">
        <w:t xml:space="preserve"> that </w:t>
      </w:r>
      <w:r w:rsidR="00135514" w:rsidRPr="00F210D0">
        <w:t>do not</w:t>
      </w:r>
      <w:r w:rsidRPr="00F210D0">
        <w:t xml:space="preserve"> match up. If </w:t>
      </w:r>
      <w:r w:rsidR="00135514" w:rsidRPr="00F210D0">
        <w:t>you have</w:t>
      </w:r>
      <w:r w:rsidRPr="00F210D0">
        <w:t xml:space="preserve"> ever used third-party data, you know the drill. Data Preparation Process First step: check </w:t>
      </w:r>
      <w:r w:rsidR="00135514" w:rsidRPr="00F210D0">
        <w:t>what is</w:t>
      </w:r>
      <w:r w:rsidRPr="00F210D0">
        <w:t xml:space="preserve"> </w:t>
      </w:r>
      <w:r w:rsidRPr="00F210D0">
        <w:t>in</w:t>
      </w:r>
      <w:r w:rsidRPr="00F210D0">
        <w:t xml:space="preserve"> the data. </w:t>
      </w:r>
      <w:r w:rsidR="00135514" w:rsidRPr="00F210D0">
        <w:t>You will</w:t>
      </w:r>
      <w:r w:rsidRPr="00F210D0">
        <w:t xml:space="preserve"> </w:t>
      </w:r>
      <w:r w:rsidR="00135514" w:rsidRPr="00F210D0">
        <w:t>make</w:t>
      </w:r>
      <w:r w:rsidRPr="00F210D0">
        <w:t xml:space="preserve"> changes </w:t>
      </w:r>
      <w:r w:rsidRPr="00F210D0">
        <w:t>here,</w:t>
      </w:r>
      <w:r w:rsidRPr="00F210D0">
        <w:t xml:space="preserve"> so things run smoother down the line. - Delete duplicates or clear mistakes. - </w:t>
      </w:r>
      <w:r w:rsidR="00135514" w:rsidRPr="00F210D0">
        <w:t>Manage</w:t>
      </w:r>
      <w:r w:rsidRPr="00F210D0">
        <w:t xml:space="preserve"> empty spots with methods that fit the kind of data you have. - When things are missing or noisy, adjust the variables so you get real signals. Sometimes you even create new ones based on </w:t>
      </w:r>
      <w:r w:rsidR="00135514" w:rsidRPr="00F210D0">
        <w:t>what is</w:t>
      </w:r>
      <w:r w:rsidRPr="00F210D0">
        <w:t xml:space="preserve"> happening. - Apply </w:t>
      </w:r>
      <w:r w:rsidRPr="00F210D0">
        <w:lastRenderedPageBreak/>
        <w:t>transformations—like encoding or scaling—when you need to. So, first you fix the missing stuff.</w:t>
      </w:r>
    </w:p>
    <w:p w14:paraId="0443C221" w14:textId="06854DB4" w:rsidR="00F210D0" w:rsidRDefault="00F210D0" w:rsidP="00F210D0">
      <w:pPr>
        <w:spacing w:after="0" w:line="480" w:lineRule="auto"/>
        <w:ind w:firstLine="720"/>
      </w:pPr>
      <w:r w:rsidRPr="00F210D0">
        <w:t xml:space="preserve"> Then you toss out impossible cases. After that, group things so patterns stand out without flooding the system. Next, turn words and categories into numbers. Then split things up for training and testing. Only then does the real machine learning kick in. Data Handling and Management Organization Strategy I keep original files untouched. One folder holds these clean, raw versions. Another tracks every change—what got updated, how the numbers changed. I run notebooks on these </w:t>
      </w:r>
      <w:r w:rsidRPr="00F210D0">
        <w:t>files but</w:t>
      </w:r>
      <w:r w:rsidRPr="00F210D0">
        <w:t xml:space="preserve"> never trust a single run. Every output </w:t>
      </w:r>
      <w:r w:rsidRPr="00F210D0">
        <w:t>stay</w:t>
      </w:r>
      <w:r w:rsidRPr="00F210D0">
        <w:t xml:space="preserve"> linked by a clear ID, not just a guess. Changes are always visible, never hidden under new names. Each step builds on the last, respecting what came before. I use version control—GitHub</w:t>
      </w:r>
      <w:r w:rsidR="00135514" w:rsidRPr="00F210D0">
        <w:t>—to</w:t>
      </w:r>
      <w:r w:rsidRPr="00F210D0">
        <w:t xml:space="preserve"> manage every code change and document update. Every shift gets logged, so </w:t>
      </w:r>
      <w:r w:rsidR="00135514" w:rsidRPr="00F210D0">
        <w:t>there is</w:t>
      </w:r>
      <w:r w:rsidRPr="00F210D0">
        <w:t xml:space="preserve"> a clear record of how each decision came together. </w:t>
      </w:r>
    </w:p>
    <w:p w14:paraId="2EF9ACCE" w14:textId="2676C52C" w:rsidR="00F210D0" w:rsidRDefault="00F210D0" w:rsidP="00F210D0">
      <w:pPr>
        <w:spacing w:after="0" w:line="480" w:lineRule="auto"/>
        <w:ind w:firstLine="720"/>
      </w:pPr>
      <w:r w:rsidRPr="00F210D0">
        <w:t xml:space="preserve">Data Responsibility and Documentation Even though </w:t>
      </w:r>
      <w:r w:rsidR="00135514" w:rsidRPr="00F210D0">
        <w:t>there is</w:t>
      </w:r>
      <w:r w:rsidRPr="00F210D0">
        <w:t xml:space="preserve"> no sensitive info at play, you still need solid rules. Access to shared project spaces is controlled, and I stick to set policies. If outside restrictions come up, I follow them—no exceptions. Inside the notebooks, </w:t>
      </w:r>
      <w:r w:rsidR="00135514" w:rsidRPr="00F210D0">
        <w:t>you will</w:t>
      </w:r>
      <w:r w:rsidRPr="00F210D0">
        <w:t xml:space="preserve"> find notes on every preprocessing step, the reasoning behind them, and why I picked certain models. </w:t>
      </w:r>
      <w:r w:rsidR="00135514" w:rsidRPr="00F210D0">
        <w:t>It is</w:t>
      </w:r>
      <w:r w:rsidRPr="00F210D0">
        <w:t xml:space="preserve"> all about keeping things open and easy to follow. Model Design and Rationale Approach to Modeling I like a </w:t>
      </w:r>
      <w:r w:rsidR="00135514" w:rsidRPr="00F210D0">
        <w:t>firsthand</w:t>
      </w:r>
      <w:r w:rsidRPr="00F210D0">
        <w:t xml:space="preserve"> approach here. Start with the basics—simple models set the bar for performance. From those first tries, you learn fast whether the data behaves the way you expect. Some folks might want to jump to fancier models, but I say let the results do the talking. If something complex </w:t>
      </w:r>
      <w:r w:rsidR="00135514" w:rsidRPr="00F210D0">
        <w:t>works</w:t>
      </w:r>
      <w:r w:rsidRPr="00F210D0">
        <w:t xml:space="preserve"> better, then it earns its place. </w:t>
      </w:r>
    </w:p>
    <w:p w14:paraId="4803A4B7" w14:textId="48129E1C" w:rsidR="00F210D0" w:rsidRDefault="00F210D0" w:rsidP="00F210D0">
      <w:pPr>
        <w:spacing w:after="0" w:line="480" w:lineRule="auto"/>
        <w:ind w:firstLine="720"/>
      </w:pPr>
      <w:r w:rsidRPr="00F210D0">
        <w:lastRenderedPageBreak/>
        <w:t xml:space="preserve">Overall Workflow The process starts simple and gets more refined as you go. Each step stacks on the last one—no skipping ahead. - Load and review the dataset. - Clean up and prep features: fix missing values, scale stuff, turn variables into something you can use. - Train baseline models. - See what happens. Adjust if you need to. - Finalize the results and figure out what they mean. A chart </w:t>
      </w:r>
      <w:r w:rsidRPr="00F210D0">
        <w:t>later</w:t>
      </w:r>
      <w:r w:rsidRPr="00F210D0">
        <w:t xml:space="preserve"> will lay out exactly how data moves from step to step. Anticipated Challenges and Responses Possible Limitations Big datasets can get tricky—you </w:t>
      </w:r>
      <w:r w:rsidR="00135514" w:rsidRPr="00F210D0">
        <w:t>do not</w:t>
      </w:r>
      <w:r w:rsidRPr="00F210D0">
        <w:t xml:space="preserve"> always have enough processing power right away. As the data grows, things get tougher, especially with heavier models. Making it all understandable is key too, especially if someone without a tech background looks at your work. Most mistakes happen right at the </w:t>
      </w:r>
      <w:r w:rsidR="00135514" w:rsidRPr="00F210D0">
        <w:t>start when</w:t>
      </w:r>
      <w:r w:rsidRPr="00F210D0">
        <w:t xml:space="preserve"> </w:t>
      </w:r>
      <w:r w:rsidR="00135514" w:rsidRPr="00F210D0">
        <w:t>you are</w:t>
      </w:r>
      <w:r w:rsidRPr="00F210D0">
        <w:t xml:space="preserve"> </w:t>
      </w:r>
      <w:r w:rsidR="00135514" w:rsidRPr="00F210D0">
        <w:t>managing</w:t>
      </w:r>
      <w:r w:rsidRPr="00F210D0">
        <w:t xml:space="preserve"> the numbers. If the data’s off, </w:t>
      </w:r>
      <w:r w:rsidR="00135514" w:rsidRPr="00F210D0">
        <w:t>you will</w:t>
      </w:r>
      <w:r w:rsidRPr="00F210D0">
        <w:t xml:space="preserve"> be fixing things </w:t>
      </w:r>
      <w:r w:rsidRPr="00F210D0">
        <w:t>later</w:t>
      </w:r>
      <w:r w:rsidRPr="00F210D0">
        <w:t xml:space="preserve">. Planned Solutions The plan? Build the project in small pieces. Test models step by </w:t>
      </w:r>
      <w:r w:rsidRPr="00F210D0">
        <w:t>step and</w:t>
      </w:r>
      <w:r w:rsidRPr="00F210D0">
        <w:t xml:space="preserve"> keep an eye on how </w:t>
      </w:r>
      <w:r w:rsidR="00135514" w:rsidRPr="00F210D0">
        <w:t>they are</w:t>
      </w:r>
      <w:r w:rsidRPr="00F210D0">
        <w:t xml:space="preserve"> running. If you hit a wall, adjust—cut down features or swap in a simpler model. </w:t>
      </w:r>
      <w:r w:rsidR="00135514" w:rsidRPr="00F210D0">
        <w:t>That is</w:t>
      </w:r>
      <w:r w:rsidRPr="00F210D0">
        <w:t xml:space="preserve"> how you keep things moving.</w:t>
      </w:r>
    </w:p>
    <w:p w14:paraId="12F959A4" w14:textId="77777777" w:rsidR="00F210D0" w:rsidRDefault="00F210D0" w:rsidP="00F210D0">
      <w:pPr>
        <w:spacing w:after="0" w:line="480" w:lineRule="auto"/>
        <w:ind w:firstLine="720"/>
      </w:pPr>
    </w:p>
    <w:p w14:paraId="6676D609" w14:textId="591C42D2" w:rsidR="00F210D0" w:rsidRDefault="00F210D0" w:rsidP="00F210D0">
      <w:pPr>
        <w:spacing w:after="0" w:line="480" w:lineRule="auto"/>
        <w:ind w:firstLine="720"/>
        <w:jc w:val="center"/>
      </w:pPr>
      <w:r>
        <w:t xml:space="preserve">References </w:t>
      </w:r>
    </w:p>
    <w:p w14:paraId="20D3F911" w14:textId="77777777" w:rsidR="00F210D0" w:rsidRDefault="00F210D0" w:rsidP="00F210D0">
      <w:pPr>
        <w:spacing w:after="0" w:line="480" w:lineRule="auto"/>
        <w:ind w:firstLine="720"/>
        <w:jc w:val="center"/>
      </w:pPr>
    </w:p>
    <w:p w14:paraId="6158FFBC" w14:textId="77777777" w:rsidR="00F210D0" w:rsidRPr="00F210D0" w:rsidRDefault="00F210D0" w:rsidP="00F210D0">
      <w:pPr>
        <w:spacing w:after="0" w:line="480" w:lineRule="auto"/>
        <w:ind w:firstLine="720"/>
        <w:rPr>
          <w:b/>
          <w:bCs/>
        </w:rPr>
      </w:pPr>
      <w:r w:rsidRPr="00F210D0">
        <w:rPr>
          <w:b/>
          <w:bCs/>
        </w:rPr>
        <w:t>References</w:t>
      </w:r>
    </w:p>
    <w:p w14:paraId="2E57B0DB" w14:textId="77777777" w:rsidR="00F210D0" w:rsidRPr="00F210D0" w:rsidRDefault="00F210D0" w:rsidP="00F210D0">
      <w:pPr>
        <w:spacing w:after="0" w:line="480" w:lineRule="auto"/>
        <w:ind w:firstLine="720"/>
      </w:pPr>
      <w:r w:rsidRPr="00F210D0">
        <w:t xml:space="preserve">Kelleher, J. D., &amp; Tierney, B. (2018). </w:t>
      </w:r>
      <w:r w:rsidRPr="00F210D0">
        <w:rPr>
          <w:i/>
          <w:iCs/>
        </w:rPr>
        <w:t>Data science</w:t>
      </w:r>
      <w:r w:rsidRPr="00F210D0">
        <w:t>. MIT Press.</w:t>
      </w:r>
    </w:p>
    <w:p w14:paraId="75288810" w14:textId="77777777" w:rsidR="00F210D0" w:rsidRPr="00F210D0" w:rsidRDefault="00F210D0" w:rsidP="00F210D0">
      <w:pPr>
        <w:spacing w:after="0" w:line="480" w:lineRule="auto"/>
        <w:ind w:firstLine="720"/>
      </w:pPr>
      <w:r w:rsidRPr="00F210D0">
        <w:t xml:space="preserve">Kuhn, M., &amp; Johnson, K. (2013). </w:t>
      </w:r>
      <w:r w:rsidRPr="00F210D0">
        <w:rPr>
          <w:i/>
          <w:iCs/>
        </w:rPr>
        <w:t>Applied predictive modeling</w:t>
      </w:r>
      <w:r w:rsidRPr="00F210D0">
        <w:t>. Springer.</w:t>
      </w:r>
    </w:p>
    <w:p w14:paraId="2EF8CB18" w14:textId="77777777" w:rsidR="00F210D0" w:rsidRPr="00F210D0" w:rsidRDefault="00F210D0" w:rsidP="00F210D0">
      <w:pPr>
        <w:spacing w:after="0" w:line="480" w:lineRule="auto"/>
        <w:ind w:firstLine="720"/>
      </w:pPr>
      <w:r w:rsidRPr="00F210D0">
        <w:t xml:space="preserve">Provost, F., &amp; Fawcett, T. (2013). </w:t>
      </w:r>
      <w:r w:rsidRPr="00F210D0">
        <w:rPr>
          <w:i/>
          <w:iCs/>
        </w:rPr>
        <w:t>Data science for business: What you need to know about data mining and data-analytic thinking</w:t>
      </w:r>
      <w:r w:rsidRPr="00F210D0">
        <w:t>. O’Reilly Media.</w:t>
      </w:r>
    </w:p>
    <w:p w14:paraId="423B7A96" w14:textId="77777777" w:rsidR="00F210D0" w:rsidRPr="00F210D0" w:rsidRDefault="00F210D0" w:rsidP="00F210D0">
      <w:pPr>
        <w:spacing w:after="0" w:line="480" w:lineRule="auto"/>
        <w:ind w:firstLine="720"/>
      </w:pPr>
    </w:p>
    <w:sectPr w:rsidR="00F210D0" w:rsidRPr="00F21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D0"/>
    <w:rsid w:val="00135514"/>
    <w:rsid w:val="00BE1C3B"/>
    <w:rsid w:val="00F2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1F62"/>
  <w15:chartTrackingRefBased/>
  <w15:docId w15:val="{57084A87-6BEF-4E63-A2C8-19750F6C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0D0"/>
    <w:rPr>
      <w:rFonts w:eastAsiaTheme="majorEastAsia" w:cstheme="majorBidi"/>
      <w:color w:val="272727" w:themeColor="text1" w:themeTint="D8"/>
    </w:rPr>
  </w:style>
  <w:style w:type="paragraph" w:styleId="Title">
    <w:name w:val="Title"/>
    <w:basedOn w:val="Normal"/>
    <w:next w:val="Normal"/>
    <w:link w:val="TitleChar"/>
    <w:uiPriority w:val="10"/>
    <w:qFormat/>
    <w:rsid w:val="00F21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0D0"/>
    <w:pPr>
      <w:spacing w:before="160"/>
      <w:jc w:val="center"/>
    </w:pPr>
    <w:rPr>
      <w:i/>
      <w:iCs/>
      <w:color w:val="404040" w:themeColor="text1" w:themeTint="BF"/>
    </w:rPr>
  </w:style>
  <w:style w:type="character" w:customStyle="1" w:styleId="QuoteChar">
    <w:name w:val="Quote Char"/>
    <w:basedOn w:val="DefaultParagraphFont"/>
    <w:link w:val="Quote"/>
    <w:uiPriority w:val="29"/>
    <w:rsid w:val="00F210D0"/>
    <w:rPr>
      <w:i/>
      <w:iCs/>
      <w:color w:val="404040" w:themeColor="text1" w:themeTint="BF"/>
    </w:rPr>
  </w:style>
  <w:style w:type="paragraph" w:styleId="ListParagraph">
    <w:name w:val="List Paragraph"/>
    <w:basedOn w:val="Normal"/>
    <w:uiPriority w:val="34"/>
    <w:qFormat/>
    <w:rsid w:val="00F210D0"/>
    <w:pPr>
      <w:ind w:left="720"/>
      <w:contextualSpacing/>
    </w:pPr>
  </w:style>
  <w:style w:type="character" w:styleId="IntenseEmphasis">
    <w:name w:val="Intense Emphasis"/>
    <w:basedOn w:val="DefaultParagraphFont"/>
    <w:uiPriority w:val="21"/>
    <w:qFormat/>
    <w:rsid w:val="00F210D0"/>
    <w:rPr>
      <w:i/>
      <w:iCs/>
      <w:color w:val="0F4761" w:themeColor="accent1" w:themeShade="BF"/>
    </w:rPr>
  </w:style>
  <w:style w:type="paragraph" w:styleId="IntenseQuote">
    <w:name w:val="Intense Quote"/>
    <w:basedOn w:val="Normal"/>
    <w:next w:val="Normal"/>
    <w:link w:val="IntenseQuoteChar"/>
    <w:uiPriority w:val="30"/>
    <w:qFormat/>
    <w:rsid w:val="00F21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0D0"/>
    <w:rPr>
      <w:i/>
      <w:iCs/>
      <w:color w:val="0F4761" w:themeColor="accent1" w:themeShade="BF"/>
    </w:rPr>
  </w:style>
  <w:style w:type="character" w:styleId="IntenseReference">
    <w:name w:val="Intense Reference"/>
    <w:basedOn w:val="DefaultParagraphFont"/>
    <w:uiPriority w:val="32"/>
    <w:qFormat/>
    <w:rsid w:val="00F21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Richardson</dc:creator>
  <cp:keywords/>
  <dc:description/>
  <cp:lastModifiedBy>Jeffery Richardson</cp:lastModifiedBy>
  <cp:revision>2</cp:revision>
  <dcterms:created xsi:type="dcterms:W3CDTF">2026-01-28T21:57:00Z</dcterms:created>
  <dcterms:modified xsi:type="dcterms:W3CDTF">2026-01-28T22:05:00Z</dcterms:modified>
</cp:coreProperties>
</file>