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5CFA" w14:textId="7CDDF532" w:rsidR="00B813D1" w:rsidRDefault="00B813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IoT Report</w:t>
      </w:r>
    </w:p>
    <w:p w14:paraId="2F306D47" w14:textId="77777777" w:rsidR="00B813D1" w:rsidRDefault="00B813D1">
      <w:pPr>
        <w:rPr>
          <w:rFonts w:ascii="Arial" w:hAnsi="Arial" w:cs="Arial"/>
          <w:sz w:val="32"/>
          <w:szCs w:val="32"/>
        </w:rPr>
      </w:pPr>
    </w:p>
    <w:p w14:paraId="0FE53496" w14:textId="70265748" w:rsidR="00B813D1" w:rsidRDefault="00B813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Antonio </w:t>
      </w:r>
      <w:proofErr w:type="spellStart"/>
      <w:r>
        <w:rPr>
          <w:rFonts w:ascii="Arial" w:hAnsi="Arial" w:cs="Arial"/>
          <w:sz w:val="32"/>
          <w:szCs w:val="32"/>
        </w:rPr>
        <w:t>Lastoria</w:t>
      </w:r>
      <w:proofErr w:type="spellEnd"/>
      <w:r>
        <w:rPr>
          <w:rFonts w:ascii="Arial" w:hAnsi="Arial" w:cs="Arial"/>
          <w:sz w:val="32"/>
          <w:szCs w:val="32"/>
        </w:rPr>
        <w:t xml:space="preserve"> – 2335234</w:t>
      </w:r>
    </w:p>
    <w:p w14:paraId="676E904C" w14:textId="01100048" w:rsidR="00B813D1" w:rsidRDefault="00B813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Jefferson Valdez – 2133663</w:t>
      </w:r>
    </w:p>
    <w:p w14:paraId="5A1A0B8E" w14:textId="77777777" w:rsidR="00B813D1" w:rsidRDefault="00B813D1">
      <w:pPr>
        <w:rPr>
          <w:rFonts w:ascii="Arial" w:hAnsi="Arial" w:cs="Arial"/>
          <w:sz w:val="32"/>
          <w:szCs w:val="32"/>
        </w:rPr>
      </w:pPr>
    </w:p>
    <w:p w14:paraId="17047CDE" w14:textId="46100E4F" w:rsidR="00B813D1" w:rsidRDefault="00B813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Date of submission: </w:t>
      </w:r>
    </w:p>
    <w:p w14:paraId="7101B41A" w14:textId="77777777" w:rsidR="00B813D1" w:rsidRDefault="00B813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F38EE04" w14:textId="3B8BBDB0" w:rsidR="00B813D1" w:rsidRDefault="00B813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  Project description</w:t>
      </w:r>
    </w:p>
    <w:p w14:paraId="3962DAFE" w14:textId="77777777" w:rsidR="00B813D1" w:rsidRDefault="00B813D1">
      <w:pPr>
        <w:rPr>
          <w:rFonts w:ascii="Arial" w:hAnsi="Arial" w:cs="Arial"/>
          <w:sz w:val="32"/>
          <w:szCs w:val="32"/>
        </w:rPr>
      </w:pPr>
    </w:p>
    <w:p w14:paraId="38183606" w14:textId="0D0C0029" w:rsidR="00B813D1" w:rsidRDefault="00B813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will be doing an Arduino calculator, using an LCD, a keypad and a RGB LED. </w:t>
      </w:r>
    </w:p>
    <w:p w14:paraId="56A92F1B" w14:textId="3684BA9D" w:rsidR="00EE58AD" w:rsidRDefault="00B813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you are having difficulties seeing things on a normal calculator, this one will help you see it more clearly. We added a function where, when you use an operator, it lights up a certain color. For example,</w:t>
      </w:r>
      <w:r w:rsidR="00E05DA2">
        <w:rPr>
          <w:rFonts w:ascii="Arial" w:hAnsi="Arial" w:cs="Arial"/>
          <w:sz w:val="32"/>
          <w:szCs w:val="32"/>
        </w:rPr>
        <w:t xml:space="preserve"> if you use the addition operator, the LED will be green. Also, on the calculator we will see some text, making it easier to understand.</w:t>
      </w:r>
    </w:p>
    <w:p w14:paraId="1CF7DC9F" w14:textId="77777777" w:rsidR="00EE58AD" w:rsidRDefault="00EE5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3FE1BFE" w14:textId="654CDA10" w:rsidR="00EE58AD" w:rsidRDefault="00EE5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      Circuit Diagram</w:t>
      </w:r>
    </w:p>
    <w:p w14:paraId="50567480" w14:textId="77777777" w:rsidR="00EE58AD" w:rsidRDefault="00EE5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D9FC4C7" w14:textId="63BBE635" w:rsidR="00EE58AD" w:rsidRDefault="00EE5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Code Documentation</w:t>
      </w:r>
    </w:p>
    <w:p w14:paraId="3A7B61C9" w14:textId="77777777" w:rsidR="00EE58AD" w:rsidRDefault="00EE5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DAEBE00" w14:textId="7FC1857F" w:rsidR="00EE58AD" w:rsidRDefault="00EE5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Ethics, privacy, or security disclaimer</w:t>
      </w:r>
    </w:p>
    <w:p w14:paraId="3E2B6195" w14:textId="77777777" w:rsidR="00EE58AD" w:rsidRDefault="00EE5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8834A2E" w14:textId="0D6E4379" w:rsidR="00B813D1" w:rsidRDefault="00EE58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       References</w:t>
      </w:r>
    </w:p>
    <w:p w14:paraId="5E3ACCF1" w14:textId="77777777" w:rsidR="00EE58AD" w:rsidRDefault="00EE58AD">
      <w:pPr>
        <w:rPr>
          <w:rFonts w:ascii="Arial" w:hAnsi="Arial" w:cs="Arial"/>
          <w:sz w:val="32"/>
          <w:szCs w:val="32"/>
        </w:rPr>
      </w:pPr>
    </w:p>
    <w:p w14:paraId="78A513BE" w14:textId="7E3A5736" w:rsidR="00EE58AD" w:rsidRDefault="00EE58AD">
      <w:pPr>
        <w:rPr>
          <w:rFonts w:ascii="Arial" w:hAnsi="Arial" w:cs="Arial"/>
          <w:sz w:val="32"/>
          <w:szCs w:val="32"/>
        </w:rPr>
      </w:pPr>
      <w:hyperlink r:id="rId4" w:history="1">
        <w:r w:rsidRPr="00483065">
          <w:rPr>
            <w:rStyle w:val="Hyperlink"/>
            <w:rFonts w:ascii="Arial" w:hAnsi="Arial" w:cs="Arial"/>
            <w:sz w:val="32"/>
            <w:szCs w:val="32"/>
          </w:rPr>
          <w:t>https://www.tinkercad.com/things/25SpLEEFhvj/editel</w:t>
        </w:r>
      </w:hyperlink>
    </w:p>
    <w:p w14:paraId="5D3E07FE" w14:textId="77777777" w:rsidR="00EE58AD" w:rsidRPr="00B813D1" w:rsidRDefault="00EE58AD">
      <w:pPr>
        <w:rPr>
          <w:rFonts w:ascii="Arial" w:hAnsi="Arial" w:cs="Arial"/>
          <w:sz w:val="32"/>
          <w:szCs w:val="32"/>
        </w:rPr>
      </w:pPr>
    </w:p>
    <w:sectPr w:rsidR="00EE58AD" w:rsidRPr="00B8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D1"/>
    <w:rsid w:val="00016572"/>
    <w:rsid w:val="00B813D1"/>
    <w:rsid w:val="00DF4DD7"/>
    <w:rsid w:val="00E05DA2"/>
    <w:rsid w:val="00E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AF12"/>
  <w15:chartTrackingRefBased/>
  <w15:docId w15:val="{04F1C884-42D7-4BCE-B84C-37F42C2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25SpLEEFhvj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Valdez Rodriguez</dc:creator>
  <cp:keywords/>
  <dc:description/>
  <cp:lastModifiedBy>Jefferson Valdez Rodriguez</cp:lastModifiedBy>
  <cp:revision>1</cp:revision>
  <dcterms:created xsi:type="dcterms:W3CDTF">2025-05-05T13:06:00Z</dcterms:created>
  <dcterms:modified xsi:type="dcterms:W3CDTF">2025-05-05T14:42:00Z</dcterms:modified>
</cp:coreProperties>
</file>