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4"/>
          <w:szCs w:val="34"/>
        </w:rPr>
        <w:t xml:space="preserve">Botong 미팅 필수 요청사항 체크리스트</w:t>
      </w:r>
    </w:p>
    <w:p>
      <w:pPr>
        <w:pBdr>
          <w:bottom w:val="single" w:color="2E5878" w:sz="6"/>
        </w:pBdr>
        <w:spacing w:after="160"/>
        <w:jc w:val="center"/>
      </w:pPr>
      <w:r>
        <w:rPr>
          <w:color w:val="6A8898"/>
          <w:sz w:val="18"/>
          <w:szCs w:val="18"/>
        </w:rPr>
        <w:t xml:space="preserve">출장 미팅용 · DOHO CO., LTD. · 작성 2026-08-09 · 상대: Lawrence (Sales Manager)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① 인증서 갱신본 — 최우선 (현재 전부 제출 불가 상태)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3800"/>
        <w:gridCol w:w="3400"/>
        <w:gridCol w:w="18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34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중문 (전달용)</w:t>
            </w:r>
          </w:p>
        </w:tc>
        <w:tc>
          <w:tcPr>
            <w:tcW w:type="dxa" w:w="18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 갱신본 — 수령분(66522Q0216R0S) 2025-09-26 만료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请提供换证后的 ISO 9001 有效证书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317일 경과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14001 (환경경영) 유효 인증서 — 보유 여부부터 확인, 있으면 사본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是否持有 ISO 14001 环境管理体系认证？请提供有效证书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미수령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SGS Gold Plus 재심사본 — 수령분 2025-10-14 만료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请提供重新审核后的 SGS 证书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299일 경과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RoHS 증서 재발행 + 시험성적서 RKEYS241209039 — 수령분은 CE 아닌 시료 한정 RoHS 증서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请重新出具 RoHS 证书并提供检测报告正本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1년 관행 240일 초과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수출품 품질허가증 (유효기간 표기본)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出口产品质量许可证（含有效期）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미수령</w:t>
            </w:r>
          </w:p>
        </w:tc>
      </w:tr>
    </w:tbl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40" w:before="80"/>
        <w:ind w:left="200" w:right="200"/>
      </w:pPr>
      <w:r>
        <w:rPr>
          <w:b/>
          <w:bCs/>
          <w:color w:val="3A2020"/>
          <w:sz w:val="20"/>
          <w:szCs w:val="20"/>
        </w:rPr>
        <w:t xml:space="preserve">모든 인증서는 발급일·만료일이 보이는 사본으로. 수령 즉시 당사에서 발급기관 조회(진위 확인) 진행.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② MTC 재발행 — 수령분은 우리 발주에 사용 불가</w:t>
      </w:r>
    </w:p>
    <w:p>
      <w:pPr>
        <w:spacing w:after="80"/>
      </w:pPr>
      <w:r>
        <w:rPr>
          <w:b w:val="false"/>
          <w:bCs w:val="false"/>
          <w:color w:val="555555"/>
          <w:sz w:val="20"/>
          <w:szCs w:val="20"/>
        </w:rPr>
        <w:t xml:space="preserve">수령분 문제: 450×30×800 로트(우리는 3,000mm) / GB/T 3190(성분 표준만) 인용 / 진원도 항목 없음 / 서명·날인 없음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4600"/>
        <w:gridCol w:w="44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44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중문 (전달용)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발주 규격 450×30×3000, 460×8×3000 로트의 신규 MTC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请按我方订购规格重新出具材质证明书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적용 제품 표준 명기 — GB/T 6893(냉간인발) / GB/T 4437.1(열간압출) / ASTM B210 / B221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请注明所采用的产品标准：GB/T 6893 还是 GB/T 4437.1？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 10204 3.1 형식 — 검사책임자 서명 + 회사 날인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须有检验负责人签字及公司盖章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진원도(360° 편차 ≤0.5mm)·진직도 실측값 + 치수 실측값·공차 기재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请填写圆度、弯曲度实测值及尺寸公差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T6 열처리 기록 첨부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附 T6 热处理记录</w:t>
            </w:r>
          </w:p>
        </w:tc>
      </w:tr>
    </w:tbl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40" w:before="80"/>
        <w:ind w:left="200" w:right="200"/>
      </w:pPr>
      <w:r>
        <w:rPr>
          <w:b/>
          <w:bCs/>
          <w:color w:val="3A2020"/>
          <w:sz w:val="20"/>
          <w:szCs w:val="20"/>
        </w:rPr>
        <w:t xml:space="preserve">★ 2번 답변이 곧 실제 공정 확인: GB/T 6893 = 냉간인발(우리 요구), GB/T 4437.1 = 열간압출.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③ 재견적 — 기존 견적 2건 모두 유효기간 경과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5600"/>
        <w:gridCol w:w="34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5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34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C 재견적 — 450×30×3000 (11 pcs), 460×8×3000 (13 pcs)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기존 견적 φ461 → 460으로 정정 통보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 신규 견적 — t30mm 7품목 (OD 120~260), L2,000mm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품목표 지참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B 신규 견적 — t10mm 11품목 (OD 125~280), L2,000mm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품목표 지참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단가 FOB Qingdao / CIF Incheon 병기, MOQ, 납기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 유효기간 5일 → 30일 이상으로 연장 요청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매번 실효 방지</w:t>
            </w:r>
          </w:p>
        </w:tc>
      </w:tr>
    </w:tbl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④ HS Code · 원산지증명서 — 면세의 전제조건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4600"/>
        <w:gridCol w:w="44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44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중문 (전달용)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전 서류 HS Code 7608.20 통일 — PI·인보이스·패킹리스트·수출신고·C/O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所有单证统一使用 HS 编码 7608.20（铝合金管）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한-중 FTA 원산지증명서(C/O) 발급 확약 (서면) — 세관 또는 CCPIT 발급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请书面确认可办理中韩 FTA 原产地证书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외주 생산 시에도 Botong 명의 C/O 발급 가능한지 확인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若为协作工厂生产，博通能否仍以自身名义办理原产地证书？</w:t>
            </w:r>
          </w:p>
        </w:tc>
      </w:tr>
    </w:tbl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40" w:before="80"/>
        <w:ind w:left="200" w:right="200"/>
      </w:pPr>
      <w:r>
        <w:rPr>
          <w:b/>
          <w:bCs/>
          <w:color w:val="3A2020"/>
          <w:sz w:val="20"/>
          <w:szCs w:val="20"/>
        </w:rPr>
        <w:t xml:space="preserve">HS 7608.20 + FTA C/O가 있어야 한국 수입 시 면세. 다른 HS로 발급되면 혜택 불가.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⑤ 현장 확인 사항 (눈으로 직접)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냉간인발(冷拔) 설비 실물 존재 여부 — 사업자등록증·ISO 범위 모두 "형재 가공"뿐, 인발·무계목관 표기 없음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압출 프레스 실물 톤수·컨테이너(빌렛) 직경 — 2,300톤급이면 φ450·460 자사 생산 불가 추정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φ450·460 실제 생산 공장 — 자사인지 협력사인지, 협력사라면 어디인지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Group A·B 규격대(OD 120~280) 생산 라인 / OD 250~280 경계 품목 가능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재고 보유 현황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450×30×800 (200 pcs) 로트 — MTC에 나온 이 물량을 실제로 어디서 만들었는지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⑥ 회사 자료 및 기타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영문 회사소개서 (연혁·조직·설비 리스트·생산능력)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 자격 증빙 (대외무역경영자 등록)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회사 명의 은행 계좌 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공장·설비 사진 (제이에스텍 제출용)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Lawrence 정확한 성명·직위 확인 — 법정대표인은 艾广远(Ai Guangyuan), 명함은 方广远(Fang) → 계약 서명권자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결제조건 협의: 현행 T/T 30/70 (선금+출고 전) → L/C 또는 검수 후 잔금 조건 가능 여부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미팅 마무리 전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위 ①~④ 서류들의 제출 기한(날짜)을 각각 확정해서 받을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확약 사항(HS 7608.20, C/O, 공정)은 서면·서명본으로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다음 연락 일정 확정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star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2026-08-09T12:26:25.011Z</dcterms:created>
  <dcterms:modified xsi:type="dcterms:W3CDTF">2026-08-09T12:26:25.027Z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