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javascript进阶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讲师：蔡久明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default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2060_WPSOffice_Type2"/>
      <w:r>
        <w:rPr>
          <w:rFonts w:ascii="宋体" w:hAnsi="宋体" w:eastAsia="宋体"/>
          <w:sz w:val="21"/>
        </w:rPr>
        <w:t>目录</w:t>
      </w:r>
    </w:p>
    <w:p>
      <w:pPr>
        <w:pStyle w:val="24"/>
        <w:tabs>
          <w:tab w:val="right" w:leader="dot" w:pos="10206"/>
        </w:tabs>
      </w:pPr>
      <w:r>
        <w:rPr>
          <w:b/>
          <w:bCs/>
        </w:rPr>
        <w:fldChar w:fldCharType="begin"/>
      </w:r>
      <w:r>
        <w:instrText xml:space="preserve"> HYPERLINK \l _Toc12778_WPSOffice_Level1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复习</w:t>
      </w:r>
      <w:r>
        <w:rPr>
          <w:b/>
          <w:bCs/>
        </w:rPr>
        <w:tab/>
      </w:r>
      <w:bookmarkStart w:id="3" w:name="_Toc12778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24"/>
        <w:tabs>
          <w:tab w:val="right" w:leader="dot" w:pos="10206"/>
        </w:tabs>
      </w:pPr>
      <w:bookmarkStart w:id="58" w:name="_GoBack"/>
      <w:bookmarkEnd w:id="58"/>
    </w:p>
    <w:p>
      <w:pPr>
        <w:pStyle w:val="24"/>
        <w:tabs>
          <w:tab w:val="right" w:leader="dot" w:pos="10206"/>
        </w:tabs>
      </w:pPr>
      <w:r>
        <w:rPr>
          <w:b/>
          <w:bCs/>
        </w:rPr>
        <w:fldChar w:fldCharType="begin"/>
      </w:r>
      <w:r>
        <w:instrText xml:space="preserve"> HYPERLINK \l _Toc17_WPSOffice_Level1 </w:instrText>
      </w:r>
      <w:r>
        <w:rPr>
          <w:b/>
          <w:bCs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</w:rPr>
        <w:t>一、javascript</w:t>
      </w:r>
      <w:r>
        <w:rPr>
          <w:b/>
          <w:bCs/>
        </w:rPr>
        <w:tab/>
      </w:r>
      <w:bookmarkStart w:id="4" w:name="_Toc17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24"/>
        <w:tabs>
          <w:tab w:val="right" w:leader="dot" w:pos="10206"/>
        </w:tabs>
      </w:pPr>
      <w:r>
        <w:rPr>
          <w:b/>
          <w:bCs/>
        </w:rPr>
        <w:fldChar w:fldCharType="begin"/>
      </w:r>
      <w:r>
        <w:instrText xml:space="preserve"> HYPERLINK \l _Toc2837_WPSOffice_Level1 </w:instrText>
      </w:r>
      <w:r>
        <w:rPr>
          <w:b/>
          <w:bCs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</w:rPr>
        <w:t>二、DOM</w:t>
      </w:r>
      <w:r>
        <w:rPr>
          <w:b/>
          <w:bCs/>
        </w:rPr>
        <w:tab/>
      </w:r>
      <w:bookmarkStart w:id="5" w:name="_Toc2837_WPSOffice_Level1Page"/>
      <w:r>
        <w:rPr>
          <w:b/>
          <w:bCs/>
        </w:rPr>
        <w:t>4</w:t>
      </w:r>
      <w:bookmarkEnd w:id="5"/>
      <w:r>
        <w:rPr>
          <w:b/>
          <w:bCs/>
        </w:rP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_Toc11567_WPSOffice_Level2 </w:instrText>
      </w:r>
      <w:r>
        <w:fldChar w:fldCharType="separate"/>
      </w:r>
      <w:r>
        <w:rPr>
          <w:rFonts w:hint="default" w:ascii="华文中宋" w:hAnsi="华文中宋" w:eastAsia="宋体" w:cs="Times New Roman"/>
        </w:rPr>
        <w:t>2.1 dom的组成</w:t>
      </w:r>
      <w:r>
        <w:tab/>
      </w:r>
      <w:bookmarkStart w:id="6" w:name="_Toc11567_WPSOffice_Level2Page"/>
      <w:r>
        <w:t>4</w:t>
      </w:r>
      <w:bookmarkEnd w:id="6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_Toc8860_WPSOffice_Level2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2.2 节点的属性</w:t>
      </w:r>
      <w:r>
        <w:tab/>
      </w:r>
      <w:bookmarkStart w:id="7" w:name="_Toc8860_WPSOffice_Level2Page"/>
      <w:r>
        <w:t>4</w:t>
      </w:r>
      <w:bookmarkEnd w:id="7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_Toc32665_WPSOffice_Level2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2.3 childNodes 子节点</w:t>
      </w:r>
      <w:r>
        <w:tab/>
      </w:r>
      <w:bookmarkStart w:id="8" w:name="_Toc32665_WPSOffice_Level2Page"/>
      <w:r>
        <w:t>5</w:t>
      </w:r>
      <w:bookmarkEnd w:id="8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_Toc32645_WPSOffice_Level2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2.4 childNodes属性的兼容处理</w:t>
      </w:r>
      <w:r>
        <w:tab/>
      </w:r>
      <w:bookmarkStart w:id="9" w:name="_Toc32645_WPSOffice_Level2Page"/>
      <w:r>
        <w:t>5</w:t>
      </w:r>
      <w:bookmarkEnd w:id="9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_Toc3846_WPSOffice_Level2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复习</w:t>
      </w:r>
      <w:r>
        <w:tab/>
      </w:r>
      <w:bookmarkStart w:id="10" w:name="_Toc3846_WPSOffice_Level2Page"/>
      <w:r>
        <w:t>6</w:t>
      </w:r>
      <w:bookmarkEnd w:id="10"/>
      <w:r>
        <w:fldChar w:fldCharType="end"/>
      </w:r>
    </w:p>
    <w:p>
      <w:pPr>
        <w:pStyle w:val="24"/>
        <w:tabs>
          <w:tab w:val="right" w:leader="dot" w:pos="10206"/>
        </w:tabs>
      </w:pPr>
      <w:r>
        <w:rPr>
          <w:b/>
          <w:bCs/>
        </w:rPr>
        <w:fldChar w:fldCharType="begin"/>
      </w:r>
      <w:r>
        <w:instrText xml:space="preserve"> HYPERLINK \l _Toc30441_WPSOffice_Level1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三、 节点操作（增删改查）</w:t>
      </w:r>
      <w:r>
        <w:rPr>
          <w:b/>
          <w:bCs/>
        </w:rPr>
        <w:tab/>
      </w:r>
      <w:bookmarkStart w:id="11" w:name="_Toc30441_WPSOffice_Level1Page"/>
      <w:r>
        <w:rPr>
          <w:b/>
          <w:bCs/>
        </w:rPr>
        <w:t>7</w:t>
      </w:r>
      <w:bookmarkEnd w:id="11"/>
      <w:r>
        <w:rPr>
          <w:b/>
          <w:bCs/>
        </w:rP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_Toc28540_WPSOffice_Level2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3.1 节点查找（节点的关系）</w:t>
      </w:r>
      <w:r>
        <w:tab/>
      </w:r>
      <w:bookmarkStart w:id="12" w:name="_Toc28540_WPSOffice_Level2Page"/>
      <w:r>
        <w:t>7</w:t>
      </w:r>
      <w:bookmarkEnd w:id="12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_Toc23227_WPSOffice_Level2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3.2 节点删除（下树）</w:t>
      </w:r>
      <w:r>
        <w:tab/>
      </w:r>
      <w:bookmarkStart w:id="13" w:name="_Toc23227_WPSOffice_Level2Page"/>
      <w:r>
        <w:t>8</w:t>
      </w:r>
      <w:bookmarkEnd w:id="13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_Toc10504_WPSOffice_Level2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3.3 节点的替换</w:t>
      </w:r>
      <w:r>
        <w:tab/>
      </w:r>
      <w:bookmarkStart w:id="14" w:name="_Toc10504_WPSOffice_Level2Page"/>
      <w:r>
        <w:t>9</w:t>
      </w:r>
      <w:bookmarkEnd w:id="14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_Toc8498_WPSOffice_Level2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3.4 创建元素节点</w:t>
      </w:r>
      <w:r>
        <w:tab/>
      </w:r>
      <w:bookmarkStart w:id="15" w:name="_Toc8498_WPSOffice_Level2Page"/>
      <w:r>
        <w:t>9</w:t>
      </w:r>
      <w:bookmarkEnd w:id="15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_Toc5624_WPSOffice_Level2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3.4 添加节点（上树）</w:t>
      </w:r>
      <w:r>
        <w:tab/>
      </w:r>
      <w:bookmarkStart w:id="16" w:name="_Toc5624_WPSOffice_Level2Page"/>
      <w:r>
        <w:t>10</w:t>
      </w:r>
      <w:bookmarkEnd w:id="16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_Toc19595_WPSOffice_Level2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3.5 cloneNode</w:t>
      </w:r>
      <w:r>
        <w:tab/>
      </w:r>
      <w:bookmarkStart w:id="17" w:name="_Toc19595_WPSOffice_Level2Page"/>
      <w:r>
        <w:t>10</w:t>
      </w:r>
      <w:bookmarkEnd w:id="17"/>
      <w:r>
        <w:fldChar w:fldCharType="end"/>
      </w:r>
    </w:p>
    <w:p>
      <w:pPr>
        <w:pStyle w:val="24"/>
        <w:tabs>
          <w:tab w:val="right" w:leader="dot" w:pos="10206"/>
        </w:tabs>
      </w:pPr>
      <w:r>
        <w:rPr>
          <w:b/>
          <w:bCs/>
        </w:rPr>
        <w:fldChar w:fldCharType="begin"/>
      </w:r>
      <w:r>
        <w:instrText xml:space="preserve"> HYPERLINK \l _Toc9232_WPSOffice_Level1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四、 jquery的节点操作</w:t>
      </w:r>
      <w:r>
        <w:rPr>
          <w:b/>
          <w:bCs/>
        </w:rPr>
        <w:tab/>
      </w:r>
      <w:bookmarkStart w:id="18" w:name="_Toc9232_WPSOffice_Level1Page"/>
      <w:r>
        <w:rPr>
          <w:b/>
          <w:bCs/>
        </w:rPr>
        <w:t>11</w:t>
      </w:r>
      <w:bookmarkEnd w:id="18"/>
      <w:r>
        <w:rPr>
          <w:b/>
          <w:bCs/>
        </w:rP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_Toc15861_WPSOffice_Level2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4.1 内部插入</w:t>
      </w:r>
      <w:r>
        <w:tab/>
      </w:r>
      <w:bookmarkStart w:id="19" w:name="_Toc15861_WPSOffice_Level2Page"/>
      <w:r>
        <w:t>11</w:t>
      </w:r>
      <w:bookmarkEnd w:id="19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_Toc6236_WPSOffice_Level2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4.2 外部插入</w:t>
      </w:r>
      <w:r>
        <w:tab/>
      </w:r>
      <w:bookmarkStart w:id="20" w:name="_Toc6236_WPSOffice_Level2Page"/>
      <w:r>
        <w:t>11</w:t>
      </w:r>
      <w:bookmarkEnd w:id="20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_Toc13464_WPSOffice_Level2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4.3 元素的包裹</w:t>
      </w:r>
      <w:r>
        <w:tab/>
      </w:r>
      <w:bookmarkStart w:id="21" w:name="_Toc13464_WPSOffice_Level2Page"/>
      <w:r>
        <w:t>12</w:t>
      </w:r>
      <w:bookmarkEnd w:id="21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_Toc12930_WPSOffice_Level2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4.4 元素替换</w:t>
      </w:r>
      <w:r>
        <w:tab/>
      </w:r>
      <w:bookmarkStart w:id="22" w:name="_Toc12930_WPSOffice_Level2Page"/>
      <w:r>
        <w:t>13</w:t>
      </w:r>
      <w:bookmarkEnd w:id="22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_Toc536_WPSOffice_Level2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4.5 元素的删除</w:t>
      </w:r>
      <w:r>
        <w:tab/>
      </w:r>
      <w:bookmarkStart w:id="23" w:name="_Toc536_WPSOffice_Level2Page"/>
      <w:r>
        <w:t>13</w:t>
      </w:r>
      <w:bookmarkEnd w:id="23"/>
      <w:r>
        <w:fldChar w:fldCharType="end"/>
      </w:r>
    </w:p>
    <w:p>
      <w:pPr>
        <w:pStyle w:val="25"/>
        <w:tabs>
          <w:tab w:val="right" w:leader="dot" w:pos="10206"/>
        </w:tabs>
      </w:pPr>
      <w:r>
        <w:fldChar w:fldCharType="begin"/>
      </w:r>
      <w:r>
        <w:instrText xml:space="preserve"> HYPERLINK \l _Toc13257_WPSOffice_Level2 </w:instrText>
      </w:r>
      <w:r>
        <w:fldChar w:fldCharType="separate"/>
      </w:r>
      <w:r>
        <w:rPr>
          <w:rFonts w:hint="eastAsia" w:ascii="华文中宋" w:hAnsi="华文中宋" w:eastAsia="宋体" w:cs="Times New Roman"/>
        </w:rPr>
        <w:t>4.6 元素克隆</w:t>
      </w:r>
      <w:r>
        <w:tab/>
      </w:r>
      <w:bookmarkStart w:id="24" w:name="_Toc13257_WPSOffice_Level2Page"/>
      <w:r>
        <w:t>13</w:t>
      </w:r>
      <w:bookmarkEnd w:id="24"/>
      <w:r>
        <w:fldChar w:fldCharType="end"/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2778_WPSOffice_Level1"/>
      <w:r>
        <w:rPr>
          <w:rFonts w:hint="eastAsia"/>
          <w:lang w:val="en-US" w:eastAsia="zh-CN"/>
        </w:rPr>
        <w:t>复习</w:t>
      </w:r>
      <w:bookmarkEnd w:id="25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26" w:name="_Toc1230_WPSOffice_Level1"/>
      <w:r>
        <w:rPr>
          <w:rFonts w:hint="eastAsia"/>
          <w:lang w:val="en-US" w:eastAsia="zh-CN"/>
        </w:rPr>
        <w:t>函数节流</w:t>
      </w:r>
      <w:bookmarkEnd w:id="26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控制函数执行的频率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bookmarkStart w:id="27" w:name="_Toc16766_WPSOffice_Level2"/>
      <w:r>
        <w:rPr>
          <w:rFonts w:hint="eastAsia"/>
          <w:lang w:val="en-US" w:eastAsia="zh-CN"/>
        </w:rPr>
        <w:t>声明锁</w:t>
      </w:r>
      <w:bookmarkEnd w:id="27"/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bookmarkStart w:id="28" w:name="_Toc21386_WPSOffice_Level2"/>
      <w:r>
        <w:rPr>
          <w:rFonts w:hint="eastAsia"/>
          <w:lang w:val="en-US" w:eastAsia="zh-CN"/>
        </w:rPr>
        <w:t>判断锁</w:t>
      </w:r>
      <w:bookmarkEnd w:id="28"/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bookmarkStart w:id="29" w:name="_Toc19588_WPSOffice_Level2"/>
      <w:r>
        <w:rPr>
          <w:rFonts w:hint="eastAsia"/>
          <w:lang w:val="en-US" w:eastAsia="zh-CN"/>
        </w:rPr>
        <w:t>更改锁</w:t>
      </w:r>
      <w:bookmarkEnd w:id="29"/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bookmarkStart w:id="30" w:name="_Toc32232_WPSOffice_Level2"/>
      <w:r>
        <w:rPr>
          <w:rFonts w:hint="eastAsia"/>
          <w:lang w:val="en-US" w:eastAsia="zh-CN"/>
        </w:rPr>
        <w:t>重置锁</w:t>
      </w:r>
      <w:bookmarkEnd w:id="30"/>
    </w:p>
    <w:p>
      <w:pPr>
        <w:widowControl w:val="0"/>
        <w:numPr>
          <w:ilvl w:val="0"/>
          <w:numId w:val="1"/>
        </w:numPr>
        <w:spacing w:line="30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31" w:name="_Toc22448_WPSOffice_Level1"/>
      <w:r>
        <w:rPr>
          <w:rFonts w:hint="eastAsia"/>
          <w:lang w:val="en-US" w:eastAsia="zh-CN"/>
        </w:rPr>
        <w:t>延时器</w:t>
      </w:r>
      <w:bookmarkEnd w:id="31"/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setTimeout(fn, time) fn:要执行的回调函数， time延迟执行时间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32" w:name="_Toc30636_WPSOffice_Level1"/>
      <w:r>
        <w:rPr>
          <w:rFonts w:hint="eastAsia"/>
          <w:lang w:val="en-US" w:eastAsia="zh-CN"/>
        </w:rPr>
        <w:t>this</w:t>
      </w:r>
      <w:bookmarkEnd w:id="32"/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this代表触发该事件的对象，如果在元素遍历的时候，表示遍历到的当前元素。无主函数this指向window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33" w:name="_Toc27182_WPSOffice_Level1"/>
      <w:r>
        <w:rPr>
          <w:rFonts w:hint="eastAsia"/>
          <w:lang w:val="en-US" w:eastAsia="zh-CN"/>
        </w:rPr>
        <w:t>call</w:t>
      </w:r>
      <w:bookmarkEnd w:id="33"/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call可以改变this的指向。 fn.call(target)  fn:要调用的函数名  target：表示this指向的元素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bookmarkStart w:id="34" w:name="_Toc19450_WPSOffice_Level1"/>
      <w:r>
        <w:rPr>
          <w:rFonts w:hint="eastAsia"/>
          <w:lang w:val="en-US" w:eastAsia="zh-CN"/>
        </w:rPr>
        <w:t>each</w:t>
      </w:r>
      <w:bookmarkEnd w:id="34"/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遍历对象及合： </w:t>
      </w:r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$(dom).each(function(i) {</w:t>
      </w:r>
    </w:p>
    <w:p>
      <w:pPr>
        <w:widowControl w:val="0"/>
        <w:numPr>
          <w:numId w:val="0"/>
        </w:numPr>
        <w:spacing w:line="300" w:lineRule="auto"/>
        <w:ind w:left="840" w:leftChars="0" w:firstLine="420" w:firstLineChars="0"/>
        <w:jc w:val="both"/>
        <w:rPr>
          <w:rFonts w:hint="eastAsia"/>
          <w:lang w:val="en-US" w:eastAsia="zh-CN"/>
        </w:rPr>
      </w:pPr>
      <w:bookmarkStart w:id="35" w:name="_Toc10383_WPSOffice_Level1"/>
      <w:r>
        <w:rPr>
          <w:rFonts w:hint="eastAsia"/>
          <w:lang w:val="en-US" w:eastAsia="zh-CN"/>
        </w:rPr>
        <w:t>i:遍历当前对象的索引</w:t>
      </w:r>
      <w:bookmarkEnd w:id="35"/>
    </w:p>
    <w:p>
      <w:pPr>
        <w:widowControl w:val="0"/>
        <w:numPr>
          <w:numId w:val="0"/>
        </w:numPr>
        <w:spacing w:line="300" w:lineRule="auto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this：遍历当前的对象</w:t>
      </w:r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遍历数组和对象：</w:t>
      </w:r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$.each(target, function(i) {</w:t>
      </w:r>
    </w:p>
    <w:p>
      <w:pPr>
        <w:widowControl w:val="0"/>
        <w:numPr>
          <w:numId w:val="0"/>
        </w:numPr>
        <w:spacing w:line="300" w:lineRule="auto"/>
        <w:ind w:left="840" w:leftChars="0" w:firstLine="420" w:firstLineChars="0"/>
        <w:jc w:val="both"/>
        <w:rPr>
          <w:rFonts w:hint="eastAsia"/>
          <w:lang w:val="en-US" w:eastAsia="zh-CN"/>
        </w:rPr>
      </w:pPr>
      <w:bookmarkStart w:id="36" w:name="_Toc17177_WPSOffice_Level1"/>
      <w:r>
        <w:rPr>
          <w:rFonts w:hint="eastAsia"/>
          <w:lang w:val="en-US" w:eastAsia="zh-CN"/>
        </w:rPr>
        <w:t>i:遍历当前元素的索引</w:t>
      </w:r>
      <w:bookmarkEnd w:id="36"/>
    </w:p>
    <w:p>
      <w:pPr>
        <w:widowControl w:val="0"/>
        <w:numPr>
          <w:numId w:val="0"/>
        </w:numPr>
        <w:spacing w:line="300" w:lineRule="auto"/>
        <w:ind w:left="84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this：遍历当前元素的值</w:t>
      </w:r>
    </w:p>
    <w:p>
      <w:pPr>
        <w:widowControl w:val="0"/>
        <w:numPr>
          <w:numId w:val="0"/>
        </w:numPr>
        <w:spacing w:line="300" w:lineRule="auto"/>
        <w:ind w:left="42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numId w:val="0"/>
        </w:numPr>
        <w:spacing w:line="300" w:lineRule="auto"/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17_WPSOffice_Level1"/>
      <w:r>
        <w:rPr>
          <w:rFonts w:hint="default"/>
          <w:lang w:val="en-US" w:eastAsia="zh-CN"/>
        </w:rPr>
        <w:t>一、javascript</w:t>
      </w:r>
      <w:bookmarkEnd w:id="3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javascript这门语言是由DOM、BOM、ECMAScript组成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其中DOM指的是: document object model 文档对象模型 体现在代码中是document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BOM指的是: browser object model 浏览器对象模型 体现在代码中 window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ECMAScript: 核心语法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里面包含的是如何定义变量、运算符、表达式、流程控制语句、数据类型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在js基础部分我们学习的是核心语法，在进阶部分我们学习另外两个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2837_WPSOffice_Level1"/>
      <w:r>
        <w:rPr>
          <w:rFonts w:hint="default"/>
          <w:lang w:val="en-US" w:eastAsia="zh-CN"/>
        </w:rPr>
        <w:t>二、DOM</w:t>
      </w:r>
      <w:bookmarkEnd w:id="38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我们可以通过dom的onclick、onmousedown、onmouseup来添加事件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还可以通过dom的getElementById获取元素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还可以通过dom的style来设置样式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……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1567_WPSOffice_Level2"/>
      <w:r>
        <w:rPr>
          <w:rFonts w:hint="default"/>
          <w:lang w:val="en-US" w:eastAsia="zh-CN"/>
        </w:rPr>
        <w:t>2.1 dom的组成</w:t>
      </w:r>
      <w:bookmarkEnd w:id="39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dom是由节点组成的，元素/标签 它们是节点中的某一种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节点一共分为12种：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我们需要记住的有四种：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元素类型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3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文本类型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8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注释类型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9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文档类型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全部节点类型：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元素节点            　　Node.ELEMENT_NODE(1)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属性节点            　　Node.ATTRIBUTE_NODE(2)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文本节点            　　Node.TEXT_NODE(3)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CDATA节点             Node.CDATA_SECTION_NODE(4)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实体引用名称节点    　　Node.ENTRY_REFERENCE_NODE(5)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实体名称节点        　　Node.ENTITY_NODE(6)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处理指令节点        　　Node.PROCESSING_INSTRUCTION_NODE(7)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注释节点            　  Node.COMMENT_NODE(8)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文档节点            　  Node.DOCUMENT_NODE(9)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文档类型节点        　　Node.DOCUMENT_TYPE_NODE(10)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文档片段节点        　　Node.DOCUMENT_FRAGMENT_NODE(11)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DTD声明节点           Node.NOTATION_NODE(12)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8860_WPSOffice_Level2"/>
      <w:r>
        <w:rPr>
          <w:rFonts w:hint="eastAsia"/>
          <w:lang w:val="en-US" w:eastAsia="zh-CN"/>
        </w:rPr>
        <w:t>2.2 节点的属性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nodeType:节点的属性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nodeName:节点的名称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nodeValue:节点的值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获得元素对象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document.getElementById('box');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获得box的节点属性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console.log('节点属性:', box.nodeType, '节点名称：', box.nodeName, '节点值:', box.nodeValue);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console.log('节点属性:', document.nodeType, '节点名称：', document.nodeName, '节点值:', document.nodeValue);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57.75pt;width:240.7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32665_WPSOffice_Level2"/>
      <w:r>
        <w:rPr>
          <w:rFonts w:hint="eastAsia"/>
          <w:lang w:val="en-US" w:eastAsia="zh-CN"/>
        </w:rPr>
        <w:t>2.3 childNodes 子节点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获得所有的子节点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id="box"&gt;&lt;!--我是一个伟大的注释--&gt;i love you&lt;b&gt;&lt;/b&gt;&lt;/div&gt;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获得元素对象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document.getElementById('box');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获取所有的子节点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console.log(box.childNodes);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查看子节点的具体属性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 box.childNodes.length; i++)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console.log('节点属性:', box.childNodes[i].nodeType, '节点名称：', box.childNodes[i].nodeName, '节点值:', box.childNodes[i].nodeValue);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pict>
                <v:shape id="_x0000_i1026" o:spt="75" type="#_x0000_t75" style="height:69.75pt;width:305.2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8" o:spt="75" type="#_x0000_t75" style="height:180.55pt;width:441.45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2" w:name="_Toc32645_WPSOffice_Level2"/>
      <w:r>
        <w:rPr>
          <w:rFonts w:hint="eastAsia"/>
          <w:lang w:val="en-US" w:eastAsia="zh-CN"/>
        </w:rPr>
        <w:t>2.4 childNodes属性的兼容处理</w:t>
      </w:r>
      <w:bookmarkEnd w:id="42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IE浏览器会忽略空白文本节点，而高级浏览器则会查看空白节点。因为空白节点没有意义，所以做一个兼容处理都忽略空白节点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9" o:spt="75" type="#_x0000_t75" style="height:137.65pt;width:509.8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获得元素对象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box = document.getElementById('box');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兼容处理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getNodes(dom)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声明一个容器，用来返回处理后的子节点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nodes = [];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遍历所有的子节点，将非空白节点放入到nodes数组中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for (var i = 0; i &lt; dom.childNodes.length; i++)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判断是否为空白节点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正则表达式验证空白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reg = /^\s+$/;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if (dom.childNodes[i].nodeType === 3 &amp;&amp; reg.test(dom.childNodes[i].nodeValue))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// 是空白节点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continue;// 略过本次循环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非空白节点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nodes.push(dom.childNodes[i]);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返回所有的子节点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nodes;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获取子节点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console.log(getNodes(box));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0" o:spt="75" type="#_x0000_t75" style="height:73.55pt;width:509.9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bookmarkStart w:id="43" w:name="_Toc3846_WPSOffice_Level2"/>
      <w:r>
        <w:rPr>
          <w:rFonts w:hint="eastAsia"/>
          <w:lang w:eastAsia="zh-CN"/>
        </w:rPr>
        <w:t>复习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dom由节点组成，节点分为12种。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四种</w:t>
      </w:r>
      <w:r>
        <w:rPr>
          <w:rFonts w:hint="eastAsia"/>
          <w:lang w:val="en-US" w:eastAsia="zh-CN"/>
        </w:rPr>
        <w:tab/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元素节点  1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  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注释节点  8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文档节点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节点属性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类型：nodeType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名称：nodeName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 nodeValue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 获取子节点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IE和高级浏览器的区别：IE会忽略空白节点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兼容性处理</w:t>
      </w:r>
    </w:p>
    <w:p>
      <w:pPr>
        <w:pStyle w:val="2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bookmarkStart w:id="44" w:name="_Toc30441_WPSOffice_Level1"/>
      <w:r>
        <w:rPr>
          <w:rFonts w:hint="eastAsia"/>
          <w:lang w:val="en-US" w:eastAsia="zh-CN"/>
        </w:rPr>
        <w:t>节点操作（增删改查）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8540_WPSOffice_Level2"/>
      <w:r>
        <w:rPr>
          <w:rFonts w:hint="eastAsia"/>
          <w:lang w:val="en-US" w:eastAsia="zh-CN"/>
        </w:rPr>
        <w:t>3.1 节点查找（节点的关系）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获取所有的子节点：childNodes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获取第一个子节点：firstChild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获取最后一个子节点：lastChild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获取所有的子元素节点：children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&lt;li&gt;1&lt;/li&gt;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&lt;li&gt;2&lt;/li&gt;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&lt;li&gt;3&lt;/li&gt;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&lt;li&gt;4&lt;/li&gt;&lt;/ul&gt;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获取元素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ul = document.getElementsByTagName('ul')[0];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获得ul下的所有子节点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console.log(ul.childNodes);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获取ul下的第一个子节点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console.log(ul.firstChild);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获取ul的最后一个子节点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console.log(ul.lastChild);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获取ul下的所有子元素节点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console.log(ul.children);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获取第一个子元素节点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console.log(ul.firstElementChild);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获取最后一个子元素节点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console.log(ul.lastElementChild);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111.75pt;width:345.7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子父关系：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查找父节点：parentNode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获得元素&lt;li&gt;3&lt;/li&gt;的父节点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li = document.getElementsByTagName('li')[2];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console.log(li.parentNode);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2" o:spt="75" type="#_x0000_t75" style="height:96.75pt;width:269.2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兄弟关系：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上一个兄弟节点：</w:t>
      </w:r>
      <w:r>
        <w:rPr>
          <w:rFonts w:hint="eastAsia" w:ascii="Consolas" w:hAnsi="Consolas" w:cs="Consolas"/>
          <w:lang w:val="en-US" w:eastAsia="zh-CN"/>
        </w:rPr>
        <w:t>previousSibling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下一个兄弟节点：nextSibling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获得上一个兄弟节点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console.log(li.previousSibling.previousSibling);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获得下一个兄弟节点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console.log(li.nextSibling.nextSibling);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获得上一个兄弟元素节点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console.log(li.previousElementSibling);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获得下一个兄弟元素节点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console.log(li.nextElementSibling);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3227_WPSOffice_Level2"/>
      <w:r>
        <w:rPr>
          <w:rFonts w:hint="eastAsia"/>
          <w:lang w:val="en-US" w:eastAsia="zh-CN"/>
        </w:rPr>
        <w:t>3.2 节点删除（下树）</w:t>
      </w:r>
      <w:bookmarkEnd w:id="4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删除节点：parent.removeChild（child）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&lt;li&gt;1&lt;/li&gt;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&lt;li&gt;2&lt;/li&gt;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&lt;li&gt;3&lt;/li&gt;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&lt;li&gt;4&lt;/li&gt;&lt;/ul&gt;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获取元素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ul = document.getElementsByTagName('ul')[0];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li = document.getElementsByTagName('li')[2];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删除节点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ul.removeChild(li);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3" o:spt="75" type="#_x0000_t75" style="height:89.25pt;width:108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7" w:name="_Toc10504_WPSOffice_Level2"/>
      <w:r>
        <w:rPr>
          <w:rFonts w:hint="eastAsia"/>
          <w:lang w:val="en-US" w:eastAsia="zh-CN"/>
        </w:rPr>
        <w:t>3.3 节点的替换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parent.replaceChild(new, old)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parent:父节点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new：要替成的节点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old：要被替换的节点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old.replaceWith(new)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new：要替成的节点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old：要被替换的节点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8498_WPSOffice_Level2"/>
      <w:r>
        <w:rPr>
          <w:rFonts w:hint="eastAsia"/>
          <w:lang w:val="en-US" w:eastAsia="zh-CN"/>
        </w:rPr>
        <w:t>3.4 创建元素节点</w:t>
      </w:r>
      <w:bookmarkEnd w:id="4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获取元素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ul = document.getElementsByTagName('ul')[0];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li = document.getElementsByTagName('li')[2];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创建一个元素节点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 = document.createElement('div');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节点替换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li.replaceWith(div);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ul.replaceChild(div, li);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4" o:spt="75" type="#_x0000_t75" style="height:75pt;width:159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9" w:name="_Toc5624_WPSOffice_Level2"/>
      <w:r>
        <w:rPr>
          <w:rFonts w:hint="eastAsia"/>
          <w:lang w:val="en-US" w:eastAsia="zh-CN"/>
        </w:rPr>
        <w:t>3.4 添加节点（上树）</w:t>
      </w:r>
      <w:bookmarkEnd w:id="4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添加到末尾： parent.appendChild(child) 将子节点添加到父节点的末尾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添加到指定的位置： parent.insetrtBefore(newChild, oldChild) 将新的子节点添加到指定的父节点中的oldChild节点的前面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获取元素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ul = document.getElementsByTagName('ul')[0];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li = document.getElementsByTagName('li')[2];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创建一个元素节点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 = document.createElement('div');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div.innerHTML = '久哥最帅';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添加节点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ul.appendChild(div);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将div添加到li的前面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ul.insertBefore(div, li);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5" o:spt="75" type="#_x0000_t75" style="height:118.5pt;width:140.2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0" w:name="_Toc19595_WPSOffice_Level2"/>
      <w:r>
        <w:rPr>
          <w:rFonts w:hint="eastAsia"/>
          <w:lang w:val="en-US" w:eastAsia="zh-CN"/>
        </w:rPr>
        <w:t>3.5 cloneNode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cloneNode(bool)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bool:表示是否克隆子节点， 默认值为false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 = document.createElement('div');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div.innerHTML = '久哥最帅';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div1 = div.cloneNode();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div1.innerHTML = '久哥真英俊';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console.log(div1);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div2 = div.cloneNode(true);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console.log(div2);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6" o:spt="75" type="#_x0000_t75" style="height:45pt;width:184.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eastAsia="zh-CN"/>
        </w:rPr>
        <w:t>注意：原生</w:t>
      </w:r>
      <w:r>
        <w:rPr>
          <w:rFonts w:hint="eastAsia" w:ascii="Consolas" w:hAnsi="Consolas" w:cs="Consolas"/>
          <w:color w:val="FF0000"/>
          <w:lang w:val="en-US" w:eastAsia="zh-CN"/>
        </w:rPr>
        <w:t>js，cloneNode不会克隆事件，但是jquery的克隆可以克隆事件的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</w:p>
    <w:p>
      <w:pPr>
        <w:pStyle w:val="2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1" w:name="_Toc9232_WPSOffice_Level1"/>
      <w:r>
        <w:rPr>
          <w:rFonts w:hint="eastAsia"/>
          <w:lang w:val="en-US" w:eastAsia="zh-CN"/>
        </w:rPr>
        <w:t>jquery的节点操作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5861_WPSOffice_Level2"/>
      <w:r>
        <w:rPr>
          <w:rFonts w:hint="eastAsia"/>
          <w:lang w:val="en-US" w:eastAsia="zh-CN"/>
        </w:rPr>
        <w:t>4.1 内部插入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parent.append(child) 在父元素末尾插入子元素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child.appendTo(parent) 将子元素添加到父元素的末尾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parent.prepend(child) 在父元素头部插入子元素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child.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pendTo(parent) 将子元素添加到父元素的</w:t>
      </w:r>
      <w:r>
        <w:rPr>
          <w:rFonts w:hint="eastAsia"/>
          <w:lang w:val="en-US" w:eastAsia="zh-CN"/>
        </w:rPr>
        <w:t>头部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append：在父元素末尾插入子元素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$('ul').append($('&lt;div&gt;张弘真漂亮&lt;/div&gt;'));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appendTo； 将子元素插入到父元素的末尾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$('&lt;li&gt;张弘真靓&lt;/li&gt;').appendTo($('ul'));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prepend：在父元素的头部插入子元素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$('ul').prepend($('&lt;b&gt;靓仔张弘&lt;/b&gt;'));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prependTo:将子元素插入到父元素的头部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$('&lt;i&gt;靓仔弘&lt;/i&gt;').prependTo($('ul'));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7" o:spt="75" type="#_x0000_t75" style="height:119.25pt;width:219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6236_WPSOffice_Level2"/>
      <w:r>
        <w:rPr>
          <w:rFonts w:hint="eastAsia"/>
          <w:lang w:val="en-US" w:eastAsia="zh-CN"/>
        </w:rPr>
        <w:t>4.2 外部插入</w:t>
      </w:r>
      <w:bookmarkEnd w:id="5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A.after(B):在A元素后面添加兄弟元素B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A.insertAfter(B):将A元素添加到B元素的后面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A.before(B):在A元素的前面添加B元素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A.innsertBefore(B):将A添加到B元素的前面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获得元素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$li =  $('#li');  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A.after(B):在A元素后面添加兄弟元素B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$li.after($('&lt;li&gt;张弘&lt;/li&gt;'));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A.insertAfter(B):将A元素添加到B元素的后面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$('&lt;li&gt;丁秋文&lt;/li&gt;').insertAfter($li);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A.before(B):在A元素的前面添加B元素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$li.before($('&lt;li&gt;BOSS蔡久明&lt;/li&gt;'));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A.innsertBefore(B):将A添加到B元素的前面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$('&lt;li&gt;老鸨：白杰&lt;/li&gt;').insertBefore($li);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8" o:spt="75" type="#_x0000_t75" style="height:145.5pt;width:202.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4" w:name="_Toc13464_WPSOffice_Level2"/>
      <w:r>
        <w:rPr>
          <w:rFonts w:hint="eastAsia"/>
          <w:lang w:val="en-US" w:eastAsia="zh-CN"/>
        </w:rPr>
        <w:t>4.3 元素的包裹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wrap元素包裹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unwrap 解除元素的包裹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wrapAll 将所有匹配的元素使用一个元素进行包裹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wrapInner 将匹配的元素和子元素之间使用一个元素进行包裹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wrap元素包裹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$('li').wrap($('&lt;ol&gt;&lt;/ol&gt;'));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unwrap 解除元素的包裹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$('li').unwrap($('&lt;ol&gt;&lt;/ol&gt;'));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wrapAll 将所有匹配的元素使用一个元素进行包裹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$('li').wrapAll($('&lt;ol&gt;&lt;/ol&gt;'));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wrapInner 将匹配的元素和子元素之间使用一个元素进行包裹</w:t>
            </w:r>
          </w:p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$('li').wrapInner($('&lt;b&gt;&lt;/b&gt;'));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9" o:spt="75" type="#_x0000_t75" style="height:144pt;width:269.25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2930_WPSOffice_Level2"/>
      <w:r>
        <w:rPr>
          <w:rFonts w:hint="eastAsia"/>
          <w:lang w:val="en-US" w:eastAsia="zh-CN"/>
        </w:rPr>
        <w:t>4.4 元素替换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A.replaceWith(B) 使用B替换A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A.replaceAll(B) 使用A替换B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元素替换 replaceWith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$('li').replaceWith($('&lt;b&gt;久哥最帅&lt;/b&gt;'));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元素替换 replaceAll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$('&lt;h1&gt;张弘真漂亮&lt;/h1&gt;').replaceAll($('b'));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0" o:spt="75" type="#_x0000_t75" style="height:45.75pt;width:136.5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536_WPSOffice_Level2"/>
      <w:r>
        <w:rPr>
          <w:rFonts w:hint="eastAsia"/>
          <w:lang w:val="en-US" w:eastAsia="zh-CN"/>
        </w:rPr>
        <w:t>4.5 元素的删除</w:t>
      </w:r>
      <w:bookmarkEnd w:id="5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remove:连自己都删除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empty：删除自己的内部，不会删除自己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&lt;li&gt;香蕉&lt;/li&gt;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&lt;p&gt;榴莲&lt;/p&gt;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empty:移除元素内的所有节点，不会删除元素节点本身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$('li').empty();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remove:移除元素内部的所有子节点，包括自己本身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$('p').remove();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1" o:spt="75" type="#_x0000_t75" style="height:53.25pt;width:174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13257_WPSOffice_Level2"/>
      <w:r>
        <w:rPr>
          <w:rFonts w:hint="eastAsia"/>
          <w:lang w:val="en-US" w:eastAsia="zh-CN"/>
        </w:rPr>
        <w:t>4.6 元素克隆</w:t>
      </w:r>
      <w:bookmarkEnd w:id="5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clone(bool) 默认克隆所有的子元素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bool:控制是否克隆该元素的事件， 默认值为false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绑定事件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$('#btn').click(function() {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console.log('人不狠站不稳');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克隆btn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$('#btn').clone().css('color', 'red').appendTo($(document.body));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$('#btn').clone(true).css('color', 'blue').appendTo($(document.body));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653C9C2"/>
    <w:multiLevelType w:val="singleLevel"/>
    <w:tmpl w:val="8653C9C2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5855841"/>
    <w:multiLevelType w:val="multilevel"/>
    <w:tmpl w:val="E58558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EE2D178E"/>
    <w:multiLevelType w:val="singleLevel"/>
    <w:tmpl w:val="EE2D178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2"/>
  </w:num>
  <w:num w:numId="2">
    <w:abstractNumId w:val="1"/>
  </w:num>
  <w:num w:numId="3">
    <w:abstractNumId w:val="64"/>
  </w:num>
  <w:num w:numId="4">
    <w:abstractNumId w:val="63"/>
  </w:num>
  <w:num w:numId="5">
    <w:abstractNumId w:val="65"/>
  </w:num>
  <w:num w:numId="6">
    <w:abstractNumId w:val="66"/>
  </w:num>
  <w:num w:numId="7">
    <w:abstractNumId w:val="67"/>
  </w:num>
  <w:num w:numId="8">
    <w:abstractNumId w:val="62"/>
  </w:num>
  <w:num w:numId="9">
    <w:abstractNumId w:val="10"/>
  </w:num>
  <w:num w:numId="10">
    <w:abstractNumId w:val="23"/>
  </w:num>
  <w:num w:numId="11">
    <w:abstractNumId w:val="69"/>
  </w:num>
  <w:num w:numId="12">
    <w:abstractNumId w:val="44"/>
  </w:num>
  <w:num w:numId="13">
    <w:abstractNumId w:val="27"/>
  </w:num>
  <w:num w:numId="14">
    <w:abstractNumId w:val="26"/>
  </w:num>
  <w:num w:numId="15">
    <w:abstractNumId w:val="31"/>
  </w:num>
  <w:num w:numId="16">
    <w:abstractNumId w:val="24"/>
  </w:num>
  <w:num w:numId="17">
    <w:abstractNumId w:val="41"/>
  </w:num>
  <w:num w:numId="18">
    <w:abstractNumId w:val="19"/>
  </w:num>
  <w:num w:numId="19">
    <w:abstractNumId w:val="5"/>
  </w:num>
  <w:num w:numId="20">
    <w:abstractNumId w:val="8"/>
  </w:num>
  <w:num w:numId="21">
    <w:abstractNumId w:val="54"/>
  </w:num>
  <w:num w:numId="22">
    <w:abstractNumId w:val="46"/>
  </w:num>
  <w:num w:numId="23">
    <w:abstractNumId w:val="25"/>
  </w:num>
  <w:num w:numId="24">
    <w:abstractNumId w:val="35"/>
  </w:num>
  <w:num w:numId="25">
    <w:abstractNumId w:val="4"/>
  </w:num>
  <w:num w:numId="26">
    <w:abstractNumId w:val="2"/>
  </w:num>
  <w:num w:numId="27">
    <w:abstractNumId w:val="18"/>
  </w:num>
  <w:num w:numId="28">
    <w:abstractNumId w:val="45"/>
  </w:num>
  <w:num w:numId="29">
    <w:abstractNumId w:val="40"/>
  </w:num>
  <w:num w:numId="30">
    <w:abstractNumId w:val="59"/>
  </w:num>
  <w:num w:numId="31">
    <w:abstractNumId w:val="72"/>
  </w:num>
  <w:num w:numId="32">
    <w:abstractNumId w:val="51"/>
  </w:num>
  <w:num w:numId="33">
    <w:abstractNumId w:val="29"/>
  </w:num>
  <w:num w:numId="34">
    <w:abstractNumId w:val="56"/>
  </w:num>
  <w:num w:numId="35">
    <w:abstractNumId w:val="70"/>
  </w:num>
  <w:num w:numId="36">
    <w:abstractNumId w:val="39"/>
  </w:num>
  <w:num w:numId="37">
    <w:abstractNumId w:val="74"/>
  </w:num>
  <w:num w:numId="38">
    <w:abstractNumId w:val="32"/>
  </w:num>
  <w:num w:numId="39">
    <w:abstractNumId w:val="30"/>
  </w:num>
  <w:num w:numId="40">
    <w:abstractNumId w:val="52"/>
  </w:num>
  <w:num w:numId="41">
    <w:abstractNumId w:val="33"/>
  </w:num>
  <w:num w:numId="42">
    <w:abstractNumId w:val="58"/>
  </w:num>
  <w:num w:numId="43">
    <w:abstractNumId w:val="0"/>
  </w:num>
  <w:num w:numId="44">
    <w:abstractNumId w:val="49"/>
  </w:num>
  <w:num w:numId="45">
    <w:abstractNumId w:val="61"/>
  </w:num>
  <w:num w:numId="46">
    <w:abstractNumId w:val="57"/>
  </w:num>
  <w:num w:numId="47">
    <w:abstractNumId w:val="17"/>
  </w:num>
  <w:num w:numId="48">
    <w:abstractNumId w:val="13"/>
  </w:num>
  <w:num w:numId="49">
    <w:abstractNumId w:val="71"/>
  </w:num>
  <w:num w:numId="50">
    <w:abstractNumId w:val="11"/>
  </w:num>
  <w:num w:numId="51">
    <w:abstractNumId w:val="55"/>
  </w:num>
  <w:num w:numId="52">
    <w:abstractNumId w:val="43"/>
  </w:num>
  <w:num w:numId="53">
    <w:abstractNumId w:val="14"/>
  </w:num>
  <w:num w:numId="54">
    <w:abstractNumId w:val="48"/>
  </w:num>
  <w:num w:numId="55">
    <w:abstractNumId w:val="47"/>
  </w:num>
  <w:num w:numId="56">
    <w:abstractNumId w:val="16"/>
  </w:num>
  <w:num w:numId="57">
    <w:abstractNumId w:val="12"/>
  </w:num>
  <w:num w:numId="58">
    <w:abstractNumId w:val="15"/>
  </w:num>
  <w:num w:numId="59">
    <w:abstractNumId w:val="68"/>
  </w:num>
  <w:num w:numId="60">
    <w:abstractNumId w:val="38"/>
  </w:num>
  <w:num w:numId="61">
    <w:abstractNumId w:val="73"/>
  </w:num>
  <w:num w:numId="62">
    <w:abstractNumId w:val="53"/>
  </w:num>
  <w:num w:numId="63">
    <w:abstractNumId w:val="42"/>
  </w:num>
  <w:num w:numId="64">
    <w:abstractNumId w:val="20"/>
  </w:num>
  <w:num w:numId="65">
    <w:abstractNumId w:val="34"/>
  </w:num>
  <w:num w:numId="66">
    <w:abstractNumId w:val="28"/>
  </w:num>
  <w:num w:numId="67">
    <w:abstractNumId w:val="60"/>
  </w:num>
  <w:num w:numId="68">
    <w:abstractNumId w:val="7"/>
  </w:num>
  <w:num w:numId="69">
    <w:abstractNumId w:val="37"/>
  </w:num>
  <w:num w:numId="70">
    <w:abstractNumId w:val="50"/>
  </w:num>
  <w:num w:numId="71">
    <w:abstractNumId w:val="21"/>
  </w:num>
  <w:num w:numId="72">
    <w:abstractNumId w:val="9"/>
  </w:num>
  <w:num w:numId="73">
    <w:abstractNumId w:val="3"/>
  </w:num>
  <w:num w:numId="74">
    <w:abstractNumId w:val="6"/>
  </w:num>
  <w:num w:numId="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95651"/>
    <w:rsid w:val="00662335"/>
    <w:rsid w:val="0075340E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F26964"/>
    <w:rsid w:val="0205655E"/>
    <w:rsid w:val="02246E13"/>
    <w:rsid w:val="022C53B2"/>
    <w:rsid w:val="022C641E"/>
    <w:rsid w:val="022D7FDE"/>
    <w:rsid w:val="02410C1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974F5"/>
    <w:rsid w:val="032F0279"/>
    <w:rsid w:val="033311CF"/>
    <w:rsid w:val="03664EA1"/>
    <w:rsid w:val="03891357"/>
    <w:rsid w:val="03920D2F"/>
    <w:rsid w:val="03B85C34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A04F09"/>
    <w:rsid w:val="05A7435A"/>
    <w:rsid w:val="05AF513E"/>
    <w:rsid w:val="05B74771"/>
    <w:rsid w:val="05F571C5"/>
    <w:rsid w:val="06287F27"/>
    <w:rsid w:val="063026EF"/>
    <w:rsid w:val="065F5E83"/>
    <w:rsid w:val="0667328F"/>
    <w:rsid w:val="06B60EEF"/>
    <w:rsid w:val="06EB3561"/>
    <w:rsid w:val="06FA1F12"/>
    <w:rsid w:val="07203C80"/>
    <w:rsid w:val="0725502E"/>
    <w:rsid w:val="0730075A"/>
    <w:rsid w:val="073E7A70"/>
    <w:rsid w:val="07523E38"/>
    <w:rsid w:val="077A4051"/>
    <w:rsid w:val="07AA4BA0"/>
    <w:rsid w:val="07CE18DD"/>
    <w:rsid w:val="07F72336"/>
    <w:rsid w:val="08043FB5"/>
    <w:rsid w:val="08097675"/>
    <w:rsid w:val="08261F6C"/>
    <w:rsid w:val="082D2E05"/>
    <w:rsid w:val="085262B3"/>
    <w:rsid w:val="08914B04"/>
    <w:rsid w:val="089E1FB0"/>
    <w:rsid w:val="090F305E"/>
    <w:rsid w:val="0937562C"/>
    <w:rsid w:val="09596E65"/>
    <w:rsid w:val="095C7862"/>
    <w:rsid w:val="09641372"/>
    <w:rsid w:val="096B19A8"/>
    <w:rsid w:val="098C4275"/>
    <w:rsid w:val="09D22403"/>
    <w:rsid w:val="09DC26A2"/>
    <w:rsid w:val="0A1E592A"/>
    <w:rsid w:val="0A382B5B"/>
    <w:rsid w:val="0A4C1A98"/>
    <w:rsid w:val="0A9C2975"/>
    <w:rsid w:val="0ABB1769"/>
    <w:rsid w:val="0ADE46E3"/>
    <w:rsid w:val="0AF13572"/>
    <w:rsid w:val="0AF8528D"/>
    <w:rsid w:val="0B2973BB"/>
    <w:rsid w:val="0B3B6FFB"/>
    <w:rsid w:val="0B57692B"/>
    <w:rsid w:val="0B8E1003"/>
    <w:rsid w:val="0BA81BAD"/>
    <w:rsid w:val="0BB04A3B"/>
    <w:rsid w:val="0BC649E1"/>
    <w:rsid w:val="0BF73808"/>
    <w:rsid w:val="0C164E9B"/>
    <w:rsid w:val="0C5248B9"/>
    <w:rsid w:val="0C8A21A0"/>
    <w:rsid w:val="0CAB1A2D"/>
    <w:rsid w:val="0CD53DEA"/>
    <w:rsid w:val="0CD87D21"/>
    <w:rsid w:val="0D293B65"/>
    <w:rsid w:val="0D2A42A8"/>
    <w:rsid w:val="0D750EA4"/>
    <w:rsid w:val="0D781E29"/>
    <w:rsid w:val="0E1651AA"/>
    <w:rsid w:val="0E224840"/>
    <w:rsid w:val="0E2322C1"/>
    <w:rsid w:val="0E723224"/>
    <w:rsid w:val="0E832639"/>
    <w:rsid w:val="0EB84E9B"/>
    <w:rsid w:val="0EBD0E3B"/>
    <w:rsid w:val="0ED864B2"/>
    <w:rsid w:val="0EEB1D0A"/>
    <w:rsid w:val="0EF3611B"/>
    <w:rsid w:val="0F0124BC"/>
    <w:rsid w:val="0F064AB2"/>
    <w:rsid w:val="0F457E1A"/>
    <w:rsid w:val="0F580E6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D6FAB"/>
    <w:rsid w:val="10200A82"/>
    <w:rsid w:val="10352FA6"/>
    <w:rsid w:val="10437D3D"/>
    <w:rsid w:val="104A76C8"/>
    <w:rsid w:val="107E32A4"/>
    <w:rsid w:val="10BA4409"/>
    <w:rsid w:val="10E74FC8"/>
    <w:rsid w:val="11082CEE"/>
    <w:rsid w:val="11177D15"/>
    <w:rsid w:val="11AD150E"/>
    <w:rsid w:val="11B67C1F"/>
    <w:rsid w:val="11D23CCC"/>
    <w:rsid w:val="12003516"/>
    <w:rsid w:val="124A6E0E"/>
    <w:rsid w:val="124F4741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561019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B05EE7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E63DEE"/>
    <w:rsid w:val="16FF5B47"/>
    <w:rsid w:val="17033595"/>
    <w:rsid w:val="171347E8"/>
    <w:rsid w:val="178F79B5"/>
    <w:rsid w:val="17973F5E"/>
    <w:rsid w:val="17A64CA4"/>
    <w:rsid w:val="17B865FB"/>
    <w:rsid w:val="17DF51B5"/>
    <w:rsid w:val="18044FC3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B482C"/>
    <w:rsid w:val="1A113957"/>
    <w:rsid w:val="1A1E6D69"/>
    <w:rsid w:val="1A42591F"/>
    <w:rsid w:val="1A605254"/>
    <w:rsid w:val="1AAE5354"/>
    <w:rsid w:val="1AB062D8"/>
    <w:rsid w:val="1AB56EDD"/>
    <w:rsid w:val="1AB57B9C"/>
    <w:rsid w:val="1ABC2428"/>
    <w:rsid w:val="1AC403AE"/>
    <w:rsid w:val="1ADF13A6"/>
    <w:rsid w:val="1AF731C9"/>
    <w:rsid w:val="1B176230"/>
    <w:rsid w:val="1B1C12AA"/>
    <w:rsid w:val="1B2C4BAB"/>
    <w:rsid w:val="1B4D457D"/>
    <w:rsid w:val="1B781B1D"/>
    <w:rsid w:val="1C0E27CA"/>
    <w:rsid w:val="1C477583"/>
    <w:rsid w:val="1C5E2EDA"/>
    <w:rsid w:val="1C6119B5"/>
    <w:rsid w:val="1C943EEF"/>
    <w:rsid w:val="1C9706F7"/>
    <w:rsid w:val="1C9A5DF9"/>
    <w:rsid w:val="1CA4418A"/>
    <w:rsid w:val="1CAD289B"/>
    <w:rsid w:val="1CB67717"/>
    <w:rsid w:val="1CB731AA"/>
    <w:rsid w:val="1CBB474B"/>
    <w:rsid w:val="1CC40E0B"/>
    <w:rsid w:val="1D046798"/>
    <w:rsid w:val="1D181F4A"/>
    <w:rsid w:val="1D3A0C19"/>
    <w:rsid w:val="1D4811E5"/>
    <w:rsid w:val="1D5A6237"/>
    <w:rsid w:val="1D634D10"/>
    <w:rsid w:val="1D667ACB"/>
    <w:rsid w:val="1D923E12"/>
    <w:rsid w:val="1DAA14B9"/>
    <w:rsid w:val="1DCC2020"/>
    <w:rsid w:val="1E1259E5"/>
    <w:rsid w:val="1E1E0806"/>
    <w:rsid w:val="1E5064D2"/>
    <w:rsid w:val="1E877BA2"/>
    <w:rsid w:val="1EA64BD4"/>
    <w:rsid w:val="1EAA6E5D"/>
    <w:rsid w:val="1EAC7D77"/>
    <w:rsid w:val="1EDB57F7"/>
    <w:rsid w:val="1EE61241"/>
    <w:rsid w:val="1EF447E0"/>
    <w:rsid w:val="1EF501D6"/>
    <w:rsid w:val="1F065EF2"/>
    <w:rsid w:val="1F1F489E"/>
    <w:rsid w:val="1F3A4479"/>
    <w:rsid w:val="1F5B33FE"/>
    <w:rsid w:val="1F935AA6"/>
    <w:rsid w:val="1F9D516C"/>
    <w:rsid w:val="1FC81833"/>
    <w:rsid w:val="1FCD4C9A"/>
    <w:rsid w:val="1FD02598"/>
    <w:rsid w:val="1FD552C6"/>
    <w:rsid w:val="1FDF7F33"/>
    <w:rsid w:val="1FF40126"/>
    <w:rsid w:val="2021413D"/>
    <w:rsid w:val="2027184D"/>
    <w:rsid w:val="20347288"/>
    <w:rsid w:val="207728D1"/>
    <w:rsid w:val="208B793A"/>
    <w:rsid w:val="20BD508A"/>
    <w:rsid w:val="20E37A02"/>
    <w:rsid w:val="20EC0311"/>
    <w:rsid w:val="20F427F5"/>
    <w:rsid w:val="20FB6868"/>
    <w:rsid w:val="2111055B"/>
    <w:rsid w:val="217A67DC"/>
    <w:rsid w:val="21A56BEF"/>
    <w:rsid w:val="21A91D49"/>
    <w:rsid w:val="21C328F3"/>
    <w:rsid w:val="21CB2BAE"/>
    <w:rsid w:val="220977E4"/>
    <w:rsid w:val="220F71D8"/>
    <w:rsid w:val="2217457B"/>
    <w:rsid w:val="221E3F06"/>
    <w:rsid w:val="22245E0F"/>
    <w:rsid w:val="2237702E"/>
    <w:rsid w:val="224131C1"/>
    <w:rsid w:val="22526002"/>
    <w:rsid w:val="225F2771"/>
    <w:rsid w:val="228D583F"/>
    <w:rsid w:val="22EC0483"/>
    <w:rsid w:val="23255151"/>
    <w:rsid w:val="234A1475"/>
    <w:rsid w:val="23786FC4"/>
    <w:rsid w:val="237D5147"/>
    <w:rsid w:val="239E2DA5"/>
    <w:rsid w:val="23AB7839"/>
    <w:rsid w:val="23AC2413"/>
    <w:rsid w:val="23C26CA2"/>
    <w:rsid w:val="23C4333D"/>
    <w:rsid w:val="23D34E24"/>
    <w:rsid w:val="23DB74B9"/>
    <w:rsid w:val="23E97BA7"/>
    <w:rsid w:val="240E24B8"/>
    <w:rsid w:val="246650C5"/>
    <w:rsid w:val="24BA4486"/>
    <w:rsid w:val="24BC23E6"/>
    <w:rsid w:val="24C24339"/>
    <w:rsid w:val="24DE4B07"/>
    <w:rsid w:val="25323514"/>
    <w:rsid w:val="253A41A3"/>
    <w:rsid w:val="25757480"/>
    <w:rsid w:val="257F7D90"/>
    <w:rsid w:val="259D3541"/>
    <w:rsid w:val="25AC53DC"/>
    <w:rsid w:val="25CC7E8F"/>
    <w:rsid w:val="25F2627E"/>
    <w:rsid w:val="25FF73E4"/>
    <w:rsid w:val="260E79FF"/>
    <w:rsid w:val="263D7EF5"/>
    <w:rsid w:val="264542D6"/>
    <w:rsid w:val="26711CA2"/>
    <w:rsid w:val="26740CD9"/>
    <w:rsid w:val="2684763E"/>
    <w:rsid w:val="26A91DFC"/>
    <w:rsid w:val="26D51DD8"/>
    <w:rsid w:val="2704340F"/>
    <w:rsid w:val="270962CA"/>
    <w:rsid w:val="273B76E6"/>
    <w:rsid w:val="273F35F4"/>
    <w:rsid w:val="27734D48"/>
    <w:rsid w:val="27746F46"/>
    <w:rsid w:val="279142F8"/>
    <w:rsid w:val="27A42F4A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C62F47"/>
    <w:rsid w:val="28DE355D"/>
    <w:rsid w:val="28DF26F2"/>
    <w:rsid w:val="29377EAB"/>
    <w:rsid w:val="29583C63"/>
    <w:rsid w:val="296576F6"/>
    <w:rsid w:val="2972480D"/>
    <w:rsid w:val="29C25891"/>
    <w:rsid w:val="29F16D37"/>
    <w:rsid w:val="29F36485"/>
    <w:rsid w:val="29FD5770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B2253B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2453"/>
    <w:rsid w:val="2DDE1E4E"/>
    <w:rsid w:val="2DEC607F"/>
    <w:rsid w:val="2E0E4B9C"/>
    <w:rsid w:val="2E323AD6"/>
    <w:rsid w:val="2E727163"/>
    <w:rsid w:val="2E7723F2"/>
    <w:rsid w:val="2E8A0E32"/>
    <w:rsid w:val="2EC43455"/>
    <w:rsid w:val="2ECD1679"/>
    <w:rsid w:val="2ED523E6"/>
    <w:rsid w:val="2EE00777"/>
    <w:rsid w:val="2EE02EAD"/>
    <w:rsid w:val="2EE06933"/>
    <w:rsid w:val="2EEA6B08"/>
    <w:rsid w:val="2EF76B7A"/>
    <w:rsid w:val="2F5D6FB2"/>
    <w:rsid w:val="2F627A4C"/>
    <w:rsid w:val="2F8127EE"/>
    <w:rsid w:val="2FA362B7"/>
    <w:rsid w:val="2FAA36C3"/>
    <w:rsid w:val="2FB01D49"/>
    <w:rsid w:val="2FC132E8"/>
    <w:rsid w:val="2FD51F89"/>
    <w:rsid w:val="2FD72DDC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D8421B"/>
    <w:rsid w:val="30E730CB"/>
    <w:rsid w:val="30F15982"/>
    <w:rsid w:val="314246DE"/>
    <w:rsid w:val="31782B59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5F7C4F"/>
    <w:rsid w:val="32A33FA6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15C6"/>
    <w:rsid w:val="33E6605E"/>
    <w:rsid w:val="33FD0665"/>
    <w:rsid w:val="34060A6A"/>
    <w:rsid w:val="34224B16"/>
    <w:rsid w:val="345E6F7A"/>
    <w:rsid w:val="347C3F2B"/>
    <w:rsid w:val="348436BD"/>
    <w:rsid w:val="34902ADB"/>
    <w:rsid w:val="349E4335"/>
    <w:rsid w:val="34E36C4C"/>
    <w:rsid w:val="353D2CE5"/>
    <w:rsid w:val="3551736F"/>
    <w:rsid w:val="355D7788"/>
    <w:rsid w:val="356A0331"/>
    <w:rsid w:val="35956BF6"/>
    <w:rsid w:val="35BE4538"/>
    <w:rsid w:val="35D26A5B"/>
    <w:rsid w:val="35E16907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81B1A"/>
    <w:rsid w:val="370D1CC5"/>
    <w:rsid w:val="376016E5"/>
    <w:rsid w:val="376F7781"/>
    <w:rsid w:val="378E47B3"/>
    <w:rsid w:val="37C32167"/>
    <w:rsid w:val="37C66A1E"/>
    <w:rsid w:val="37D474A6"/>
    <w:rsid w:val="383F45D6"/>
    <w:rsid w:val="38443880"/>
    <w:rsid w:val="38470E5A"/>
    <w:rsid w:val="3878574F"/>
    <w:rsid w:val="38826345"/>
    <w:rsid w:val="38A90CF3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B46A2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D136B18"/>
    <w:rsid w:val="3D2518E1"/>
    <w:rsid w:val="3D3F2F34"/>
    <w:rsid w:val="3D4C5F1D"/>
    <w:rsid w:val="3D733BDF"/>
    <w:rsid w:val="3D886E93"/>
    <w:rsid w:val="3DAC503D"/>
    <w:rsid w:val="3DAD2ABF"/>
    <w:rsid w:val="3DB868D1"/>
    <w:rsid w:val="3DD6789F"/>
    <w:rsid w:val="3DFD22A3"/>
    <w:rsid w:val="3E0B08DA"/>
    <w:rsid w:val="3E124874"/>
    <w:rsid w:val="3E24017F"/>
    <w:rsid w:val="3E322D18"/>
    <w:rsid w:val="3E473A7B"/>
    <w:rsid w:val="3E605DE6"/>
    <w:rsid w:val="3EAB715E"/>
    <w:rsid w:val="3F043070"/>
    <w:rsid w:val="3F17428F"/>
    <w:rsid w:val="3F2B67B3"/>
    <w:rsid w:val="3F2D1CB6"/>
    <w:rsid w:val="3F3E79D2"/>
    <w:rsid w:val="3F8D5553"/>
    <w:rsid w:val="3FC71F2F"/>
    <w:rsid w:val="3FD5313E"/>
    <w:rsid w:val="4000420D"/>
    <w:rsid w:val="406D5E5A"/>
    <w:rsid w:val="406F7C5B"/>
    <w:rsid w:val="407573C4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DE5D43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9960E1"/>
    <w:rsid w:val="42A46C4A"/>
    <w:rsid w:val="42B3131D"/>
    <w:rsid w:val="42D25330"/>
    <w:rsid w:val="42DA2048"/>
    <w:rsid w:val="42F3256B"/>
    <w:rsid w:val="42FE539B"/>
    <w:rsid w:val="430F7393"/>
    <w:rsid w:val="432C0EC1"/>
    <w:rsid w:val="43395FD9"/>
    <w:rsid w:val="43550A7E"/>
    <w:rsid w:val="43744B39"/>
    <w:rsid w:val="43B03E7E"/>
    <w:rsid w:val="43BE2F38"/>
    <w:rsid w:val="43CB1CC4"/>
    <w:rsid w:val="43DE6767"/>
    <w:rsid w:val="43F15787"/>
    <w:rsid w:val="445D4EE0"/>
    <w:rsid w:val="44943442"/>
    <w:rsid w:val="44C766E4"/>
    <w:rsid w:val="44CB50EA"/>
    <w:rsid w:val="44F54848"/>
    <w:rsid w:val="451B616E"/>
    <w:rsid w:val="452779D3"/>
    <w:rsid w:val="453C05DE"/>
    <w:rsid w:val="45423E2F"/>
    <w:rsid w:val="45435679"/>
    <w:rsid w:val="45512DC5"/>
    <w:rsid w:val="45851CC2"/>
    <w:rsid w:val="45C168FC"/>
    <w:rsid w:val="45C247F1"/>
    <w:rsid w:val="45FE1FE4"/>
    <w:rsid w:val="464C1D63"/>
    <w:rsid w:val="46500769"/>
    <w:rsid w:val="469211D3"/>
    <w:rsid w:val="471A251B"/>
    <w:rsid w:val="47910F19"/>
    <w:rsid w:val="47AF6127"/>
    <w:rsid w:val="47BA08EC"/>
    <w:rsid w:val="47C62407"/>
    <w:rsid w:val="47D327A1"/>
    <w:rsid w:val="47D32E64"/>
    <w:rsid w:val="47EC5F8C"/>
    <w:rsid w:val="481F2D79"/>
    <w:rsid w:val="48250A12"/>
    <w:rsid w:val="48703FE7"/>
    <w:rsid w:val="48744BEB"/>
    <w:rsid w:val="48BD608E"/>
    <w:rsid w:val="48CE1E02"/>
    <w:rsid w:val="48D3494D"/>
    <w:rsid w:val="48DD6B99"/>
    <w:rsid w:val="491C660B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9A7460E"/>
    <w:rsid w:val="49B17811"/>
    <w:rsid w:val="4A105C92"/>
    <w:rsid w:val="4A580DC1"/>
    <w:rsid w:val="4A6D27A8"/>
    <w:rsid w:val="4ADC40E1"/>
    <w:rsid w:val="4B45028D"/>
    <w:rsid w:val="4B6730DC"/>
    <w:rsid w:val="4B6E4EDD"/>
    <w:rsid w:val="4B800203"/>
    <w:rsid w:val="4B9648B7"/>
    <w:rsid w:val="4B974950"/>
    <w:rsid w:val="4BAD6DD2"/>
    <w:rsid w:val="4BE35D65"/>
    <w:rsid w:val="4BFC1FBA"/>
    <w:rsid w:val="4C00513D"/>
    <w:rsid w:val="4C085DCC"/>
    <w:rsid w:val="4C0B1B07"/>
    <w:rsid w:val="4C0D2254"/>
    <w:rsid w:val="4C112E59"/>
    <w:rsid w:val="4C6A6D6A"/>
    <w:rsid w:val="4C7044F7"/>
    <w:rsid w:val="4C8A35CC"/>
    <w:rsid w:val="4C8C27A2"/>
    <w:rsid w:val="4C941809"/>
    <w:rsid w:val="4CC32EB2"/>
    <w:rsid w:val="4CC33161"/>
    <w:rsid w:val="4CC92607"/>
    <w:rsid w:val="4CD6576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1E6625"/>
    <w:rsid w:val="4E6A1D33"/>
    <w:rsid w:val="4EB32519"/>
    <w:rsid w:val="4F527966"/>
    <w:rsid w:val="4F5A163C"/>
    <w:rsid w:val="4F8E6612"/>
    <w:rsid w:val="4F9A5CA8"/>
    <w:rsid w:val="4FAD3644"/>
    <w:rsid w:val="4FB7501A"/>
    <w:rsid w:val="4FC27D53"/>
    <w:rsid w:val="4FD25E02"/>
    <w:rsid w:val="4FF91545"/>
    <w:rsid w:val="500243D3"/>
    <w:rsid w:val="500362AF"/>
    <w:rsid w:val="504D43E9"/>
    <w:rsid w:val="50552B58"/>
    <w:rsid w:val="50576000"/>
    <w:rsid w:val="5063507A"/>
    <w:rsid w:val="506E722C"/>
    <w:rsid w:val="507F596E"/>
    <w:rsid w:val="50804CA1"/>
    <w:rsid w:val="50870DA9"/>
    <w:rsid w:val="50981994"/>
    <w:rsid w:val="50CC1934"/>
    <w:rsid w:val="511C4B4D"/>
    <w:rsid w:val="512E60BF"/>
    <w:rsid w:val="51384450"/>
    <w:rsid w:val="51436F5E"/>
    <w:rsid w:val="5168719D"/>
    <w:rsid w:val="516C5BA3"/>
    <w:rsid w:val="516F2640"/>
    <w:rsid w:val="51807DDB"/>
    <w:rsid w:val="518C3EDA"/>
    <w:rsid w:val="51AB75A9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2E5559"/>
    <w:rsid w:val="54660C89"/>
    <w:rsid w:val="54924086"/>
    <w:rsid w:val="54B57C0A"/>
    <w:rsid w:val="54BD50D7"/>
    <w:rsid w:val="54C2369C"/>
    <w:rsid w:val="5519505C"/>
    <w:rsid w:val="552968C4"/>
    <w:rsid w:val="554F69B5"/>
    <w:rsid w:val="55587413"/>
    <w:rsid w:val="5569512F"/>
    <w:rsid w:val="558757D9"/>
    <w:rsid w:val="55995C7E"/>
    <w:rsid w:val="55F8151B"/>
    <w:rsid w:val="56155247"/>
    <w:rsid w:val="56270934"/>
    <w:rsid w:val="563E305B"/>
    <w:rsid w:val="569C67A5"/>
    <w:rsid w:val="56BD475C"/>
    <w:rsid w:val="56C675EA"/>
    <w:rsid w:val="56C84419"/>
    <w:rsid w:val="56E83021"/>
    <w:rsid w:val="56FF2DCD"/>
    <w:rsid w:val="573632F7"/>
    <w:rsid w:val="575304D2"/>
    <w:rsid w:val="5776198C"/>
    <w:rsid w:val="578F4AB4"/>
    <w:rsid w:val="579A66C8"/>
    <w:rsid w:val="57AD78E7"/>
    <w:rsid w:val="57BF5EAF"/>
    <w:rsid w:val="57CF589D"/>
    <w:rsid w:val="57D905E8"/>
    <w:rsid w:val="58042261"/>
    <w:rsid w:val="580F0A3D"/>
    <w:rsid w:val="58113209"/>
    <w:rsid w:val="582B45B2"/>
    <w:rsid w:val="583C13E1"/>
    <w:rsid w:val="584815B4"/>
    <w:rsid w:val="585D2682"/>
    <w:rsid w:val="5872092A"/>
    <w:rsid w:val="58D75F2F"/>
    <w:rsid w:val="58ED03EA"/>
    <w:rsid w:val="58FC140D"/>
    <w:rsid w:val="590E07A8"/>
    <w:rsid w:val="591A7E3E"/>
    <w:rsid w:val="59253C51"/>
    <w:rsid w:val="59471C07"/>
    <w:rsid w:val="594A5530"/>
    <w:rsid w:val="59540F1D"/>
    <w:rsid w:val="59571628"/>
    <w:rsid w:val="596F1FC0"/>
    <w:rsid w:val="598E5AC2"/>
    <w:rsid w:val="59934F04"/>
    <w:rsid w:val="59E24004"/>
    <w:rsid w:val="59EB2715"/>
    <w:rsid w:val="5A031FBA"/>
    <w:rsid w:val="5A0A1945"/>
    <w:rsid w:val="5A1B5462"/>
    <w:rsid w:val="5A332B09"/>
    <w:rsid w:val="5A5B044A"/>
    <w:rsid w:val="5A6429D0"/>
    <w:rsid w:val="5A646B5B"/>
    <w:rsid w:val="5B140EFE"/>
    <w:rsid w:val="5B4D5E96"/>
    <w:rsid w:val="5B7D50AA"/>
    <w:rsid w:val="5B7F21BD"/>
    <w:rsid w:val="5B867F38"/>
    <w:rsid w:val="5BC62F1F"/>
    <w:rsid w:val="5BCE3156"/>
    <w:rsid w:val="5BF5705B"/>
    <w:rsid w:val="5C10379E"/>
    <w:rsid w:val="5C140AA0"/>
    <w:rsid w:val="5C324640"/>
    <w:rsid w:val="5C376BA3"/>
    <w:rsid w:val="5C472574"/>
    <w:rsid w:val="5C6505DB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90BB4"/>
    <w:rsid w:val="601125AA"/>
    <w:rsid w:val="602F7813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6B06C2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647963"/>
    <w:rsid w:val="63713F00"/>
    <w:rsid w:val="63783BC0"/>
    <w:rsid w:val="63785DBF"/>
    <w:rsid w:val="63A5296D"/>
    <w:rsid w:val="63AC1AE8"/>
    <w:rsid w:val="63B935AD"/>
    <w:rsid w:val="63C33361"/>
    <w:rsid w:val="63FB6398"/>
    <w:rsid w:val="64374291"/>
    <w:rsid w:val="64477F35"/>
    <w:rsid w:val="645422AA"/>
    <w:rsid w:val="647D05E7"/>
    <w:rsid w:val="64BB76D0"/>
    <w:rsid w:val="65162368"/>
    <w:rsid w:val="65407929"/>
    <w:rsid w:val="654A611D"/>
    <w:rsid w:val="656B338C"/>
    <w:rsid w:val="657464B1"/>
    <w:rsid w:val="65853180"/>
    <w:rsid w:val="658A2326"/>
    <w:rsid w:val="659F31C5"/>
    <w:rsid w:val="65DB55A9"/>
    <w:rsid w:val="663E6181"/>
    <w:rsid w:val="664065D2"/>
    <w:rsid w:val="664F5567"/>
    <w:rsid w:val="665F639C"/>
    <w:rsid w:val="667F4E56"/>
    <w:rsid w:val="668F18F1"/>
    <w:rsid w:val="66AA1BD9"/>
    <w:rsid w:val="66B83C92"/>
    <w:rsid w:val="66BE70D3"/>
    <w:rsid w:val="66C71D2E"/>
    <w:rsid w:val="66D90542"/>
    <w:rsid w:val="66F34F15"/>
    <w:rsid w:val="67113427"/>
    <w:rsid w:val="671D1438"/>
    <w:rsid w:val="673E77D2"/>
    <w:rsid w:val="67606A09"/>
    <w:rsid w:val="677A6F67"/>
    <w:rsid w:val="67CB02D7"/>
    <w:rsid w:val="67D20B47"/>
    <w:rsid w:val="67D371A1"/>
    <w:rsid w:val="680578AE"/>
    <w:rsid w:val="6838670D"/>
    <w:rsid w:val="68534D0A"/>
    <w:rsid w:val="687419EA"/>
    <w:rsid w:val="689C4BF4"/>
    <w:rsid w:val="68C10B4E"/>
    <w:rsid w:val="68E40DA4"/>
    <w:rsid w:val="68FE12DB"/>
    <w:rsid w:val="6900652C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791F9F"/>
    <w:rsid w:val="6AA20614"/>
    <w:rsid w:val="6AB06D96"/>
    <w:rsid w:val="6AB4579C"/>
    <w:rsid w:val="6AD54CFF"/>
    <w:rsid w:val="6AF172D5"/>
    <w:rsid w:val="6AF37192"/>
    <w:rsid w:val="6B0E7893"/>
    <w:rsid w:val="6B1348BC"/>
    <w:rsid w:val="6B3C21FD"/>
    <w:rsid w:val="6BA40927"/>
    <w:rsid w:val="6BCC6269"/>
    <w:rsid w:val="6BCD3CEA"/>
    <w:rsid w:val="6C0B027C"/>
    <w:rsid w:val="6C37119B"/>
    <w:rsid w:val="6C39469E"/>
    <w:rsid w:val="6C6B5B04"/>
    <w:rsid w:val="6CD31019"/>
    <w:rsid w:val="6CE947E7"/>
    <w:rsid w:val="6D0B7DBE"/>
    <w:rsid w:val="6D1D3A71"/>
    <w:rsid w:val="6D4270CF"/>
    <w:rsid w:val="6D7256A0"/>
    <w:rsid w:val="6D740BA3"/>
    <w:rsid w:val="6DD775C2"/>
    <w:rsid w:val="6DF6321D"/>
    <w:rsid w:val="6E003285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A217C"/>
    <w:rsid w:val="6EFE4E26"/>
    <w:rsid w:val="6F085736"/>
    <w:rsid w:val="6F1D752D"/>
    <w:rsid w:val="6F4E40D0"/>
    <w:rsid w:val="6F6D675F"/>
    <w:rsid w:val="6F811B7C"/>
    <w:rsid w:val="6FA67D80"/>
    <w:rsid w:val="6FAF0495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0E4E68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764BB"/>
    <w:rsid w:val="73A50FC7"/>
    <w:rsid w:val="73A67144"/>
    <w:rsid w:val="73AD7C5B"/>
    <w:rsid w:val="73E111AC"/>
    <w:rsid w:val="73E640B7"/>
    <w:rsid w:val="740500E7"/>
    <w:rsid w:val="740652E1"/>
    <w:rsid w:val="742A68DE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997EE5"/>
    <w:rsid w:val="75C458AB"/>
    <w:rsid w:val="7603432A"/>
    <w:rsid w:val="76181DB3"/>
    <w:rsid w:val="763251AE"/>
    <w:rsid w:val="763F3205"/>
    <w:rsid w:val="76422F15"/>
    <w:rsid w:val="764B5DA3"/>
    <w:rsid w:val="765C023B"/>
    <w:rsid w:val="765F4A43"/>
    <w:rsid w:val="766765CC"/>
    <w:rsid w:val="768A2FFE"/>
    <w:rsid w:val="76973FB0"/>
    <w:rsid w:val="76C34768"/>
    <w:rsid w:val="76CE7025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05618"/>
    <w:rsid w:val="77E86AC9"/>
    <w:rsid w:val="785328F5"/>
    <w:rsid w:val="7890275A"/>
    <w:rsid w:val="789E52F2"/>
    <w:rsid w:val="78C058ED"/>
    <w:rsid w:val="78C553BF"/>
    <w:rsid w:val="7945166D"/>
    <w:rsid w:val="79634E1C"/>
    <w:rsid w:val="79A76D2E"/>
    <w:rsid w:val="79EE2294"/>
    <w:rsid w:val="79F2660D"/>
    <w:rsid w:val="7A073240"/>
    <w:rsid w:val="7A1810A0"/>
    <w:rsid w:val="7A4F0907"/>
    <w:rsid w:val="7A5E3C4E"/>
    <w:rsid w:val="7A807C2D"/>
    <w:rsid w:val="7B222A93"/>
    <w:rsid w:val="7B2D0C2A"/>
    <w:rsid w:val="7B4D27E7"/>
    <w:rsid w:val="7B6851E2"/>
    <w:rsid w:val="7B8D4340"/>
    <w:rsid w:val="7C3A17EB"/>
    <w:rsid w:val="7C3B0FE1"/>
    <w:rsid w:val="7C501CFE"/>
    <w:rsid w:val="7C57508E"/>
    <w:rsid w:val="7CBA7331"/>
    <w:rsid w:val="7CED4241"/>
    <w:rsid w:val="7CF11A09"/>
    <w:rsid w:val="7D122AD1"/>
    <w:rsid w:val="7D3A3102"/>
    <w:rsid w:val="7D3C0554"/>
    <w:rsid w:val="7D574C31"/>
    <w:rsid w:val="7D5826B2"/>
    <w:rsid w:val="7D5F5C08"/>
    <w:rsid w:val="7D926E35"/>
    <w:rsid w:val="7DE5053B"/>
    <w:rsid w:val="7E0F606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199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2019-10-09T08:52:37Z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