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sz w:val="22"/>
          <w:szCs w:val="22"/>
          <w:lang w:eastAsia="zh-CN"/>
        </w:rPr>
        <w:id w:val="293258930"/>
        <w:docPartObj>
          <w:docPartGallery w:val="Table of Contents"/>
          <w:docPartUnique/>
        </w:docPartObj>
      </w:sdtPr>
      <w:sdtEndPr>
        <w:rPr>
          <w:b/>
          <w:bCs/>
          <w:noProof/>
        </w:rPr>
      </w:sdtEndPr>
      <w:sdtContent>
        <w:p w:rsidR="009B517F" w:rsidRDefault="009B517F">
          <w:pPr>
            <w:pStyle w:val="TOCHeading"/>
          </w:pPr>
          <w:r>
            <w:t>Contents</w:t>
          </w:r>
        </w:p>
        <w:p w:rsidR="000E39BC" w:rsidRDefault="009B517F">
          <w:pPr>
            <w:pStyle w:val="TOC1"/>
            <w:tabs>
              <w:tab w:val="right" w:leader="dot" w:pos="9350"/>
            </w:tabs>
            <w:rPr>
              <w:noProof/>
            </w:rPr>
          </w:pPr>
          <w:r>
            <w:fldChar w:fldCharType="begin"/>
          </w:r>
          <w:r>
            <w:instrText xml:space="preserve"> TOC \o "1-3" \h \z \u </w:instrText>
          </w:r>
          <w:r>
            <w:fldChar w:fldCharType="separate"/>
          </w:r>
          <w:hyperlink w:anchor="_Toc21441232" w:history="1">
            <w:r w:rsidR="000E39BC" w:rsidRPr="009E51A8">
              <w:rPr>
                <w:rStyle w:val="Hyperlink"/>
                <w:b/>
                <w:noProof/>
              </w:rPr>
              <w:t>QUICK SETUP</w:t>
            </w:r>
            <w:r w:rsidR="000E39BC">
              <w:rPr>
                <w:noProof/>
                <w:webHidden/>
              </w:rPr>
              <w:tab/>
            </w:r>
            <w:r w:rsidR="000E39BC">
              <w:rPr>
                <w:noProof/>
                <w:webHidden/>
              </w:rPr>
              <w:fldChar w:fldCharType="begin"/>
            </w:r>
            <w:r w:rsidR="000E39BC">
              <w:rPr>
                <w:noProof/>
                <w:webHidden/>
              </w:rPr>
              <w:instrText xml:space="preserve"> PAGEREF _Toc21441232 \h </w:instrText>
            </w:r>
            <w:r w:rsidR="000E39BC">
              <w:rPr>
                <w:noProof/>
                <w:webHidden/>
              </w:rPr>
            </w:r>
            <w:r w:rsidR="000E39BC">
              <w:rPr>
                <w:noProof/>
                <w:webHidden/>
              </w:rPr>
              <w:fldChar w:fldCharType="separate"/>
            </w:r>
            <w:r w:rsidR="000E39BC">
              <w:rPr>
                <w:noProof/>
                <w:webHidden/>
              </w:rPr>
              <w:t>2</w:t>
            </w:r>
            <w:r w:rsidR="000E39BC">
              <w:rPr>
                <w:noProof/>
                <w:webHidden/>
              </w:rPr>
              <w:fldChar w:fldCharType="end"/>
            </w:r>
          </w:hyperlink>
        </w:p>
        <w:p w:rsidR="000E39BC" w:rsidRDefault="000E39BC">
          <w:pPr>
            <w:pStyle w:val="TOC1"/>
            <w:tabs>
              <w:tab w:val="right" w:leader="dot" w:pos="9350"/>
            </w:tabs>
            <w:rPr>
              <w:noProof/>
            </w:rPr>
          </w:pPr>
          <w:hyperlink w:anchor="_Toc21441233" w:history="1">
            <w:r w:rsidRPr="009E51A8">
              <w:rPr>
                <w:rStyle w:val="Hyperlink"/>
                <w:b/>
                <w:noProof/>
              </w:rPr>
              <w:t>KEY NOTES ABOUT USAGE</w:t>
            </w:r>
            <w:r>
              <w:rPr>
                <w:noProof/>
                <w:webHidden/>
              </w:rPr>
              <w:tab/>
            </w:r>
            <w:r>
              <w:rPr>
                <w:noProof/>
                <w:webHidden/>
              </w:rPr>
              <w:fldChar w:fldCharType="begin"/>
            </w:r>
            <w:r>
              <w:rPr>
                <w:noProof/>
                <w:webHidden/>
              </w:rPr>
              <w:instrText xml:space="preserve"> PAGEREF _Toc21441233 \h </w:instrText>
            </w:r>
            <w:r>
              <w:rPr>
                <w:noProof/>
                <w:webHidden/>
              </w:rPr>
            </w:r>
            <w:r>
              <w:rPr>
                <w:noProof/>
                <w:webHidden/>
              </w:rPr>
              <w:fldChar w:fldCharType="separate"/>
            </w:r>
            <w:r>
              <w:rPr>
                <w:noProof/>
                <w:webHidden/>
              </w:rPr>
              <w:t>3</w:t>
            </w:r>
            <w:r>
              <w:rPr>
                <w:noProof/>
                <w:webHidden/>
              </w:rPr>
              <w:fldChar w:fldCharType="end"/>
            </w:r>
          </w:hyperlink>
        </w:p>
        <w:p w:rsidR="000E39BC" w:rsidRDefault="000E39BC">
          <w:pPr>
            <w:pStyle w:val="TOC1"/>
            <w:tabs>
              <w:tab w:val="right" w:leader="dot" w:pos="9350"/>
            </w:tabs>
            <w:rPr>
              <w:noProof/>
            </w:rPr>
          </w:pPr>
          <w:hyperlink w:anchor="_Toc21441234" w:history="1">
            <w:r w:rsidRPr="009E51A8">
              <w:rPr>
                <w:rStyle w:val="Hyperlink"/>
                <w:b/>
                <w:noProof/>
              </w:rPr>
              <w:t>CORE FILES</w:t>
            </w:r>
            <w:r>
              <w:rPr>
                <w:noProof/>
                <w:webHidden/>
              </w:rPr>
              <w:tab/>
            </w:r>
            <w:r>
              <w:rPr>
                <w:noProof/>
                <w:webHidden/>
              </w:rPr>
              <w:fldChar w:fldCharType="begin"/>
            </w:r>
            <w:r>
              <w:rPr>
                <w:noProof/>
                <w:webHidden/>
              </w:rPr>
              <w:instrText xml:space="preserve"> PAGEREF _Toc21441234 \h </w:instrText>
            </w:r>
            <w:r>
              <w:rPr>
                <w:noProof/>
                <w:webHidden/>
              </w:rPr>
            </w:r>
            <w:r>
              <w:rPr>
                <w:noProof/>
                <w:webHidden/>
              </w:rPr>
              <w:fldChar w:fldCharType="separate"/>
            </w:r>
            <w:r>
              <w:rPr>
                <w:noProof/>
                <w:webHidden/>
              </w:rPr>
              <w:t>4</w:t>
            </w:r>
            <w:r>
              <w:rPr>
                <w:noProof/>
                <w:webHidden/>
              </w:rPr>
              <w:fldChar w:fldCharType="end"/>
            </w:r>
          </w:hyperlink>
        </w:p>
        <w:p w:rsidR="000E39BC" w:rsidRDefault="000E39BC">
          <w:pPr>
            <w:pStyle w:val="TOC1"/>
            <w:tabs>
              <w:tab w:val="right" w:leader="dot" w:pos="9350"/>
            </w:tabs>
            <w:rPr>
              <w:noProof/>
            </w:rPr>
          </w:pPr>
          <w:hyperlink w:anchor="_Toc21441235" w:history="1">
            <w:r w:rsidRPr="009E51A8">
              <w:rPr>
                <w:rStyle w:val="Hyperlink"/>
                <w:b/>
                <w:noProof/>
              </w:rPr>
              <w:t>MODULES</w:t>
            </w:r>
            <w:r>
              <w:rPr>
                <w:noProof/>
                <w:webHidden/>
              </w:rPr>
              <w:tab/>
            </w:r>
            <w:r>
              <w:rPr>
                <w:noProof/>
                <w:webHidden/>
              </w:rPr>
              <w:fldChar w:fldCharType="begin"/>
            </w:r>
            <w:r>
              <w:rPr>
                <w:noProof/>
                <w:webHidden/>
              </w:rPr>
              <w:instrText xml:space="preserve"> PAGEREF _Toc21441235 \h </w:instrText>
            </w:r>
            <w:r>
              <w:rPr>
                <w:noProof/>
                <w:webHidden/>
              </w:rPr>
            </w:r>
            <w:r>
              <w:rPr>
                <w:noProof/>
                <w:webHidden/>
              </w:rPr>
              <w:fldChar w:fldCharType="separate"/>
            </w:r>
            <w:r>
              <w:rPr>
                <w:noProof/>
                <w:webHidden/>
              </w:rPr>
              <w:t>5</w:t>
            </w:r>
            <w:r>
              <w:rPr>
                <w:noProof/>
                <w:webHidden/>
              </w:rPr>
              <w:fldChar w:fldCharType="end"/>
            </w:r>
          </w:hyperlink>
        </w:p>
        <w:p w:rsidR="000E39BC" w:rsidRDefault="000E39BC">
          <w:pPr>
            <w:pStyle w:val="TOC1"/>
            <w:tabs>
              <w:tab w:val="right" w:leader="dot" w:pos="9350"/>
            </w:tabs>
            <w:rPr>
              <w:noProof/>
            </w:rPr>
          </w:pPr>
          <w:hyperlink w:anchor="_Toc21441236" w:history="1">
            <w:r w:rsidRPr="009E51A8">
              <w:rPr>
                <w:rStyle w:val="Hyperlink"/>
                <w:b/>
                <w:noProof/>
              </w:rPr>
              <w:t>CONFIGURATION OPTIONS</w:t>
            </w:r>
            <w:r>
              <w:rPr>
                <w:noProof/>
                <w:webHidden/>
              </w:rPr>
              <w:tab/>
            </w:r>
            <w:r>
              <w:rPr>
                <w:noProof/>
                <w:webHidden/>
              </w:rPr>
              <w:fldChar w:fldCharType="begin"/>
            </w:r>
            <w:r>
              <w:rPr>
                <w:noProof/>
                <w:webHidden/>
              </w:rPr>
              <w:instrText xml:space="preserve"> PAGEREF _Toc21441236 \h </w:instrText>
            </w:r>
            <w:r>
              <w:rPr>
                <w:noProof/>
                <w:webHidden/>
              </w:rPr>
            </w:r>
            <w:r>
              <w:rPr>
                <w:noProof/>
                <w:webHidden/>
              </w:rPr>
              <w:fldChar w:fldCharType="separate"/>
            </w:r>
            <w:r>
              <w:rPr>
                <w:noProof/>
                <w:webHidden/>
              </w:rPr>
              <w:t>6</w:t>
            </w:r>
            <w:r>
              <w:rPr>
                <w:noProof/>
                <w:webHidden/>
              </w:rPr>
              <w:fldChar w:fldCharType="end"/>
            </w:r>
          </w:hyperlink>
        </w:p>
        <w:p w:rsidR="000E39BC" w:rsidRDefault="000E39BC">
          <w:pPr>
            <w:pStyle w:val="TOC2"/>
            <w:tabs>
              <w:tab w:val="right" w:leader="dot" w:pos="9350"/>
            </w:tabs>
            <w:rPr>
              <w:noProof/>
            </w:rPr>
          </w:pPr>
          <w:hyperlink w:anchor="_Toc21441237" w:history="1">
            <w:r w:rsidRPr="009E51A8">
              <w:rPr>
                <w:rStyle w:val="Hyperlink"/>
                <w:noProof/>
              </w:rPr>
              <w:t>ANONYMIZATION</w:t>
            </w:r>
            <w:r>
              <w:rPr>
                <w:noProof/>
                <w:webHidden/>
              </w:rPr>
              <w:tab/>
            </w:r>
            <w:r>
              <w:rPr>
                <w:noProof/>
                <w:webHidden/>
              </w:rPr>
              <w:fldChar w:fldCharType="begin"/>
            </w:r>
            <w:r>
              <w:rPr>
                <w:noProof/>
                <w:webHidden/>
              </w:rPr>
              <w:instrText xml:space="preserve"> PAGEREF _Toc21441237 \h </w:instrText>
            </w:r>
            <w:r>
              <w:rPr>
                <w:noProof/>
                <w:webHidden/>
              </w:rPr>
            </w:r>
            <w:r>
              <w:rPr>
                <w:noProof/>
                <w:webHidden/>
              </w:rPr>
              <w:fldChar w:fldCharType="separate"/>
            </w:r>
            <w:r>
              <w:rPr>
                <w:noProof/>
                <w:webHidden/>
              </w:rPr>
              <w:t>6</w:t>
            </w:r>
            <w:r>
              <w:rPr>
                <w:noProof/>
                <w:webHidden/>
              </w:rPr>
              <w:fldChar w:fldCharType="end"/>
            </w:r>
          </w:hyperlink>
        </w:p>
        <w:p w:rsidR="000E39BC" w:rsidRDefault="000E39BC">
          <w:pPr>
            <w:pStyle w:val="TOC2"/>
            <w:tabs>
              <w:tab w:val="right" w:leader="dot" w:pos="9350"/>
            </w:tabs>
            <w:rPr>
              <w:noProof/>
            </w:rPr>
          </w:pPr>
          <w:hyperlink w:anchor="_Toc21441238" w:history="1">
            <w:r w:rsidRPr="009E51A8">
              <w:rPr>
                <w:rStyle w:val="Hyperlink"/>
                <w:noProof/>
              </w:rPr>
              <w:t>DICOM HEADERS / USER</w:t>
            </w:r>
            <w:r>
              <w:rPr>
                <w:noProof/>
                <w:webHidden/>
              </w:rPr>
              <w:tab/>
            </w:r>
            <w:r>
              <w:rPr>
                <w:noProof/>
                <w:webHidden/>
              </w:rPr>
              <w:fldChar w:fldCharType="begin"/>
            </w:r>
            <w:r>
              <w:rPr>
                <w:noProof/>
                <w:webHidden/>
              </w:rPr>
              <w:instrText xml:space="preserve"> PAGEREF _Toc21441238 \h </w:instrText>
            </w:r>
            <w:r>
              <w:rPr>
                <w:noProof/>
                <w:webHidden/>
              </w:rPr>
            </w:r>
            <w:r>
              <w:rPr>
                <w:noProof/>
                <w:webHidden/>
              </w:rPr>
              <w:fldChar w:fldCharType="separate"/>
            </w:r>
            <w:r>
              <w:rPr>
                <w:noProof/>
                <w:webHidden/>
              </w:rPr>
              <w:t>6</w:t>
            </w:r>
            <w:r>
              <w:rPr>
                <w:noProof/>
                <w:webHidden/>
              </w:rPr>
              <w:fldChar w:fldCharType="end"/>
            </w:r>
          </w:hyperlink>
        </w:p>
        <w:p w:rsidR="009B517F" w:rsidRDefault="009B517F">
          <w:r>
            <w:rPr>
              <w:b/>
              <w:bCs/>
              <w:noProof/>
            </w:rPr>
            <w:fldChar w:fldCharType="end"/>
          </w:r>
        </w:p>
      </w:sdtContent>
    </w:sdt>
    <w:p w:rsidR="009B517F" w:rsidRDefault="009B517F" w:rsidP="009064AD">
      <w:pPr>
        <w:rPr>
          <w:rFonts w:ascii="Arial" w:hAnsi="Arial" w:cs="Arial"/>
          <w:sz w:val="20"/>
          <w:szCs w:val="20"/>
        </w:rPr>
      </w:pPr>
    </w:p>
    <w:p w:rsidR="007275AE" w:rsidRDefault="007275AE" w:rsidP="007275AE">
      <w:pPr>
        <w:rPr>
          <w:rFonts w:ascii="Arial" w:hAnsi="Arial" w:cs="Arial"/>
          <w:sz w:val="20"/>
          <w:szCs w:val="20"/>
        </w:rPr>
      </w:pPr>
    </w:p>
    <w:p w:rsidR="00CB56FE" w:rsidRDefault="00CB56FE">
      <w:pPr>
        <w:rPr>
          <w:rFonts w:ascii="Arial" w:hAnsi="Arial" w:cs="Arial"/>
          <w:sz w:val="20"/>
          <w:szCs w:val="20"/>
        </w:rPr>
      </w:pPr>
      <w:r>
        <w:rPr>
          <w:rFonts w:ascii="Arial" w:hAnsi="Arial" w:cs="Arial"/>
          <w:sz w:val="20"/>
          <w:szCs w:val="20"/>
        </w:rPr>
        <w:br w:type="page"/>
      </w:r>
    </w:p>
    <w:p w:rsidR="007275AE" w:rsidRPr="009064AD" w:rsidRDefault="007275AE" w:rsidP="007275AE">
      <w:pPr>
        <w:rPr>
          <w:rFonts w:ascii="Arial" w:hAnsi="Arial" w:cs="Arial"/>
          <w:sz w:val="20"/>
          <w:szCs w:val="20"/>
        </w:rPr>
      </w:pPr>
      <w:r w:rsidRPr="009064AD">
        <w:rPr>
          <w:rFonts w:ascii="Arial" w:hAnsi="Arial" w:cs="Arial"/>
          <w:sz w:val="20"/>
          <w:szCs w:val="20"/>
        </w:rPr>
        <w:lastRenderedPageBreak/>
        <w:t>###############################################</w:t>
      </w:r>
    </w:p>
    <w:p w:rsidR="007275AE" w:rsidRPr="009B517F" w:rsidRDefault="00CB56FE" w:rsidP="007275AE">
      <w:pPr>
        <w:pStyle w:val="Heading1"/>
        <w:rPr>
          <w:b/>
          <w:sz w:val="72"/>
          <w:szCs w:val="72"/>
        </w:rPr>
      </w:pPr>
      <w:bookmarkStart w:id="0" w:name="_Toc21441232"/>
      <w:r>
        <w:rPr>
          <w:b/>
          <w:sz w:val="72"/>
          <w:szCs w:val="72"/>
        </w:rPr>
        <w:t xml:space="preserve">QUICK </w:t>
      </w:r>
      <w:r w:rsidR="007275AE">
        <w:rPr>
          <w:b/>
          <w:sz w:val="72"/>
          <w:szCs w:val="72"/>
        </w:rPr>
        <w:t>SETUP</w:t>
      </w:r>
      <w:bookmarkEnd w:id="0"/>
    </w:p>
    <w:p w:rsidR="00812C51" w:rsidRPr="00812C51" w:rsidRDefault="007275AE" w:rsidP="00812C51">
      <w:pPr>
        <w:rPr>
          <w:rFonts w:ascii="Arial" w:hAnsi="Arial" w:cs="Arial"/>
          <w:sz w:val="20"/>
          <w:szCs w:val="20"/>
        </w:rPr>
      </w:pPr>
      <w:r w:rsidRPr="009064AD">
        <w:rPr>
          <w:rFonts w:ascii="Arial" w:hAnsi="Arial" w:cs="Arial"/>
          <w:sz w:val="20"/>
          <w:szCs w:val="20"/>
        </w:rPr>
        <w:t>################</w:t>
      </w:r>
      <w:r>
        <w:rPr>
          <w:rFonts w:ascii="Arial" w:hAnsi="Arial" w:cs="Arial"/>
          <w:sz w:val="20"/>
          <w:szCs w:val="20"/>
        </w:rPr>
        <w:t>###############################</w:t>
      </w:r>
    </w:p>
    <w:p w:rsidR="009B517F" w:rsidRPr="007275AE" w:rsidRDefault="007275AE" w:rsidP="007275AE">
      <w:pPr>
        <w:pStyle w:val="ListParagraph"/>
        <w:numPr>
          <w:ilvl w:val="0"/>
          <w:numId w:val="3"/>
        </w:numPr>
        <w:rPr>
          <w:rFonts w:ascii="Arial" w:hAnsi="Arial" w:cs="Arial"/>
          <w:b/>
          <w:sz w:val="20"/>
          <w:szCs w:val="20"/>
          <w:u w:val="single"/>
        </w:rPr>
      </w:pPr>
      <w:r w:rsidRPr="007275AE">
        <w:rPr>
          <w:rFonts w:ascii="Arial" w:hAnsi="Arial" w:cs="Arial"/>
          <w:b/>
          <w:sz w:val="20"/>
          <w:szCs w:val="20"/>
          <w:u w:val="single"/>
        </w:rPr>
        <w:t>Install the latest version of Python 3</w:t>
      </w:r>
    </w:p>
    <w:p w:rsidR="007275AE" w:rsidRPr="007275AE" w:rsidRDefault="007275AE" w:rsidP="007275AE">
      <w:pPr>
        <w:pStyle w:val="ListParagraph"/>
        <w:numPr>
          <w:ilvl w:val="1"/>
          <w:numId w:val="3"/>
        </w:numPr>
        <w:rPr>
          <w:rFonts w:ascii="Arial" w:hAnsi="Arial" w:cs="Arial"/>
          <w:sz w:val="20"/>
          <w:szCs w:val="20"/>
        </w:rPr>
      </w:pPr>
      <w:r>
        <w:rPr>
          <w:rFonts w:ascii="Arial" w:hAnsi="Arial" w:cs="Arial"/>
          <w:sz w:val="20"/>
          <w:szCs w:val="20"/>
        </w:rPr>
        <w:t>*If given the option/checkbox during installation, choose to YES, include python in the path</w:t>
      </w:r>
    </w:p>
    <w:p w:rsidR="007275AE" w:rsidRPr="007275AE" w:rsidRDefault="00AC1B17" w:rsidP="007275AE">
      <w:pPr>
        <w:pStyle w:val="ListParagraph"/>
        <w:numPr>
          <w:ilvl w:val="1"/>
          <w:numId w:val="3"/>
        </w:numPr>
        <w:rPr>
          <w:rFonts w:ascii="Arial" w:hAnsi="Arial" w:cs="Arial"/>
          <w:sz w:val="20"/>
          <w:szCs w:val="20"/>
        </w:rPr>
      </w:pPr>
      <w:hyperlink r:id="rId6" w:history="1">
        <w:r w:rsidR="007275AE">
          <w:rPr>
            <w:rStyle w:val="Hyperlink"/>
          </w:rPr>
          <w:t>https://www.python.org/downloads/</w:t>
        </w:r>
      </w:hyperlink>
    </w:p>
    <w:p w:rsidR="007275AE" w:rsidRPr="007275AE" w:rsidRDefault="007275AE" w:rsidP="007275AE">
      <w:pPr>
        <w:pStyle w:val="ListParagraph"/>
        <w:numPr>
          <w:ilvl w:val="1"/>
          <w:numId w:val="3"/>
        </w:numPr>
        <w:rPr>
          <w:rFonts w:ascii="Arial" w:hAnsi="Arial" w:cs="Arial"/>
          <w:sz w:val="20"/>
          <w:szCs w:val="20"/>
        </w:rPr>
      </w:pPr>
      <w:r>
        <w:t>To verify correct installation:</w:t>
      </w:r>
    </w:p>
    <w:p w:rsidR="007275AE" w:rsidRPr="007275AE" w:rsidRDefault="007275AE" w:rsidP="007275AE">
      <w:pPr>
        <w:pStyle w:val="ListParagraph"/>
        <w:numPr>
          <w:ilvl w:val="2"/>
          <w:numId w:val="3"/>
        </w:numPr>
        <w:rPr>
          <w:rFonts w:ascii="Arial" w:hAnsi="Arial" w:cs="Arial"/>
          <w:sz w:val="20"/>
          <w:szCs w:val="20"/>
        </w:rPr>
      </w:pPr>
      <w:r>
        <w:t>Open the command prompt (find it by opening the windows search bar in the bottom left of your screen and doing a text searching for “CMD”)</w:t>
      </w:r>
    </w:p>
    <w:p w:rsidR="007275AE" w:rsidRPr="007275AE" w:rsidRDefault="007275AE" w:rsidP="007275AE">
      <w:pPr>
        <w:pStyle w:val="ListParagraph"/>
        <w:numPr>
          <w:ilvl w:val="2"/>
          <w:numId w:val="3"/>
        </w:numPr>
        <w:rPr>
          <w:rFonts w:ascii="Arial" w:hAnsi="Arial" w:cs="Arial"/>
          <w:sz w:val="20"/>
          <w:szCs w:val="20"/>
        </w:rPr>
      </w:pPr>
      <w:r>
        <w:rPr>
          <w:rFonts w:ascii="Arial" w:hAnsi="Arial" w:cs="Arial"/>
          <w:sz w:val="20"/>
          <w:szCs w:val="20"/>
        </w:rPr>
        <w:t>In the command prompt, type the text “python” and press enter. If python did not install properly or is not in the appropriate path, it will give you an error message.</w:t>
      </w:r>
    </w:p>
    <w:p w:rsidR="007275AE" w:rsidRDefault="007275AE" w:rsidP="007275AE">
      <w:pPr>
        <w:pStyle w:val="ListParagraph"/>
        <w:numPr>
          <w:ilvl w:val="0"/>
          <w:numId w:val="3"/>
        </w:numPr>
        <w:rPr>
          <w:rFonts w:ascii="Arial" w:hAnsi="Arial" w:cs="Arial"/>
          <w:sz w:val="20"/>
          <w:szCs w:val="20"/>
        </w:rPr>
      </w:pPr>
      <w:r w:rsidRPr="007275AE">
        <w:rPr>
          <w:rFonts w:ascii="Arial" w:hAnsi="Arial" w:cs="Arial"/>
          <w:b/>
          <w:sz w:val="20"/>
          <w:szCs w:val="20"/>
          <w:u w:val="single"/>
        </w:rPr>
        <w:t>Download the following files</w:t>
      </w:r>
      <w:r>
        <w:rPr>
          <w:rFonts w:ascii="Arial" w:hAnsi="Arial" w:cs="Arial"/>
          <w:sz w:val="20"/>
          <w:szCs w:val="20"/>
        </w:rPr>
        <w:t xml:space="preserve"> and place them into your folder of choice</w:t>
      </w:r>
    </w:p>
    <w:p w:rsidR="007275AE" w:rsidRDefault="007275AE" w:rsidP="007275AE">
      <w:pPr>
        <w:pStyle w:val="ListParagraph"/>
        <w:numPr>
          <w:ilvl w:val="1"/>
          <w:numId w:val="3"/>
        </w:numPr>
        <w:rPr>
          <w:rFonts w:ascii="Arial" w:hAnsi="Arial" w:cs="Arial"/>
          <w:sz w:val="20"/>
          <w:szCs w:val="20"/>
        </w:rPr>
      </w:pPr>
      <w:r>
        <w:rPr>
          <w:rFonts w:ascii="Arial" w:hAnsi="Arial" w:cs="Arial"/>
          <w:sz w:val="20"/>
          <w:szCs w:val="20"/>
        </w:rPr>
        <w:t>main.py</w:t>
      </w:r>
    </w:p>
    <w:p w:rsidR="007275AE" w:rsidRDefault="007275AE" w:rsidP="007275AE">
      <w:pPr>
        <w:pStyle w:val="ListParagraph"/>
        <w:numPr>
          <w:ilvl w:val="1"/>
          <w:numId w:val="3"/>
        </w:numPr>
        <w:rPr>
          <w:rFonts w:ascii="Arial" w:hAnsi="Arial" w:cs="Arial"/>
          <w:sz w:val="20"/>
          <w:szCs w:val="20"/>
        </w:rPr>
      </w:pPr>
      <w:r>
        <w:rPr>
          <w:rFonts w:ascii="Arial" w:hAnsi="Arial" w:cs="Arial"/>
          <w:sz w:val="20"/>
          <w:szCs w:val="20"/>
        </w:rPr>
        <w:t>myGUI.py</w:t>
      </w:r>
    </w:p>
    <w:p w:rsidR="007275AE" w:rsidRDefault="007275AE" w:rsidP="007275AE">
      <w:pPr>
        <w:pStyle w:val="ListParagraph"/>
        <w:numPr>
          <w:ilvl w:val="1"/>
          <w:numId w:val="3"/>
        </w:numPr>
        <w:rPr>
          <w:rFonts w:ascii="Arial" w:hAnsi="Arial" w:cs="Arial"/>
          <w:sz w:val="20"/>
          <w:szCs w:val="20"/>
        </w:rPr>
      </w:pPr>
      <w:r>
        <w:rPr>
          <w:rFonts w:ascii="Arial" w:hAnsi="Arial" w:cs="Arial"/>
          <w:sz w:val="20"/>
          <w:szCs w:val="20"/>
        </w:rPr>
        <w:t>pacs.py</w:t>
      </w:r>
    </w:p>
    <w:p w:rsidR="007275AE" w:rsidRPr="007275AE" w:rsidRDefault="007275AE" w:rsidP="007275AE">
      <w:pPr>
        <w:pStyle w:val="ListParagraph"/>
        <w:numPr>
          <w:ilvl w:val="1"/>
          <w:numId w:val="3"/>
        </w:numPr>
        <w:rPr>
          <w:rFonts w:ascii="Arial" w:hAnsi="Arial" w:cs="Arial"/>
          <w:sz w:val="20"/>
          <w:szCs w:val="20"/>
        </w:rPr>
      </w:pPr>
      <w:r>
        <w:rPr>
          <w:rFonts w:ascii="Arial" w:hAnsi="Arial" w:cs="Arial"/>
          <w:sz w:val="20"/>
          <w:szCs w:val="20"/>
        </w:rPr>
        <w:t>requirements.txt</w:t>
      </w:r>
    </w:p>
    <w:p w:rsidR="007275AE" w:rsidRDefault="00812C51" w:rsidP="007275AE">
      <w:pPr>
        <w:pStyle w:val="ListParagraph"/>
        <w:numPr>
          <w:ilvl w:val="0"/>
          <w:numId w:val="3"/>
        </w:numPr>
        <w:rPr>
          <w:rFonts w:ascii="Arial" w:hAnsi="Arial" w:cs="Arial"/>
          <w:sz w:val="20"/>
          <w:szCs w:val="20"/>
        </w:rPr>
      </w:pPr>
      <w:r w:rsidRPr="00812C51">
        <w:rPr>
          <w:rFonts w:ascii="Arial" w:hAnsi="Arial" w:cs="Arial"/>
          <w:b/>
          <w:sz w:val="20"/>
          <w:szCs w:val="20"/>
          <w:u w:val="single"/>
        </w:rPr>
        <w:t>Install the prerequisite python modules</w:t>
      </w:r>
      <w:r>
        <w:rPr>
          <w:rFonts w:ascii="Arial" w:hAnsi="Arial" w:cs="Arial"/>
          <w:sz w:val="20"/>
          <w:szCs w:val="20"/>
        </w:rPr>
        <w:t xml:space="preserve"> - o</w:t>
      </w:r>
      <w:r w:rsidR="007275AE">
        <w:rPr>
          <w:rFonts w:ascii="Arial" w:hAnsi="Arial" w:cs="Arial"/>
          <w:sz w:val="20"/>
          <w:szCs w:val="20"/>
        </w:rPr>
        <w:t>pen the command prompt, navigate to your folder, and</w:t>
      </w:r>
      <w:r w:rsidR="00E122CA">
        <w:rPr>
          <w:rFonts w:ascii="Arial" w:hAnsi="Arial" w:cs="Arial"/>
          <w:sz w:val="20"/>
          <w:szCs w:val="20"/>
        </w:rPr>
        <w:t xml:space="preserve"> run the command</w:t>
      </w:r>
      <w:r w:rsidR="007275AE">
        <w:rPr>
          <w:rFonts w:ascii="Arial" w:hAnsi="Arial" w:cs="Arial"/>
          <w:sz w:val="20"/>
          <w:szCs w:val="20"/>
        </w:rPr>
        <w:t>:</w:t>
      </w:r>
    </w:p>
    <w:p w:rsidR="007275AE" w:rsidRDefault="00812C51" w:rsidP="007275AE">
      <w:pPr>
        <w:pStyle w:val="ListParagraph"/>
        <w:numPr>
          <w:ilvl w:val="1"/>
          <w:numId w:val="3"/>
        </w:numPr>
        <w:rPr>
          <w:rFonts w:ascii="Arial" w:hAnsi="Arial" w:cs="Arial"/>
          <w:sz w:val="20"/>
          <w:szCs w:val="20"/>
        </w:rPr>
      </w:pPr>
      <w:r>
        <w:rPr>
          <w:rFonts w:ascii="Arial" w:hAnsi="Arial" w:cs="Arial"/>
          <w:sz w:val="20"/>
          <w:szCs w:val="20"/>
        </w:rPr>
        <w:t>pip install -r requirements.txt</w:t>
      </w:r>
    </w:p>
    <w:p w:rsidR="00812C51" w:rsidRDefault="00812C51" w:rsidP="00812C51">
      <w:pPr>
        <w:pStyle w:val="ListParagraph"/>
        <w:numPr>
          <w:ilvl w:val="0"/>
          <w:numId w:val="3"/>
        </w:numPr>
        <w:rPr>
          <w:rFonts w:ascii="Arial" w:hAnsi="Arial" w:cs="Arial"/>
          <w:sz w:val="20"/>
          <w:szCs w:val="20"/>
        </w:rPr>
      </w:pPr>
      <w:r w:rsidRPr="00812C51">
        <w:rPr>
          <w:rFonts w:ascii="Arial" w:hAnsi="Arial" w:cs="Arial"/>
          <w:b/>
          <w:sz w:val="20"/>
          <w:szCs w:val="20"/>
          <w:u w:val="single"/>
        </w:rPr>
        <w:t>Run the program</w:t>
      </w:r>
      <w:r>
        <w:rPr>
          <w:rFonts w:ascii="Arial" w:hAnsi="Arial" w:cs="Arial"/>
          <w:sz w:val="20"/>
          <w:szCs w:val="20"/>
        </w:rPr>
        <w:t xml:space="preserve"> by double clicking on “main.py”</w:t>
      </w:r>
    </w:p>
    <w:p w:rsidR="00540EB3" w:rsidRDefault="00540EB3" w:rsidP="00540EB3">
      <w:pPr>
        <w:pStyle w:val="ListParagraph"/>
        <w:numPr>
          <w:ilvl w:val="1"/>
          <w:numId w:val="3"/>
        </w:numPr>
        <w:rPr>
          <w:rFonts w:ascii="Arial" w:hAnsi="Arial" w:cs="Arial"/>
          <w:sz w:val="20"/>
          <w:szCs w:val="20"/>
        </w:rPr>
      </w:pPr>
      <w:r>
        <w:rPr>
          <w:rFonts w:ascii="Arial" w:hAnsi="Arial" w:cs="Arial"/>
          <w:sz w:val="20"/>
          <w:szCs w:val="20"/>
        </w:rPr>
        <w:t xml:space="preserve">The program will create any necessary folders and </w:t>
      </w:r>
      <w:proofErr w:type="spellStart"/>
      <w:r>
        <w:rPr>
          <w:rFonts w:ascii="Arial" w:hAnsi="Arial" w:cs="Arial"/>
          <w:sz w:val="20"/>
          <w:szCs w:val="20"/>
        </w:rPr>
        <w:t>config</w:t>
      </w:r>
      <w:proofErr w:type="spellEnd"/>
      <w:r>
        <w:rPr>
          <w:rFonts w:ascii="Arial" w:hAnsi="Arial" w:cs="Arial"/>
          <w:sz w:val="20"/>
          <w:szCs w:val="20"/>
        </w:rPr>
        <w:t xml:space="preserve"> files, which can then be modified by the user.</w:t>
      </w:r>
    </w:p>
    <w:p w:rsidR="00212F24" w:rsidRDefault="00212F24">
      <w:pPr>
        <w:rPr>
          <w:rFonts w:ascii="Arial" w:hAnsi="Arial" w:cs="Arial"/>
          <w:sz w:val="20"/>
          <w:szCs w:val="20"/>
        </w:rPr>
      </w:pPr>
      <w:r>
        <w:rPr>
          <w:rFonts w:ascii="Arial" w:hAnsi="Arial" w:cs="Arial"/>
          <w:sz w:val="20"/>
          <w:szCs w:val="20"/>
        </w:rPr>
        <w:br w:type="page"/>
      </w:r>
    </w:p>
    <w:p w:rsidR="00212F24" w:rsidRPr="009064AD" w:rsidRDefault="00212F24" w:rsidP="00212F24">
      <w:pPr>
        <w:rPr>
          <w:rFonts w:ascii="Arial" w:hAnsi="Arial" w:cs="Arial"/>
          <w:sz w:val="20"/>
          <w:szCs w:val="20"/>
        </w:rPr>
      </w:pPr>
      <w:r w:rsidRPr="009064AD">
        <w:rPr>
          <w:rFonts w:ascii="Arial" w:hAnsi="Arial" w:cs="Arial"/>
          <w:sz w:val="20"/>
          <w:szCs w:val="20"/>
        </w:rPr>
        <w:lastRenderedPageBreak/>
        <w:t>###############################################</w:t>
      </w:r>
    </w:p>
    <w:p w:rsidR="00212F24" w:rsidRPr="00AC1B17" w:rsidRDefault="00212F24" w:rsidP="00212F24">
      <w:pPr>
        <w:pStyle w:val="Heading1"/>
        <w:rPr>
          <w:b/>
          <w:sz w:val="72"/>
          <w:szCs w:val="72"/>
        </w:rPr>
      </w:pPr>
      <w:bookmarkStart w:id="1" w:name="_Toc21441233"/>
      <w:r w:rsidRPr="00AC1B17">
        <w:rPr>
          <w:b/>
          <w:sz w:val="72"/>
          <w:szCs w:val="72"/>
        </w:rPr>
        <w:t>KEY NOTES ABOUT USAGE</w:t>
      </w:r>
      <w:bookmarkEnd w:id="1"/>
    </w:p>
    <w:p w:rsidR="00212F24" w:rsidRPr="009064AD" w:rsidRDefault="00212F24" w:rsidP="00212F24">
      <w:pPr>
        <w:rPr>
          <w:rFonts w:ascii="Arial" w:hAnsi="Arial" w:cs="Arial"/>
          <w:sz w:val="20"/>
          <w:szCs w:val="20"/>
        </w:rPr>
      </w:pPr>
      <w:r w:rsidRPr="009064AD">
        <w:rPr>
          <w:rFonts w:ascii="Arial" w:hAnsi="Arial" w:cs="Arial"/>
          <w:sz w:val="20"/>
          <w:szCs w:val="20"/>
        </w:rPr>
        <w:t>################</w:t>
      </w:r>
      <w:r>
        <w:rPr>
          <w:rFonts w:ascii="Arial" w:hAnsi="Arial" w:cs="Arial"/>
          <w:sz w:val="20"/>
          <w:szCs w:val="20"/>
        </w:rPr>
        <w:t>###############################</w:t>
      </w:r>
    </w:p>
    <w:p w:rsidR="00212F24" w:rsidRPr="00212F24" w:rsidRDefault="00212F24" w:rsidP="00212F24">
      <w:pPr>
        <w:ind w:left="1080"/>
        <w:rPr>
          <w:rFonts w:ascii="Arial" w:hAnsi="Arial" w:cs="Arial"/>
          <w:sz w:val="20"/>
          <w:szCs w:val="20"/>
        </w:rPr>
      </w:pPr>
    </w:p>
    <w:p w:rsidR="00315CEC" w:rsidRPr="00212F24" w:rsidRDefault="00315CEC" w:rsidP="00212F24">
      <w:pPr>
        <w:pStyle w:val="ListParagraph"/>
        <w:numPr>
          <w:ilvl w:val="0"/>
          <w:numId w:val="4"/>
        </w:numPr>
        <w:rPr>
          <w:rFonts w:ascii="Arial" w:hAnsi="Arial" w:cs="Arial"/>
          <w:b/>
          <w:sz w:val="20"/>
          <w:szCs w:val="20"/>
          <w:u w:val="single"/>
        </w:rPr>
      </w:pPr>
      <w:r w:rsidRPr="00212F24">
        <w:rPr>
          <w:rFonts w:ascii="Arial" w:hAnsi="Arial" w:cs="Arial"/>
          <w:b/>
          <w:sz w:val="20"/>
          <w:szCs w:val="20"/>
          <w:u w:val="single"/>
        </w:rPr>
        <w:t>Try not to use the “***ALL XXX” option in the study/series filter window</w:t>
      </w:r>
    </w:p>
    <w:p w:rsidR="00315CEC" w:rsidRPr="00F363B6" w:rsidRDefault="00315CEC" w:rsidP="00212F24">
      <w:pPr>
        <w:pStyle w:val="ListParagraph"/>
        <w:numPr>
          <w:ilvl w:val="1"/>
          <w:numId w:val="4"/>
        </w:numPr>
        <w:rPr>
          <w:rFonts w:ascii="Arial" w:hAnsi="Arial" w:cs="Arial"/>
          <w:b/>
          <w:sz w:val="20"/>
          <w:szCs w:val="20"/>
          <w:u w:val="single"/>
        </w:rPr>
      </w:pPr>
      <w:r>
        <w:rPr>
          <w:rFonts w:ascii="Arial" w:hAnsi="Arial" w:cs="Arial"/>
          <w:sz w:val="20"/>
          <w:szCs w:val="20"/>
        </w:rPr>
        <w:t xml:space="preserve">It does what it was designed to do, but it just </w:t>
      </w:r>
      <w:r w:rsidR="00E552CD">
        <w:rPr>
          <w:rFonts w:ascii="Arial" w:hAnsi="Arial" w:cs="Arial"/>
          <w:sz w:val="20"/>
          <w:szCs w:val="20"/>
        </w:rPr>
        <w:t>does it</w:t>
      </w:r>
      <w:r>
        <w:rPr>
          <w:rFonts w:ascii="Arial" w:hAnsi="Arial" w:cs="Arial"/>
          <w:sz w:val="20"/>
          <w:szCs w:val="20"/>
        </w:rPr>
        <w:t xml:space="preserve"> un-intuitively. Need to rework the concept.</w:t>
      </w:r>
    </w:p>
    <w:p w:rsidR="00FC4B11" w:rsidRDefault="00CB56FE" w:rsidP="00212F24">
      <w:pPr>
        <w:pStyle w:val="ListParagraph"/>
        <w:numPr>
          <w:ilvl w:val="0"/>
          <w:numId w:val="4"/>
        </w:numPr>
        <w:rPr>
          <w:rFonts w:ascii="Arial" w:hAnsi="Arial" w:cs="Arial"/>
          <w:sz w:val="20"/>
          <w:szCs w:val="20"/>
        </w:rPr>
      </w:pPr>
      <w:r w:rsidRPr="00F363B6">
        <w:rPr>
          <w:rFonts w:ascii="Arial" w:hAnsi="Arial" w:cs="Arial"/>
          <w:b/>
          <w:sz w:val="20"/>
          <w:szCs w:val="20"/>
          <w:u w:val="single"/>
        </w:rPr>
        <w:t xml:space="preserve">You can use your own </w:t>
      </w:r>
      <w:r w:rsidR="00F363B6" w:rsidRPr="00F363B6">
        <w:rPr>
          <w:rFonts w:ascii="Arial" w:hAnsi="Arial" w:cs="Arial"/>
          <w:b/>
          <w:sz w:val="20"/>
          <w:szCs w:val="20"/>
          <w:u w:val="single"/>
        </w:rPr>
        <w:t>query</w:t>
      </w:r>
      <w:r w:rsidR="00FC4B11">
        <w:rPr>
          <w:rFonts w:ascii="Arial" w:hAnsi="Arial" w:cs="Arial"/>
          <w:b/>
          <w:sz w:val="20"/>
          <w:szCs w:val="20"/>
          <w:u w:val="single"/>
        </w:rPr>
        <w:t xml:space="preserve"> IDs/query numbering</w:t>
      </w:r>
      <w:r w:rsidR="00F363B6" w:rsidRPr="00F363B6">
        <w:rPr>
          <w:rFonts w:ascii="Arial" w:hAnsi="Arial" w:cs="Arial"/>
          <w:b/>
          <w:sz w:val="20"/>
          <w:szCs w:val="20"/>
          <w:u w:val="single"/>
        </w:rPr>
        <w:t xml:space="preserve"> if you like</w:t>
      </w:r>
      <w:r w:rsidR="00FC4B11">
        <w:rPr>
          <w:rFonts w:ascii="Arial" w:hAnsi="Arial" w:cs="Arial"/>
          <w:b/>
          <w:sz w:val="20"/>
          <w:szCs w:val="20"/>
          <w:u w:val="single"/>
        </w:rPr>
        <w:t>*</w:t>
      </w:r>
      <w:r w:rsidR="00F363B6">
        <w:rPr>
          <w:rFonts w:ascii="Arial" w:hAnsi="Arial" w:cs="Arial"/>
          <w:sz w:val="20"/>
          <w:szCs w:val="20"/>
        </w:rPr>
        <w:t xml:space="preserve"> </w:t>
      </w:r>
      <w:r>
        <w:rPr>
          <w:rFonts w:ascii="Arial" w:hAnsi="Arial" w:cs="Arial"/>
          <w:sz w:val="20"/>
          <w:szCs w:val="20"/>
        </w:rPr>
        <w:t xml:space="preserve">– </w:t>
      </w:r>
      <w:r w:rsidR="00F363B6">
        <w:rPr>
          <w:rFonts w:ascii="Arial" w:hAnsi="Arial" w:cs="Arial"/>
          <w:sz w:val="20"/>
          <w:szCs w:val="20"/>
        </w:rPr>
        <w:t>just specify</w:t>
      </w:r>
      <w:r>
        <w:rPr>
          <w:rFonts w:ascii="Arial" w:hAnsi="Arial" w:cs="Arial"/>
          <w:sz w:val="20"/>
          <w:szCs w:val="20"/>
        </w:rPr>
        <w:t xml:space="preserve"> one of the following column names: “Query”</w:t>
      </w:r>
      <w:r w:rsidR="00FC4B11">
        <w:rPr>
          <w:rFonts w:ascii="Arial" w:hAnsi="Arial" w:cs="Arial"/>
          <w:sz w:val="20"/>
          <w:szCs w:val="20"/>
        </w:rPr>
        <w:t xml:space="preserve">, </w:t>
      </w:r>
      <w:r>
        <w:rPr>
          <w:rFonts w:ascii="Arial" w:hAnsi="Arial" w:cs="Arial"/>
          <w:sz w:val="20"/>
          <w:szCs w:val="20"/>
        </w:rPr>
        <w:t>“ID”</w:t>
      </w:r>
      <w:r w:rsidR="00FC4B11">
        <w:rPr>
          <w:rFonts w:ascii="Arial" w:hAnsi="Arial" w:cs="Arial"/>
          <w:sz w:val="20"/>
          <w:szCs w:val="20"/>
        </w:rPr>
        <w:t>,</w:t>
      </w:r>
      <w:r w:rsidR="00F363B6">
        <w:rPr>
          <w:rFonts w:ascii="Arial" w:hAnsi="Arial" w:cs="Arial"/>
          <w:sz w:val="20"/>
          <w:szCs w:val="20"/>
        </w:rPr>
        <w:t xml:space="preserve"> “</w:t>
      </w:r>
      <w:r w:rsidR="00FC4B11">
        <w:rPr>
          <w:rFonts w:ascii="Arial" w:hAnsi="Arial" w:cs="Arial"/>
          <w:sz w:val="20"/>
          <w:szCs w:val="20"/>
        </w:rPr>
        <w:t>Index”. T</w:t>
      </w:r>
      <w:r w:rsidR="00F363B6">
        <w:rPr>
          <w:rFonts w:ascii="Arial" w:hAnsi="Arial" w:cs="Arial"/>
          <w:sz w:val="20"/>
          <w:szCs w:val="20"/>
        </w:rPr>
        <w:t>he program will keep track of which results belong to which query.</w:t>
      </w:r>
      <w:r w:rsidR="00FC4B11">
        <w:rPr>
          <w:rFonts w:ascii="Arial" w:hAnsi="Arial" w:cs="Arial"/>
          <w:sz w:val="20"/>
          <w:szCs w:val="20"/>
        </w:rPr>
        <w:t xml:space="preserve"> </w:t>
      </w:r>
    </w:p>
    <w:p w:rsidR="00F363B6" w:rsidRDefault="00FC4B11" w:rsidP="00212F24">
      <w:pPr>
        <w:pStyle w:val="ListParagraph"/>
        <w:numPr>
          <w:ilvl w:val="1"/>
          <w:numId w:val="4"/>
        </w:numPr>
        <w:rPr>
          <w:rFonts w:ascii="Arial" w:hAnsi="Arial" w:cs="Arial"/>
          <w:sz w:val="20"/>
          <w:szCs w:val="20"/>
        </w:rPr>
      </w:pPr>
      <w:r>
        <w:rPr>
          <w:rFonts w:ascii="Arial" w:hAnsi="Arial" w:cs="Arial"/>
          <w:sz w:val="20"/>
          <w:szCs w:val="20"/>
        </w:rPr>
        <w:t>*</w:t>
      </w:r>
      <w:r w:rsidR="00F363B6">
        <w:rPr>
          <w:rFonts w:ascii="Arial" w:hAnsi="Arial" w:cs="Arial"/>
          <w:sz w:val="20"/>
          <w:szCs w:val="20"/>
        </w:rPr>
        <w:t>If no specific query ID column is provided, these query-result associations will still be tracked, but just with</w:t>
      </w:r>
      <w:r w:rsidR="00F363B6" w:rsidRPr="00F363B6">
        <w:rPr>
          <w:rFonts w:ascii="Arial" w:hAnsi="Arial" w:cs="Arial"/>
          <w:sz w:val="20"/>
          <w:szCs w:val="20"/>
        </w:rPr>
        <w:t xml:space="preserve"> auto</w:t>
      </w:r>
      <w:r w:rsidR="00F363B6">
        <w:rPr>
          <w:rFonts w:ascii="Arial" w:hAnsi="Arial" w:cs="Arial"/>
          <w:sz w:val="20"/>
          <w:szCs w:val="20"/>
        </w:rPr>
        <w:t>-generated numbering of the input</w:t>
      </w:r>
      <w:r w:rsidR="00F363B6" w:rsidRPr="00F363B6">
        <w:rPr>
          <w:rFonts w:ascii="Arial" w:hAnsi="Arial" w:cs="Arial"/>
          <w:sz w:val="20"/>
          <w:szCs w:val="20"/>
        </w:rPr>
        <w:t xml:space="preserve"> queries</w:t>
      </w:r>
    </w:p>
    <w:p w:rsidR="00F363B6" w:rsidRPr="00F363B6" w:rsidRDefault="00F363B6" w:rsidP="00212F24">
      <w:pPr>
        <w:pStyle w:val="ListParagraph"/>
        <w:numPr>
          <w:ilvl w:val="0"/>
          <w:numId w:val="4"/>
        </w:numPr>
        <w:rPr>
          <w:rFonts w:ascii="Arial" w:hAnsi="Arial" w:cs="Arial"/>
          <w:b/>
          <w:sz w:val="20"/>
          <w:szCs w:val="20"/>
          <w:u w:val="single"/>
        </w:rPr>
      </w:pPr>
      <w:r>
        <w:rPr>
          <w:rFonts w:ascii="Arial" w:hAnsi="Arial" w:cs="Arial"/>
          <w:b/>
          <w:sz w:val="20"/>
          <w:szCs w:val="20"/>
          <w:u w:val="single"/>
        </w:rPr>
        <w:t>“</w:t>
      </w:r>
      <w:proofErr w:type="spellStart"/>
      <w:r w:rsidRPr="00F363B6">
        <w:rPr>
          <w:rFonts w:ascii="Arial" w:hAnsi="Arial" w:cs="Arial"/>
          <w:b/>
          <w:sz w:val="20"/>
          <w:szCs w:val="20"/>
          <w:u w:val="single"/>
        </w:rPr>
        <w:t>StudyID</w:t>
      </w:r>
      <w:proofErr w:type="spellEnd"/>
      <w:r>
        <w:rPr>
          <w:rFonts w:ascii="Arial" w:hAnsi="Arial" w:cs="Arial"/>
          <w:b/>
          <w:sz w:val="20"/>
          <w:szCs w:val="20"/>
          <w:u w:val="single"/>
        </w:rPr>
        <w:t>”</w:t>
      </w:r>
      <w:r w:rsidRPr="00F363B6">
        <w:rPr>
          <w:rFonts w:ascii="Arial" w:hAnsi="Arial" w:cs="Arial"/>
          <w:b/>
          <w:sz w:val="20"/>
          <w:szCs w:val="20"/>
          <w:u w:val="single"/>
        </w:rPr>
        <w:t xml:space="preserve"> is NOT equal to </w:t>
      </w:r>
      <w:r>
        <w:rPr>
          <w:rFonts w:ascii="Arial" w:hAnsi="Arial" w:cs="Arial"/>
          <w:b/>
          <w:sz w:val="20"/>
          <w:szCs w:val="20"/>
          <w:u w:val="single"/>
        </w:rPr>
        <w:t>“</w:t>
      </w:r>
      <w:proofErr w:type="spellStart"/>
      <w:r w:rsidRPr="00F363B6">
        <w:rPr>
          <w:rFonts w:ascii="Arial" w:hAnsi="Arial" w:cs="Arial"/>
          <w:b/>
          <w:sz w:val="20"/>
          <w:szCs w:val="20"/>
          <w:u w:val="single"/>
        </w:rPr>
        <w:t>StudyInstanceUID</w:t>
      </w:r>
      <w:proofErr w:type="spellEnd"/>
      <w:r>
        <w:rPr>
          <w:rFonts w:ascii="Arial" w:hAnsi="Arial" w:cs="Arial"/>
          <w:b/>
          <w:sz w:val="20"/>
          <w:szCs w:val="20"/>
          <w:u w:val="single"/>
        </w:rPr>
        <w:t>”</w:t>
      </w:r>
    </w:p>
    <w:p w:rsidR="00F363B6" w:rsidRDefault="00F363B6" w:rsidP="00212F24">
      <w:pPr>
        <w:pStyle w:val="ListParagraph"/>
        <w:numPr>
          <w:ilvl w:val="1"/>
          <w:numId w:val="4"/>
        </w:numPr>
        <w:rPr>
          <w:rFonts w:ascii="Arial" w:hAnsi="Arial" w:cs="Arial"/>
          <w:sz w:val="20"/>
          <w:szCs w:val="20"/>
        </w:rPr>
      </w:pPr>
      <w:r>
        <w:rPr>
          <w:rFonts w:ascii="Arial" w:hAnsi="Arial" w:cs="Arial"/>
          <w:sz w:val="20"/>
          <w:szCs w:val="20"/>
        </w:rPr>
        <w:t>“</w:t>
      </w:r>
      <w:proofErr w:type="spellStart"/>
      <w:r>
        <w:rPr>
          <w:rFonts w:ascii="Arial" w:hAnsi="Arial" w:cs="Arial"/>
          <w:sz w:val="20"/>
          <w:szCs w:val="20"/>
        </w:rPr>
        <w:t>StudyInstanceUID</w:t>
      </w:r>
      <w:proofErr w:type="spellEnd"/>
      <w:r>
        <w:rPr>
          <w:rFonts w:ascii="Arial" w:hAnsi="Arial" w:cs="Arial"/>
          <w:sz w:val="20"/>
          <w:szCs w:val="20"/>
        </w:rPr>
        <w:t>” is the one you want</w:t>
      </w:r>
    </w:p>
    <w:p w:rsidR="00F363B6" w:rsidRDefault="00F363B6" w:rsidP="00212F24">
      <w:pPr>
        <w:pStyle w:val="ListParagraph"/>
        <w:numPr>
          <w:ilvl w:val="1"/>
          <w:numId w:val="4"/>
        </w:numPr>
        <w:rPr>
          <w:rFonts w:ascii="Arial" w:hAnsi="Arial" w:cs="Arial"/>
          <w:sz w:val="20"/>
          <w:szCs w:val="20"/>
        </w:rPr>
      </w:pPr>
      <w:r>
        <w:rPr>
          <w:rFonts w:ascii="Arial" w:hAnsi="Arial" w:cs="Arial"/>
          <w:sz w:val="20"/>
          <w:szCs w:val="20"/>
        </w:rPr>
        <w:t>“</w:t>
      </w:r>
      <w:proofErr w:type="spellStart"/>
      <w:r>
        <w:rPr>
          <w:rFonts w:ascii="Arial" w:hAnsi="Arial" w:cs="Arial"/>
          <w:sz w:val="20"/>
          <w:szCs w:val="20"/>
        </w:rPr>
        <w:t>StudyID</w:t>
      </w:r>
      <w:proofErr w:type="spellEnd"/>
      <w:r>
        <w:rPr>
          <w:rFonts w:ascii="Arial" w:hAnsi="Arial" w:cs="Arial"/>
          <w:sz w:val="20"/>
          <w:szCs w:val="20"/>
        </w:rPr>
        <w:t>” exists as a tag but is not regulated by the DICOM standard</w:t>
      </w:r>
    </w:p>
    <w:p w:rsidR="00F363B6" w:rsidRDefault="00F363B6" w:rsidP="00212F24">
      <w:pPr>
        <w:pStyle w:val="ListParagraph"/>
        <w:numPr>
          <w:ilvl w:val="0"/>
          <w:numId w:val="4"/>
        </w:numPr>
        <w:rPr>
          <w:rFonts w:ascii="Arial" w:hAnsi="Arial" w:cs="Arial"/>
          <w:sz w:val="20"/>
          <w:szCs w:val="20"/>
        </w:rPr>
      </w:pPr>
      <w:r w:rsidRPr="00FC4B11">
        <w:rPr>
          <w:rFonts w:ascii="Arial" w:hAnsi="Arial" w:cs="Arial"/>
          <w:b/>
          <w:sz w:val="20"/>
          <w:szCs w:val="20"/>
          <w:u w:val="single"/>
        </w:rPr>
        <w:t xml:space="preserve">Do NOT specify </w:t>
      </w:r>
      <w:proofErr w:type="spellStart"/>
      <w:r w:rsidRPr="00FC4B11">
        <w:rPr>
          <w:rFonts w:ascii="Arial" w:hAnsi="Arial" w:cs="Arial"/>
          <w:b/>
          <w:sz w:val="20"/>
          <w:szCs w:val="20"/>
          <w:u w:val="single"/>
        </w:rPr>
        <w:t>StudyTime</w:t>
      </w:r>
      <w:proofErr w:type="spellEnd"/>
      <w:r>
        <w:rPr>
          <w:rFonts w:ascii="Arial" w:hAnsi="Arial" w:cs="Arial"/>
          <w:sz w:val="20"/>
          <w:szCs w:val="20"/>
        </w:rPr>
        <w:t xml:space="preserve"> in your query identifiers unless you know exactly what you are doing</w:t>
      </w:r>
    </w:p>
    <w:p w:rsidR="00F363B6" w:rsidRPr="00E122CA" w:rsidRDefault="00F363B6" w:rsidP="00212F24">
      <w:pPr>
        <w:pStyle w:val="ListParagraph"/>
        <w:numPr>
          <w:ilvl w:val="1"/>
          <w:numId w:val="4"/>
        </w:numPr>
        <w:rPr>
          <w:rFonts w:ascii="Arial" w:hAnsi="Arial" w:cs="Arial"/>
          <w:b/>
          <w:sz w:val="20"/>
          <w:szCs w:val="20"/>
          <w:u w:val="single"/>
        </w:rPr>
      </w:pPr>
      <w:r w:rsidRPr="00E122CA">
        <w:rPr>
          <w:rFonts w:ascii="Arial" w:hAnsi="Arial" w:cs="Arial"/>
          <w:b/>
          <w:sz w:val="20"/>
          <w:szCs w:val="20"/>
          <w:u w:val="single"/>
        </w:rPr>
        <w:t>study time is NOT equal to the report time</w:t>
      </w:r>
    </w:p>
    <w:p w:rsidR="00075AD6" w:rsidRDefault="00075AD6" w:rsidP="00212F24">
      <w:pPr>
        <w:pStyle w:val="ListParagraph"/>
        <w:numPr>
          <w:ilvl w:val="2"/>
          <w:numId w:val="4"/>
        </w:numPr>
        <w:rPr>
          <w:rFonts w:ascii="Arial" w:hAnsi="Arial" w:cs="Arial"/>
          <w:sz w:val="20"/>
          <w:szCs w:val="20"/>
        </w:rPr>
      </w:pPr>
      <w:r>
        <w:rPr>
          <w:rFonts w:ascii="Arial" w:hAnsi="Arial" w:cs="Arial"/>
          <w:sz w:val="20"/>
          <w:szCs w:val="20"/>
        </w:rPr>
        <w:t>If you are using the date of the report as a stand-in for the date of the actual study, then that would cause you to miss any dates where the study and report date are different. E.g. a study is done at 11:45PM Monday night but not actually read/dictated until Tuesday morning.</w:t>
      </w:r>
    </w:p>
    <w:p w:rsidR="00212F24" w:rsidRDefault="00F363B6" w:rsidP="00212F24">
      <w:pPr>
        <w:pStyle w:val="ListParagraph"/>
        <w:numPr>
          <w:ilvl w:val="1"/>
          <w:numId w:val="4"/>
        </w:numPr>
        <w:rPr>
          <w:rFonts w:ascii="Arial" w:hAnsi="Arial" w:cs="Arial"/>
          <w:sz w:val="20"/>
          <w:szCs w:val="20"/>
        </w:rPr>
      </w:pPr>
      <w:r w:rsidRPr="00A64781">
        <w:rPr>
          <w:rFonts w:ascii="Arial" w:hAnsi="Arial" w:cs="Arial"/>
          <w:b/>
          <w:sz w:val="20"/>
          <w:szCs w:val="20"/>
          <w:u w:val="single"/>
        </w:rPr>
        <w:t xml:space="preserve">The </w:t>
      </w:r>
      <w:r w:rsidR="00FC4B11" w:rsidRPr="00A64781">
        <w:rPr>
          <w:rFonts w:ascii="Arial" w:hAnsi="Arial" w:cs="Arial"/>
          <w:b/>
          <w:sz w:val="20"/>
          <w:szCs w:val="20"/>
          <w:u w:val="single"/>
        </w:rPr>
        <w:t>times</w:t>
      </w:r>
      <w:r w:rsidR="00212F24">
        <w:rPr>
          <w:rFonts w:ascii="Arial" w:hAnsi="Arial" w:cs="Arial"/>
          <w:b/>
          <w:sz w:val="20"/>
          <w:szCs w:val="20"/>
          <w:u w:val="single"/>
        </w:rPr>
        <w:t>/</w:t>
      </w:r>
      <w:proofErr w:type="spellStart"/>
      <w:r w:rsidR="00212F24">
        <w:rPr>
          <w:rFonts w:ascii="Arial" w:hAnsi="Arial" w:cs="Arial"/>
          <w:b/>
          <w:sz w:val="20"/>
          <w:szCs w:val="20"/>
          <w:u w:val="single"/>
        </w:rPr>
        <w:t>datetimes</w:t>
      </w:r>
      <w:proofErr w:type="spellEnd"/>
      <w:r w:rsidR="00FC4B11" w:rsidRPr="00A64781">
        <w:rPr>
          <w:rFonts w:ascii="Arial" w:hAnsi="Arial" w:cs="Arial"/>
          <w:b/>
          <w:sz w:val="20"/>
          <w:szCs w:val="20"/>
          <w:u w:val="single"/>
        </w:rPr>
        <w:t xml:space="preserve"> listed on</w:t>
      </w:r>
      <w:r w:rsidRPr="00A64781">
        <w:rPr>
          <w:rFonts w:ascii="Arial" w:hAnsi="Arial" w:cs="Arial"/>
          <w:b/>
          <w:sz w:val="20"/>
          <w:szCs w:val="20"/>
          <w:u w:val="single"/>
        </w:rPr>
        <w:t xml:space="preserve"> </w:t>
      </w:r>
      <w:r w:rsidR="00FC4B11" w:rsidRPr="00A64781">
        <w:rPr>
          <w:rFonts w:ascii="Arial" w:hAnsi="Arial" w:cs="Arial"/>
          <w:b/>
          <w:sz w:val="20"/>
          <w:szCs w:val="20"/>
          <w:u w:val="single"/>
        </w:rPr>
        <w:t xml:space="preserve">Phillips </w:t>
      </w:r>
      <w:proofErr w:type="spellStart"/>
      <w:r w:rsidR="00FC4B11" w:rsidRPr="00A64781">
        <w:rPr>
          <w:rFonts w:ascii="Arial" w:hAnsi="Arial" w:cs="Arial"/>
          <w:b/>
          <w:sz w:val="20"/>
          <w:szCs w:val="20"/>
          <w:u w:val="single"/>
        </w:rPr>
        <w:t>PerformanceBridge</w:t>
      </w:r>
      <w:proofErr w:type="spellEnd"/>
      <w:r w:rsidR="00FC4B11" w:rsidRPr="00A64781">
        <w:rPr>
          <w:rFonts w:ascii="Arial" w:hAnsi="Arial" w:cs="Arial"/>
          <w:b/>
          <w:sz w:val="20"/>
          <w:szCs w:val="20"/>
          <w:u w:val="single"/>
        </w:rPr>
        <w:t xml:space="preserve">-outputted excel sheet do NOT correspond to the actual </w:t>
      </w:r>
      <w:r w:rsidR="00212F24">
        <w:rPr>
          <w:rFonts w:ascii="Arial" w:hAnsi="Arial" w:cs="Arial"/>
          <w:b/>
          <w:sz w:val="20"/>
          <w:szCs w:val="20"/>
          <w:u w:val="single"/>
        </w:rPr>
        <w:t xml:space="preserve">study </w:t>
      </w:r>
      <w:r w:rsidR="00FC4B11" w:rsidRPr="00A64781">
        <w:rPr>
          <w:rFonts w:ascii="Arial" w:hAnsi="Arial" w:cs="Arial"/>
          <w:b/>
          <w:sz w:val="20"/>
          <w:szCs w:val="20"/>
          <w:u w:val="single"/>
        </w:rPr>
        <w:t xml:space="preserve">time recorded in the </w:t>
      </w:r>
      <w:r w:rsidR="00212F24">
        <w:rPr>
          <w:rFonts w:ascii="Arial" w:hAnsi="Arial" w:cs="Arial"/>
          <w:b/>
          <w:sz w:val="20"/>
          <w:szCs w:val="20"/>
          <w:u w:val="single"/>
        </w:rPr>
        <w:t xml:space="preserve">metadata of the </w:t>
      </w:r>
      <w:r w:rsidR="00FC4B11" w:rsidRPr="00A64781">
        <w:rPr>
          <w:rFonts w:ascii="Arial" w:hAnsi="Arial" w:cs="Arial"/>
          <w:b/>
          <w:sz w:val="20"/>
          <w:szCs w:val="20"/>
          <w:u w:val="single"/>
        </w:rPr>
        <w:t xml:space="preserve">DICOM </w:t>
      </w:r>
      <w:r w:rsidR="00212F24">
        <w:rPr>
          <w:rFonts w:ascii="Arial" w:hAnsi="Arial" w:cs="Arial"/>
          <w:b/>
          <w:sz w:val="20"/>
          <w:szCs w:val="20"/>
          <w:u w:val="single"/>
        </w:rPr>
        <w:t>image</w:t>
      </w:r>
    </w:p>
    <w:p w:rsidR="00FC4B11" w:rsidRPr="00A64781" w:rsidRDefault="00FC4B11" w:rsidP="00212F24">
      <w:pPr>
        <w:pStyle w:val="ListParagraph"/>
        <w:numPr>
          <w:ilvl w:val="2"/>
          <w:numId w:val="4"/>
        </w:numPr>
        <w:rPr>
          <w:rFonts w:ascii="Arial" w:hAnsi="Arial" w:cs="Arial"/>
          <w:sz w:val="20"/>
          <w:szCs w:val="20"/>
        </w:rPr>
      </w:pPr>
      <w:r w:rsidRPr="00A64781">
        <w:rPr>
          <w:rFonts w:ascii="Arial" w:hAnsi="Arial" w:cs="Arial"/>
          <w:sz w:val="20"/>
          <w:szCs w:val="20"/>
        </w:rPr>
        <w:t xml:space="preserve">NONE of these </w:t>
      </w:r>
      <w:r w:rsidR="007242C4" w:rsidRPr="00A64781">
        <w:rPr>
          <w:rFonts w:ascii="Arial" w:hAnsi="Arial" w:cs="Arial"/>
          <w:sz w:val="20"/>
          <w:szCs w:val="20"/>
        </w:rPr>
        <w:t xml:space="preserve">following </w:t>
      </w:r>
      <w:r w:rsidRPr="00A64781">
        <w:rPr>
          <w:rFonts w:ascii="Arial" w:hAnsi="Arial" w:cs="Arial"/>
          <w:sz w:val="20"/>
          <w:szCs w:val="20"/>
        </w:rPr>
        <w:t xml:space="preserve">PBP-outputted columns have the </w:t>
      </w:r>
      <w:r w:rsidR="00212F24">
        <w:rPr>
          <w:rFonts w:ascii="Arial" w:hAnsi="Arial" w:cs="Arial"/>
          <w:sz w:val="20"/>
          <w:szCs w:val="20"/>
        </w:rPr>
        <w:t>correct</w:t>
      </w:r>
      <w:r w:rsidRPr="00A64781">
        <w:rPr>
          <w:rFonts w:ascii="Arial" w:hAnsi="Arial" w:cs="Arial"/>
          <w:sz w:val="20"/>
          <w:szCs w:val="20"/>
        </w:rPr>
        <w:t xml:space="preserve"> time: “Report </w:t>
      </w:r>
      <w:proofErr w:type="spellStart"/>
      <w:r w:rsidRPr="00A64781">
        <w:rPr>
          <w:rFonts w:ascii="Arial" w:hAnsi="Arial" w:cs="Arial"/>
          <w:sz w:val="20"/>
          <w:szCs w:val="20"/>
        </w:rPr>
        <w:t>Datetime</w:t>
      </w:r>
      <w:proofErr w:type="spellEnd"/>
      <w:r w:rsidRPr="00A64781">
        <w:rPr>
          <w:rFonts w:ascii="Arial" w:hAnsi="Arial" w:cs="Arial"/>
          <w:sz w:val="20"/>
          <w:szCs w:val="20"/>
        </w:rPr>
        <w:t xml:space="preserve">”, “Begin Exam </w:t>
      </w:r>
      <w:proofErr w:type="spellStart"/>
      <w:r w:rsidRPr="00A64781">
        <w:rPr>
          <w:rFonts w:ascii="Arial" w:hAnsi="Arial" w:cs="Arial"/>
          <w:sz w:val="20"/>
          <w:szCs w:val="20"/>
        </w:rPr>
        <w:t>Datetime</w:t>
      </w:r>
      <w:proofErr w:type="spellEnd"/>
      <w:r w:rsidRPr="00A64781">
        <w:rPr>
          <w:rFonts w:ascii="Arial" w:hAnsi="Arial" w:cs="Arial"/>
          <w:sz w:val="20"/>
          <w:szCs w:val="20"/>
        </w:rPr>
        <w:t xml:space="preserve">”, “End Exam </w:t>
      </w:r>
      <w:proofErr w:type="spellStart"/>
      <w:r w:rsidRPr="00A64781">
        <w:rPr>
          <w:rFonts w:ascii="Arial" w:hAnsi="Arial" w:cs="Arial"/>
          <w:sz w:val="20"/>
          <w:szCs w:val="20"/>
        </w:rPr>
        <w:t>Datetime</w:t>
      </w:r>
      <w:proofErr w:type="spellEnd"/>
      <w:r w:rsidR="00075AD6" w:rsidRPr="00A64781">
        <w:rPr>
          <w:rFonts w:ascii="Arial" w:hAnsi="Arial" w:cs="Arial"/>
          <w:sz w:val="20"/>
          <w:szCs w:val="20"/>
        </w:rPr>
        <w:t>”</w:t>
      </w:r>
      <w:r w:rsidRPr="00A64781">
        <w:rPr>
          <w:rFonts w:ascii="Arial" w:hAnsi="Arial" w:cs="Arial"/>
          <w:sz w:val="20"/>
          <w:szCs w:val="20"/>
        </w:rPr>
        <w:br w:type="page"/>
      </w:r>
    </w:p>
    <w:p w:rsidR="009064AD" w:rsidRPr="009064AD" w:rsidRDefault="009064AD" w:rsidP="009064AD">
      <w:pPr>
        <w:rPr>
          <w:rFonts w:ascii="Arial" w:hAnsi="Arial" w:cs="Arial"/>
          <w:sz w:val="20"/>
          <w:szCs w:val="20"/>
        </w:rPr>
      </w:pPr>
      <w:r w:rsidRPr="009064AD">
        <w:rPr>
          <w:rFonts w:ascii="Arial" w:hAnsi="Arial" w:cs="Arial"/>
          <w:sz w:val="20"/>
          <w:szCs w:val="20"/>
        </w:rPr>
        <w:lastRenderedPageBreak/>
        <w:t>###############################################</w:t>
      </w:r>
    </w:p>
    <w:p w:rsidR="009064AD" w:rsidRPr="009B517F" w:rsidRDefault="009D05D1" w:rsidP="009B517F">
      <w:pPr>
        <w:pStyle w:val="Heading1"/>
        <w:rPr>
          <w:b/>
          <w:sz w:val="72"/>
          <w:szCs w:val="72"/>
        </w:rPr>
      </w:pPr>
      <w:bookmarkStart w:id="2" w:name="_Toc21441234"/>
      <w:bookmarkStart w:id="3" w:name="_GoBack"/>
      <w:r>
        <w:rPr>
          <w:b/>
          <w:sz w:val="72"/>
          <w:szCs w:val="72"/>
        </w:rPr>
        <w:t>CORE</w:t>
      </w:r>
      <w:r w:rsidR="009064AD" w:rsidRPr="009B517F">
        <w:rPr>
          <w:b/>
          <w:sz w:val="72"/>
          <w:szCs w:val="72"/>
        </w:rPr>
        <w:t xml:space="preserve"> FILES</w:t>
      </w:r>
      <w:bookmarkEnd w:id="2"/>
    </w:p>
    <w:bookmarkEnd w:id="3"/>
    <w:p w:rsidR="009064AD" w:rsidRPr="009064AD" w:rsidRDefault="009064AD" w:rsidP="009064AD">
      <w:pPr>
        <w:rPr>
          <w:rFonts w:ascii="Arial" w:hAnsi="Arial" w:cs="Arial"/>
          <w:sz w:val="20"/>
          <w:szCs w:val="20"/>
        </w:rPr>
      </w:pPr>
      <w:r w:rsidRPr="009064AD">
        <w:rPr>
          <w:rFonts w:ascii="Arial" w:hAnsi="Arial" w:cs="Arial"/>
          <w:sz w:val="20"/>
          <w:szCs w:val="20"/>
        </w:rPr>
        <w:t>################</w:t>
      </w:r>
      <w:r w:rsidR="00C56B95">
        <w:rPr>
          <w:rFonts w:ascii="Arial" w:hAnsi="Arial" w:cs="Arial"/>
          <w:sz w:val="20"/>
          <w:szCs w:val="20"/>
        </w:rPr>
        <w:t>###############################</w:t>
      </w:r>
    </w:p>
    <w:p w:rsidR="009064AD" w:rsidRPr="009064AD" w:rsidRDefault="009064AD" w:rsidP="009064AD">
      <w:pPr>
        <w:rPr>
          <w:rFonts w:ascii="Arial" w:hAnsi="Arial" w:cs="Arial"/>
          <w:sz w:val="20"/>
          <w:szCs w:val="20"/>
        </w:rPr>
      </w:pPr>
      <w:r w:rsidRPr="009064AD">
        <w:rPr>
          <w:rFonts w:ascii="Arial" w:hAnsi="Arial" w:cs="Arial"/>
          <w:sz w:val="20"/>
          <w:szCs w:val="20"/>
        </w:rPr>
        <w:t>Three main files.</w:t>
      </w:r>
    </w:p>
    <w:tbl>
      <w:tblPr>
        <w:tblStyle w:val="TableGrid"/>
        <w:tblW w:w="0" w:type="auto"/>
        <w:tblLook w:val="04A0" w:firstRow="1" w:lastRow="0" w:firstColumn="1" w:lastColumn="0" w:noHBand="0" w:noVBand="1"/>
      </w:tblPr>
      <w:tblGrid>
        <w:gridCol w:w="4675"/>
        <w:gridCol w:w="4675"/>
      </w:tblGrid>
      <w:tr w:rsidR="00C56B95" w:rsidTr="00C56B95">
        <w:tc>
          <w:tcPr>
            <w:tcW w:w="4675" w:type="dxa"/>
          </w:tcPr>
          <w:p w:rsidR="00C56B95" w:rsidRPr="002212D6" w:rsidRDefault="002212D6" w:rsidP="009064AD">
            <w:pPr>
              <w:rPr>
                <w:rFonts w:ascii="Arial" w:hAnsi="Arial" w:cs="Arial"/>
                <w:b/>
                <w:sz w:val="20"/>
                <w:szCs w:val="20"/>
              </w:rPr>
            </w:pPr>
            <w:r>
              <w:rPr>
                <w:rFonts w:ascii="Arial" w:hAnsi="Arial" w:cs="Arial"/>
                <w:b/>
                <w:sz w:val="20"/>
                <w:szCs w:val="20"/>
              </w:rPr>
              <w:t>Python File (.</w:t>
            </w:r>
            <w:proofErr w:type="spellStart"/>
            <w:r>
              <w:rPr>
                <w:rFonts w:ascii="Arial" w:hAnsi="Arial" w:cs="Arial"/>
                <w:b/>
                <w:sz w:val="20"/>
                <w:szCs w:val="20"/>
              </w:rPr>
              <w:t>py</w:t>
            </w:r>
            <w:proofErr w:type="spellEnd"/>
            <w:r>
              <w:rPr>
                <w:rFonts w:ascii="Arial" w:hAnsi="Arial" w:cs="Arial"/>
                <w:b/>
                <w:sz w:val="20"/>
                <w:szCs w:val="20"/>
              </w:rPr>
              <w:t>)</w:t>
            </w:r>
          </w:p>
        </w:tc>
        <w:tc>
          <w:tcPr>
            <w:tcW w:w="4675" w:type="dxa"/>
          </w:tcPr>
          <w:p w:rsidR="00C56B95" w:rsidRPr="002212D6" w:rsidRDefault="00C56B95" w:rsidP="009064AD">
            <w:pPr>
              <w:rPr>
                <w:rFonts w:ascii="Arial" w:hAnsi="Arial" w:cs="Arial"/>
                <w:b/>
                <w:sz w:val="20"/>
                <w:szCs w:val="20"/>
              </w:rPr>
            </w:pPr>
            <w:r w:rsidRPr="002212D6">
              <w:rPr>
                <w:rFonts w:ascii="Arial" w:hAnsi="Arial" w:cs="Arial"/>
                <w:b/>
                <w:sz w:val="20"/>
                <w:szCs w:val="20"/>
              </w:rPr>
              <w:t>Purpose</w:t>
            </w:r>
          </w:p>
        </w:tc>
      </w:tr>
      <w:tr w:rsidR="00C56B95" w:rsidTr="00C56B95">
        <w:tc>
          <w:tcPr>
            <w:tcW w:w="4675" w:type="dxa"/>
          </w:tcPr>
          <w:p w:rsidR="00C56B95" w:rsidRDefault="00C56B95" w:rsidP="009064AD">
            <w:pPr>
              <w:rPr>
                <w:rFonts w:ascii="Arial" w:hAnsi="Arial" w:cs="Arial"/>
                <w:sz w:val="20"/>
                <w:szCs w:val="20"/>
              </w:rPr>
            </w:pPr>
            <w:r>
              <w:rPr>
                <w:rFonts w:ascii="Arial" w:hAnsi="Arial" w:cs="Arial"/>
                <w:sz w:val="20"/>
                <w:szCs w:val="20"/>
              </w:rPr>
              <w:t>myGUI.py</w:t>
            </w:r>
          </w:p>
        </w:tc>
        <w:tc>
          <w:tcPr>
            <w:tcW w:w="4675" w:type="dxa"/>
          </w:tcPr>
          <w:p w:rsidR="00C56B95" w:rsidRDefault="00C56B95" w:rsidP="009064AD">
            <w:pPr>
              <w:rPr>
                <w:rFonts w:ascii="Arial" w:hAnsi="Arial" w:cs="Arial"/>
                <w:sz w:val="20"/>
                <w:szCs w:val="20"/>
              </w:rPr>
            </w:pPr>
            <w:r>
              <w:rPr>
                <w:rFonts w:ascii="Arial" w:hAnsi="Arial" w:cs="Arial"/>
                <w:sz w:val="20"/>
                <w:szCs w:val="20"/>
              </w:rPr>
              <w:t>User Interface</w:t>
            </w:r>
          </w:p>
        </w:tc>
      </w:tr>
      <w:tr w:rsidR="00C56B95" w:rsidTr="00C56B95">
        <w:tc>
          <w:tcPr>
            <w:tcW w:w="4675" w:type="dxa"/>
          </w:tcPr>
          <w:p w:rsidR="00C56B95" w:rsidRDefault="00C56B95" w:rsidP="009064AD">
            <w:pPr>
              <w:rPr>
                <w:rFonts w:ascii="Arial" w:hAnsi="Arial" w:cs="Arial"/>
                <w:sz w:val="20"/>
                <w:szCs w:val="20"/>
              </w:rPr>
            </w:pPr>
            <w:r>
              <w:rPr>
                <w:rFonts w:ascii="Arial" w:hAnsi="Arial" w:cs="Arial"/>
                <w:sz w:val="20"/>
                <w:szCs w:val="20"/>
              </w:rPr>
              <w:t>pacs.py</w:t>
            </w:r>
          </w:p>
        </w:tc>
        <w:tc>
          <w:tcPr>
            <w:tcW w:w="4675" w:type="dxa"/>
          </w:tcPr>
          <w:p w:rsidR="00C56B95" w:rsidRDefault="00C56B95" w:rsidP="009064AD">
            <w:pPr>
              <w:rPr>
                <w:rFonts w:ascii="Arial" w:hAnsi="Arial" w:cs="Arial"/>
                <w:sz w:val="20"/>
                <w:szCs w:val="20"/>
              </w:rPr>
            </w:pPr>
            <w:proofErr w:type="spellStart"/>
            <w:r>
              <w:rPr>
                <w:rFonts w:ascii="Arial" w:hAnsi="Arial" w:cs="Arial"/>
                <w:sz w:val="20"/>
                <w:szCs w:val="20"/>
              </w:rPr>
              <w:t>Netcode</w:t>
            </w:r>
            <w:proofErr w:type="spellEnd"/>
          </w:p>
        </w:tc>
      </w:tr>
      <w:tr w:rsidR="00C56B95" w:rsidTr="00C56B95">
        <w:tc>
          <w:tcPr>
            <w:tcW w:w="4675" w:type="dxa"/>
          </w:tcPr>
          <w:p w:rsidR="00C56B95" w:rsidRDefault="00C56B95" w:rsidP="00C56B95">
            <w:pPr>
              <w:rPr>
                <w:rFonts w:ascii="Arial" w:hAnsi="Arial" w:cs="Arial"/>
                <w:sz w:val="20"/>
                <w:szCs w:val="20"/>
              </w:rPr>
            </w:pPr>
            <w:r>
              <w:rPr>
                <w:rFonts w:ascii="Arial" w:hAnsi="Arial" w:cs="Arial"/>
                <w:sz w:val="20"/>
                <w:szCs w:val="20"/>
              </w:rPr>
              <w:t>main.py</w:t>
            </w:r>
          </w:p>
        </w:tc>
        <w:tc>
          <w:tcPr>
            <w:tcW w:w="4675" w:type="dxa"/>
          </w:tcPr>
          <w:p w:rsidR="00C56B95" w:rsidRDefault="00C56B95" w:rsidP="009064AD">
            <w:pPr>
              <w:rPr>
                <w:rFonts w:ascii="Arial" w:hAnsi="Arial" w:cs="Arial"/>
                <w:sz w:val="20"/>
                <w:szCs w:val="20"/>
              </w:rPr>
            </w:pPr>
            <w:r>
              <w:rPr>
                <w:rFonts w:ascii="Arial" w:hAnsi="Arial" w:cs="Arial"/>
                <w:sz w:val="20"/>
                <w:szCs w:val="20"/>
              </w:rPr>
              <w:t>Main logic/event loop</w:t>
            </w:r>
          </w:p>
        </w:tc>
      </w:tr>
    </w:tbl>
    <w:p w:rsidR="009064AD" w:rsidRDefault="009064AD" w:rsidP="009064AD">
      <w:pPr>
        <w:rPr>
          <w:rFonts w:ascii="Arial" w:hAnsi="Arial" w:cs="Arial"/>
          <w:sz w:val="20"/>
          <w:szCs w:val="20"/>
        </w:rPr>
      </w:pPr>
    </w:p>
    <w:p w:rsidR="001520A9" w:rsidRDefault="001520A9" w:rsidP="009064AD">
      <w:pPr>
        <w:rPr>
          <w:rFonts w:ascii="Arial" w:hAnsi="Arial" w:cs="Arial"/>
          <w:sz w:val="20"/>
          <w:szCs w:val="20"/>
        </w:rPr>
      </w:pPr>
    </w:p>
    <w:p w:rsidR="00CB56FE" w:rsidRDefault="00CB56FE">
      <w:pPr>
        <w:rPr>
          <w:rFonts w:ascii="Arial" w:hAnsi="Arial" w:cs="Arial"/>
          <w:sz w:val="20"/>
          <w:szCs w:val="20"/>
        </w:rPr>
      </w:pPr>
      <w:r>
        <w:rPr>
          <w:rFonts w:ascii="Arial" w:hAnsi="Arial" w:cs="Arial"/>
          <w:sz w:val="20"/>
          <w:szCs w:val="20"/>
        </w:rPr>
        <w:br w:type="page"/>
      </w:r>
    </w:p>
    <w:p w:rsidR="009064AD" w:rsidRPr="009064AD" w:rsidRDefault="009064AD" w:rsidP="009064AD">
      <w:pPr>
        <w:rPr>
          <w:rFonts w:ascii="Arial" w:hAnsi="Arial" w:cs="Arial"/>
          <w:sz w:val="20"/>
          <w:szCs w:val="20"/>
        </w:rPr>
      </w:pPr>
      <w:r w:rsidRPr="009064AD">
        <w:rPr>
          <w:rFonts w:ascii="Arial" w:hAnsi="Arial" w:cs="Arial"/>
          <w:sz w:val="20"/>
          <w:szCs w:val="20"/>
        </w:rPr>
        <w:lastRenderedPageBreak/>
        <w:t>###############################################</w:t>
      </w:r>
    </w:p>
    <w:p w:rsidR="009064AD" w:rsidRPr="009B517F" w:rsidRDefault="001520A9" w:rsidP="009B517F">
      <w:pPr>
        <w:pStyle w:val="Heading1"/>
        <w:rPr>
          <w:b/>
          <w:sz w:val="72"/>
          <w:szCs w:val="72"/>
        </w:rPr>
      </w:pPr>
      <w:bookmarkStart w:id="4" w:name="_Toc21441235"/>
      <w:r w:rsidRPr="009B517F">
        <w:rPr>
          <w:b/>
          <w:sz w:val="72"/>
          <w:szCs w:val="72"/>
        </w:rPr>
        <w:t>MODULES</w:t>
      </w:r>
      <w:bookmarkEnd w:id="4"/>
    </w:p>
    <w:p w:rsidR="009064AD" w:rsidRPr="009064AD" w:rsidRDefault="009064AD" w:rsidP="009064AD">
      <w:pPr>
        <w:rPr>
          <w:rFonts w:ascii="Arial" w:hAnsi="Arial" w:cs="Arial"/>
          <w:sz w:val="20"/>
          <w:szCs w:val="20"/>
        </w:rPr>
      </w:pPr>
      <w:r w:rsidRPr="009064AD">
        <w:rPr>
          <w:rFonts w:ascii="Arial" w:hAnsi="Arial" w:cs="Arial"/>
          <w:sz w:val="20"/>
          <w:szCs w:val="20"/>
        </w:rPr>
        <w:t>################</w:t>
      </w:r>
      <w:r w:rsidR="001520A9">
        <w:rPr>
          <w:rFonts w:ascii="Arial" w:hAnsi="Arial" w:cs="Arial"/>
          <w:sz w:val="20"/>
          <w:szCs w:val="20"/>
        </w:rPr>
        <w:t>###############################</w:t>
      </w:r>
    </w:p>
    <w:p w:rsidR="007275AE" w:rsidRDefault="007275AE" w:rsidP="009064AD">
      <w:pPr>
        <w:rPr>
          <w:rFonts w:ascii="Arial" w:hAnsi="Arial" w:cs="Arial"/>
          <w:sz w:val="20"/>
          <w:szCs w:val="20"/>
        </w:rPr>
      </w:pPr>
      <w:r>
        <w:rPr>
          <w:rFonts w:ascii="Arial" w:hAnsi="Arial" w:cs="Arial"/>
          <w:sz w:val="20"/>
          <w:szCs w:val="20"/>
        </w:rPr>
        <w:t>Install the latest version of Python 3</w:t>
      </w:r>
    </w:p>
    <w:p w:rsidR="009064AD" w:rsidRPr="009064AD" w:rsidRDefault="009064AD" w:rsidP="009064AD">
      <w:pPr>
        <w:rPr>
          <w:rFonts w:ascii="Arial" w:hAnsi="Arial" w:cs="Arial"/>
          <w:sz w:val="20"/>
          <w:szCs w:val="20"/>
        </w:rPr>
      </w:pPr>
      <w:r>
        <w:rPr>
          <w:rFonts w:ascii="Arial" w:hAnsi="Arial" w:cs="Arial"/>
          <w:sz w:val="20"/>
          <w:szCs w:val="20"/>
        </w:rPr>
        <w:t>Six</w:t>
      </w:r>
      <w:r w:rsidRPr="009064AD">
        <w:rPr>
          <w:rFonts w:ascii="Arial" w:hAnsi="Arial" w:cs="Arial"/>
          <w:sz w:val="20"/>
          <w:szCs w:val="20"/>
        </w:rPr>
        <w:t xml:space="preserve"> modules in use</w:t>
      </w:r>
      <w:r>
        <w:rPr>
          <w:rFonts w:ascii="Arial" w:hAnsi="Arial" w:cs="Arial"/>
          <w:sz w:val="20"/>
          <w:szCs w:val="20"/>
        </w:rPr>
        <w:t>.</w:t>
      </w:r>
    </w:p>
    <w:p w:rsidR="009064AD" w:rsidRPr="009064AD" w:rsidRDefault="009064AD" w:rsidP="009064AD">
      <w:pPr>
        <w:rPr>
          <w:rFonts w:ascii="Arial" w:hAnsi="Arial" w:cs="Arial"/>
          <w:sz w:val="20"/>
          <w:szCs w:val="20"/>
        </w:rPr>
      </w:pPr>
      <w:r w:rsidRPr="009064AD">
        <w:rPr>
          <w:rFonts w:ascii="Arial" w:hAnsi="Arial" w:cs="Arial"/>
          <w:sz w:val="20"/>
          <w:szCs w:val="20"/>
        </w:rPr>
        <w:t>Instal</w:t>
      </w:r>
      <w:r w:rsidR="007275AE">
        <w:rPr>
          <w:rFonts w:ascii="Arial" w:hAnsi="Arial" w:cs="Arial"/>
          <w:sz w:val="20"/>
          <w:szCs w:val="20"/>
        </w:rPr>
        <w:t>l via the command line tool “pip”. Pip should have</w:t>
      </w:r>
    </w:p>
    <w:p w:rsidR="009064AD" w:rsidRPr="009064AD" w:rsidRDefault="00DC10AA" w:rsidP="009064AD">
      <w:pPr>
        <w:rPr>
          <w:rFonts w:ascii="Arial" w:hAnsi="Arial" w:cs="Arial"/>
          <w:sz w:val="20"/>
          <w:szCs w:val="20"/>
        </w:rPr>
      </w:pPr>
      <w:r>
        <w:rPr>
          <w:rFonts w:ascii="Arial" w:hAnsi="Arial" w:cs="Arial"/>
          <w:sz w:val="20"/>
          <w:szCs w:val="20"/>
        </w:rPr>
        <w:t xml:space="preserve">e.g. </w:t>
      </w:r>
      <w:proofErr w:type="spellStart"/>
      <w:r>
        <w:rPr>
          <w:rFonts w:ascii="Arial" w:hAnsi="Arial" w:cs="Arial"/>
          <w:sz w:val="20"/>
          <w:szCs w:val="20"/>
        </w:rPr>
        <w:t>cmd</w:t>
      </w:r>
      <w:proofErr w:type="spellEnd"/>
      <w:r>
        <w:rPr>
          <w:rFonts w:ascii="Arial" w:hAnsi="Arial" w:cs="Arial"/>
          <w:sz w:val="20"/>
          <w:szCs w:val="20"/>
        </w:rPr>
        <w:t xml:space="preserve"> &gt;&gt;pip install </w:t>
      </w:r>
      <w:proofErr w:type="spellStart"/>
      <w:r>
        <w:rPr>
          <w:rFonts w:ascii="Arial" w:hAnsi="Arial" w:cs="Arial"/>
          <w:sz w:val="20"/>
          <w:szCs w:val="20"/>
        </w:rPr>
        <w:t>pysimplegui</w:t>
      </w:r>
      <w:proofErr w:type="spellEnd"/>
    </w:p>
    <w:tbl>
      <w:tblPr>
        <w:tblStyle w:val="TableGrid"/>
        <w:tblW w:w="0" w:type="auto"/>
        <w:tblLook w:val="04A0" w:firstRow="1" w:lastRow="0" w:firstColumn="1" w:lastColumn="0" w:noHBand="0" w:noVBand="1"/>
      </w:tblPr>
      <w:tblGrid>
        <w:gridCol w:w="4675"/>
        <w:gridCol w:w="4675"/>
      </w:tblGrid>
      <w:tr w:rsidR="002212D6" w:rsidTr="002212D6">
        <w:tc>
          <w:tcPr>
            <w:tcW w:w="4675" w:type="dxa"/>
          </w:tcPr>
          <w:p w:rsidR="002212D6" w:rsidRPr="002212D6" w:rsidRDefault="002212D6" w:rsidP="009064AD">
            <w:pPr>
              <w:rPr>
                <w:rFonts w:ascii="Arial" w:hAnsi="Arial" w:cs="Arial"/>
                <w:b/>
                <w:sz w:val="20"/>
                <w:szCs w:val="20"/>
              </w:rPr>
            </w:pPr>
            <w:r w:rsidRPr="002212D6">
              <w:rPr>
                <w:rFonts w:ascii="Arial" w:hAnsi="Arial" w:cs="Arial"/>
                <w:b/>
                <w:sz w:val="20"/>
                <w:szCs w:val="20"/>
              </w:rPr>
              <w:t>Modules</w:t>
            </w:r>
          </w:p>
        </w:tc>
        <w:tc>
          <w:tcPr>
            <w:tcW w:w="4675" w:type="dxa"/>
          </w:tcPr>
          <w:p w:rsidR="002212D6" w:rsidRPr="002212D6" w:rsidRDefault="002212D6" w:rsidP="009064AD">
            <w:pPr>
              <w:rPr>
                <w:rFonts w:ascii="Arial" w:hAnsi="Arial" w:cs="Arial"/>
                <w:b/>
                <w:sz w:val="20"/>
                <w:szCs w:val="20"/>
              </w:rPr>
            </w:pPr>
            <w:r w:rsidRPr="002212D6">
              <w:rPr>
                <w:rFonts w:ascii="Arial" w:hAnsi="Arial" w:cs="Arial"/>
                <w:b/>
                <w:sz w:val="20"/>
                <w:szCs w:val="20"/>
              </w:rPr>
              <w:t>Purpose</w:t>
            </w:r>
          </w:p>
        </w:tc>
      </w:tr>
      <w:tr w:rsidR="002212D6" w:rsidTr="002212D6">
        <w:tc>
          <w:tcPr>
            <w:tcW w:w="4675" w:type="dxa"/>
          </w:tcPr>
          <w:p w:rsidR="002212D6" w:rsidRDefault="002212D6" w:rsidP="009064AD">
            <w:pPr>
              <w:rPr>
                <w:rFonts w:ascii="Arial" w:hAnsi="Arial" w:cs="Arial"/>
                <w:sz w:val="20"/>
                <w:szCs w:val="20"/>
              </w:rPr>
            </w:pPr>
            <w:proofErr w:type="spellStart"/>
            <w:r>
              <w:rPr>
                <w:rFonts w:ascii="Arial" w:hAnsi="Arial" w:cs="Arial"/>
                <w:sz w:val="20"/>
                <w:szCs w:val="20"/>
              </w:rPr>
              <w:t>pysimplegui</w:t>
            </w:r>
            <w:proofErr w:type="spellEnd"/>
          </w:p>
        </w:tc>
        <w:tc>
          <w:tcPr>
            <w:tcW w:w="4675" w:type="dxa"/>
          </w:tcPr>
          <w:p w:rsidR="002212D6" w:rsidRDefault="002212D6" w:rsidP="009064AD">
            <w:pPr>
              <w:rPr>
                <w:rFonts w:ascii="Arial" w:hAnsi="Arial" w:cs="Arial"/>
                <w:sz w:val="20"/>
                <w:szCs w:val="20"/>
              </w:rPr>
            </w:pPr>
            <w:r>
              <w:rPr>
                <w:rFonts w:ascii="Arial" w:hAnsi="Arial" w:cs="Arial"/>
                <w:sz w:val="20"/>
                <w:szCs w:val="20"/>
              </w:rPr>
              <w:t>User interface</w:t>
            </w:r>
          </w:p>
        </w:tc>
      </w:tr>
      <w:tr w:rsidR="002212D6" w:rsidTr="002212D6">
        <w:tc>
          <w:tcPr>
            <w:tcW w:w="4675" w:type="dxa"/>
          </w:tcPr>
          <w:p w:rsidR="002212D6" w:rsidRDefault="002212D6" w:rsidP="009064AD">
            <w:pPr>
              <w:rPr>
                <w:rFonts w:ascii="Arial" w:hAnsi="Arial" w:cs="Arial"/>
                <w:sz w:val="20"/>
                <w:szCs w:val="20"/>
              </w:rPr>
            </w:pPr>
            <w:proofErr w:type="spellStart"/>
            <w:r>
              <w:rPr>
                <w:rFonts w:ascii="Arial" w:hAnsi="Arial" w:cs="Arial"/>
                <w:sz w:val="20"/>
                <w:szCs w:val="20"/>
              </w:rPr>
              <w:t>pynetdicom</w:t>
            </w:r>
            <w:proofErr w:type="spellEnd"/>
          </w:p>
        </w:tc>
        <w:tc>
          <w:tcPr>
            <w:tcW w:w="4675" w:type="dxa"/>
          </w:tcPr>
          <w:p w:rsidR="002212D6" w:rsidRDefault="002212D6" w:rsidP="009064AD">
            <w:pPr>
              <w:rPr>
                <w:rFonts w:ascii="Arial" w:hAnsi="Arial" w:cs="Arial"/>
                <w:sz w:val="20"/>
                <w:szCs w:val="20"/>
              </w:rPr>
            </w:pPr>
            <w:proofErr w:type="spellStart"/>
            <w:r>
              <w:rPr>
                <w:rFonts w:ascii="Arial" w:hAnsi="Arial" w:cs="Arial"/>
                <w:sz w:val="20"/>
                <w:szCs w:val="20"/>
              </w:rPr>
              <w:t>Netcode</w:t>
            </w:r>
            <w:proofErr w:type="spellEnd"/>
          </w:p>
        </w:tc>
      </w:tr>
      <w:tr w:rsidR="002212D6" w:rsidTr="002212D6">
        <w:tc>
          <w:tcPr>
            <w:tcW w:w="4675" w:type="dxa"/>
          </w:tcPr>
          <w:p w:rsidR="002212D6" w:rsidRDefault="002212D6" w:rsidP="009064AD">
            <w:pPr>
              <w:rPr>
                <w:rFonts w:ascii="Arial" w:hAnsi="Arial" w:cs="Arial"/>
                <w:sz w:val="20"/>
                <w:szCs w:val="20"/>
              </w:rPr>
            </w:pPr>
            <w:proofErr w:type="spellStart"/>
            <w:r>
              <w:rPr>
                <w:rFonts w:ascii="Arial" w:hAnsi="Arial" w:cs="Arial"/>
                <w:sz w:val="20"/>
                <w:szCs w:val="20"/>
              </w:rPr>
              <w:t>pydicom</w:t>
            </w:r>
            <w:proofErr w:type="spellEnd"/>
          </w:p>
        </w:tc>
        <w:tc>
          <w:tcPr>
            <w:tcW w:w="4675" w:type="dxa"/>
          </w:tcPr>
          <w:p w:rsidR="002212D6" w:rsidRDefault="002212D6" w:rsidP="009064AD">
            <w:pPr>
              <w:rPr>
                <w:rFonts w:ascii="Arial" w:hAnsi="Arial" w:cs="Arial"/>
                <w:sz w:val="20"/>
                <w:szCs w:val="20"/>
              </w:rPr>
            </w:pPr>
            <w:r>
              <w:rPr>
                <w:rFonts w:ascii="Arial" w:hAnsi="Arial" w:cs="Arial"/>
                <w:sz w:val="20"/>
                <w:szCs w:val="20"/>
              </w:rPr>
              <w:t>DICOM header modification</w:t>
            </w:r>
          </w:p>
        </w:tc>
      </w:tr>
      <w:tr w:rsidR="002212D6" w:rsidTr="002212D6">
        <w:tc>
          <w:tcPr>
            <w:tcW w:w="4675" w:type="dxa"/>
          </w:tcPr>
          <w:p w:rsidR="002212D6" w:rsidRDefault="002212D6" w:rsidP="009064AD">
            <w:pPr>
              <w:rPr>
                <w:rFonts w:ascii="Arial" w:hAnsi="Arial" w:cs="Arial"/>
                <w:sz w:val="20"/>
                <w:szCs w:val="20"/>
              </w:rPr>
            </w:pPr>
            <w:r>
              <w:rPr>
                <w:rFonts w:ascii="Arial" w:hAnsi="Arial" w:cs="Arial"/>
                <w:sz w:val="20"/>
                <w:szCs w:val="20"/>
              </w:rPr>
              <w:t>pandas</w:t>
            </w:r>
          </w:p>
        </w:tc>
        <w:tc>
          <w:tcPr>
            <w:tcW w:w="4675" w:type="dxa"/>
          </w:tcPr>
          <w:p w:rsidR="002212D6" w:rsidRDefault="002212D6" w:rsidP="009064AD">
            <w:pPr>
              <w:rPr>
                <w:rFonts w:ascii="Arial" w:hAnsi="Arial" w:cs="Arial"/>
                <w:sz w:val="20"/>
                <w:szCs w:val="20"/>
              </w:rPr>
            </w:pPr>
            <w:r>
              <w:rPr>
                <w:rFonts w:ascii="Arial" w:hAnsi="Arial" w:cs="Arial"/>
                <w:sz w:val="20"/>
                <w:szCs w:val="20"/>
              </w:rPr>
              <w:t>Data manipulation</w:t>
            </w:r>
          </w:p>
        </w:tc>
      </w:tr>
      <w:tr w:rsidR="002212D6" w:rsidTr="002212D6">
        <w:tc>
          <w:tcPr>
            <w:tcW w:w="4675" w:type="dxa"/>
          </w:tcPr>
          <w:p w:rsidR="002212D6" w:rsidRDefault="002212D6" w:rsidP="009064AD">
            <w:pPr>
              <w:rPr>
                <w:rFonts w:ascii="Arial" w:hAnsi="Arial" w:cs="Arial"/>
                <w:sz w:val="20"/>
                <w:szCs w:val="20"/>
              </w:rPr>
            </w:pPr>
            <w:proofErr w:type="spellStart"/>
            <w:r>
              <w:rPr>
                <w:rFonts w:ascii="Arial" w:hAnsi="Arial" w:cs="Arial"/>
                <w:sz w:val="20"/>
                <w:szCs w:val="20"/>
              </w:rPr>
              <w:t>xlrd</w:t>
            </w:r>
            <w:proofErr w:type="spellEnd"/>
          </w:p>
        </w:tc>
        <w:tc>
          <w:tcPr>
            <w:tcW w:w="4675" w:type="dxa"/>
          </w:tcPr>
          <w:p w:rsidR="002212D6" w:rsidRDefault="002212D6" w:rsidP="009064AD">
            <w:pPr>
              <w:rPr>
                <w:rFonts w:ascii="Arial" w:hAnsi="Arial" w:cs="Arial"/>
                <w:sz w:val="20"/>
                <w:szCs w:val="20"/>
              </w:rPr>
            </w:pPr>
            <w:r>
              <w:rPr>
                <w:rFonts w:ascii="Arial" w:hAnsi="Arial" w:cs="Arial"/>
                <w:sz w:val="20"/>
                <w:szCs w:val="20"/>
              </w:rPr>
              <w:t>Load *.</w:t>
            </w:r>
            <w:proofErr w:type="spellStart"/>
            <w:r>
              <w:rPr>
                <w:rFonts w:ascii="Arial" w:hAnsi="Arial" w:cs="Arial"/>
                <w:sz w:val="20"/>
                <w:szCs w:val="20"/>
              </w:rPr>
              <w:t>xlsx</w:t>
            </w:r>
            <w:proofErr w:type="spellEnd"/>
            <w:r>
              <w:rPr>
                <w:rFonts w:ascii="Arial" w:hAnsi="Arial" w:cs="Arial"/>
                <w:sz w:val="20"/>
                <w:szCs w:val="20"/>
              </w:rPr>
              <w:t xml:space="preserve"> file</w:t>
            </w:r>
          </w:p>
        </w:tc>
      </w:tr>
      <w:tr w:rsidR="002212D6" w:rsidTr="002212D6">
        <w:tc>
          <w:tcPr>
            <w:tcW w:w="4675" w:type="dxa"/>
          </w:tcPr>
          <w:p w:rsidR="002212D6" w:rsidRDefault="002212D6" w:rsidP="009064AD">
            <w:pPr>
              <w:rPr>
                <w:rFonts w:ascii="Arial" w:hAnsi="Arial" w:cs="Arial"/>
                <w:sz w:val="20"/>
                <w:szCs w:val="20"/>
              </w:rPr>
            </w:pPr>
            <w:proofErr w:type="spellStart"/>
            <w:r>
              <w:rPr>
                <w:rFonts w:ascii="Arial" w:hAnsi="Arial" w:cs="Arial"/>
                <w:sz w:val="20"/>
                <w:szCs w:val="20"/>
              </w:rPr>
              <w:t>openpyxl</w:t>
            </w:r>
            <w:proofErr w:type="spellEnd"/>
          </w:p>
        </w:tc>
        <w:tc>
          <w:tcPr>
            <w:tcW w:w="4675" w:type="dxa"/>
          </w:tcPr>
          <w:p w:rsidR="002212D6" w:rsidRDefault="002212D6" w:rsidP="009064AD">
            <w:pPr>
              <w:rPr>
                <w:rFonts w:ascii="Arial" w:hAnsi="Arial" w:cs="Arial"/>
                <w:sz w:val="20"/>
                <w:szCs w:val="20"/>
              </w:rPr>
            </w:pPr>
            <w:r>
              <w:rPr>
                <w:rFonts w:ascii="Arial" w:hAnsi="Arial" w:cs="Arial"/>
                <w:sz w:val="20"/>
                <w:szCs w:val="20"/>
              </w:rPr>
              <w:t>Save to *.</w:t>
            </w:r>
            <w:proofErr w:type="spellStart"/>
            <w:r>
              <w:rPr>
                <w:rFonts w:ascii="Arial" w:hAnsi="Arial" w:cs="Arial"/>
                <w:sz w:val="20"/>
                <w:szCs w:val="20"/>
              </w:rPr>
              <w:t>xlsx</w:t>
            </w:r>
            <w:proofErr w:type="spellEnd"/>
            <w:r>
              <w:rPr>
                <w:rFonts w:ascii="Arial" w:hAnsi="Arial" w:cs="Arial"/>
                <w:sz w:val="20"/>
                <w:szCs w:val="20"/>
              </w:rPr>
              <w:t xml:space="preserve"> file</w:t>
            </w:r>
          </w:p>
        </w:tc>
      </w:tr>
    </w:tbl>
    <w:p w:rsidR="009064AD" w:rsidRPr="009064AD" w:rsidRDefault="009064AD" w:rsidP="009064AD">
      <w:pPr>
        <w:rPr>
          <w:rFonts w:ascii="Arial" w:hAnsi="Arial" w:cs="Arial"/>
          <w:sz w:val="20"/>
          <w:szCs w:val="20"/>
        </w:rPr>
      </w:pPr>
    </w:p>
    <w:p w:rsidR="00CB56FE" w:rsidRDefault="00CB56FE">
      <w:pPr>
        <w:rPr>
          <w:rFonts w:ascii="Arial" w:hAnsi="Arial" w:cs="Arial"/>
          <w:sz w:val="20"/>
          <w:szCs w:val="20"/>
        </w:rPr>
      </w:pPr>
      <w:r>
        <w:rPr>
          <w:rFonts w:ascii="Arial" w:hAnsi="Arial" w:cs="Arial"/>
          <w:sz w:val="20"/>
          <w:szCs w:val="20"/>
        </w:rPr>
        <w:br w:type="page"/>
      </w:r>
    </w:p>
    <w:p w:rsidR="009064AD" w:rsidRPr="009064AD" w:rsidRDefault="009064AD" w:rsidP="009064AD">
      <w:pPr>
        <w:rPr>
          <w:rFonts w:ascii="Arial" w:hAnsi="Arial" w:cs="Arial"/>
          <w:sz w:val="20"/>
          <w:szCs w:val="20"/>
        </w:rPr>
      </w:pPr>
      <w:r w:rsidRPr="009064AD">
        <w:rPr>
          <w:rFonts w:ascii="Arial" w:hAnsi="Arial" w:cs="Arial"/>
          <w:sz w:val="20"/>
          <w:szCs w:val="20"/>
        </w:rPr>
        <w:lastRenderedPageBreak/>
        <w:t>###############################################</w:t>
      </w:r>
    </w:p>
    <w:p w:rsidR="009064AD" w:rsidRPr="009B517F" w:rsidRDefault="00EA7E22" w:rsidP="009B517F">
      <w:pPr>
        <w:pStyle w:val="Heading1"/>
        <w:rPr>
          <w:b/>
          <w:sz w:val="72"/>
          <w:szCs w:val="72"/>
        </w:rPr>
      </w:pPr>
      <w:bookmarkStart w:id="5" w:name="_Toc21441236"/>
      <w:r w:rsidRPr="009B517F">
        <w:rPr>
          <w:b/>
          <w:sz w:val="72"/>
          <w:szCs w:val="72"/>
        </w:rPr>
        <w:t>CONFIGURATION</w:t>
      </w:r>
      <w:r w:rsidR="009B517F" w:rsidRPr="009B517F">
        <w:rPr>
          <w:b/>
          <w:sz w:val="72"/>
          <w:szCs w:val="72"/>
        </w:rPr>
        <w:t xml:space="preserve"> </w:t>
      </w:r>
      <w:r w:rsidR="00811B33">
        <w:rPr>
          <w:b/>
          <w:sz w:val="72"/>
          <w:szCs w:val="72"/>
        </w:rPr>
        <w:t>OPTIONS</w:t>
      </w:r>
      <w:bookmarkEnd w:id="5"/>
    </w:p>
    <w:p w:rsidR="009064AD" w:rsidRPr="009064AD" w:rsidRDefault="009064AD" w:rsidP="009064AD">
      <w:pPr>
        <w:rPr>
          <w:rFonts w:ascii="Arial" w:hAnsi="Arial" w:cs="Arial"/>
          <w:sz w:val="20"/>
          <w:szCs w:val="20"/>
        </w:rPr>
      </w:pPr>
      <w:r w:rsidRPr="009064AD">
        <w:rPr>
          <w:rFonts w:ascii="Arial" w:hAnsi="Arial" w:cs="Arial"/>
          <w:sz w:val="20"/>
          <w:szCs w:val="20"/>
        </w:rPr>
        <w:t>###############################################</w:t>
      </w:r>
    </w:p>
    <w:p w:rsidR="009064AD" w:rsidRPr="009064AD" w:rsidRDefault="000B53BB" w:rsidP="009064AD">
      <w:pPr>
        <w:rPr>
          <w:rFonts w:ascii="Arial" w:hAnsi="Arial" w:cs="Arial"/>
          <w:sz w:val="20"/>
          <w:szCs w:val="20"/>
        </w:rPr>
      </w:pPr>
      <w:r>
        <w:rPr>
          <w:rFonts w:ascii="Arial" w:hAnsi="Arial" w:cs="Arial"/>
          <w:sz w:val="20"/>
          <w:szCs w:val="20"/>
        </w:rPr>
        <w:t xml:space="preserve">If absent, </w:t>
      </w:r>
      <w:proofErr w:type="spellStart"/>
      <w:r>
        <w:rPr>
          <w:rFonts w:ascii="Arial" w:hAnsi="Arial" w:cs="Arial"/>
          <w:sz w:val="20"/>
          <w:szCs w:val="20"/>
        </w:rPr>
        <w:t>c</w:t>
      </w:r>
      <w:r w:rsidR="009064AD" w:rsidRPr="009064AD">
        <w:rPr>
          <w:rFonts w:ascii="Arial" w:hAnsi="Arial" w:cs="Arial"/>
          <w:sz w:val="20"/>
          <w:szCs w:val="20"/>
        </w:rPr>
        <w:t>onfig</w:t>
      </w:r>
      <w:proofErr w:type="spellEnd"/>
      <w:r w:rsidR="009064AD" w:rsidRPr="009064AD">
        <w:rPr>
          <w:rFonts w:ascii="Arial" w:hAnsi="Arial" w:cs="Arial"/>
          <w:sz w:val="20"/>
          <w:szCs w:val="20"/>
        </w:rPr>
        <w:t xml:space="preserve"> files will automatically be recreated with default </w:t>
      </w:r>
      <w:r w:rsidR="00491DD2">
        <w:rPr>
          <w:rFonts w:ascii="Arial" w:hAnsi="Arial" w:cs="Arial"/>
          <w:sz w:val="20"/>
          <w:szCs w:val="20"/>
        </w:rPr>
        <w:t>values</w:t>
      </w:r>
      <w:r>
        <w:rPr>
          <w:rFonts w:ascii="Arial" w:hAnsi="Arial" w:cs="Arial"/>
          <w:sz w:val="20"/>
          <w:szCs w:val="20"/>
        </w:rPr>
        <w:t xml:space="preserve">. *If a prior </w:t>
      </w:r>
      <w:proofErr w:type="spellStart"/>
      <w:r>
        <w:rPr>
          <w:rFonts w:ascii="Arial" w:hAnsi="Arial" w:cs="Arial"/>
          <w:sz w:val="20"/>
          <w:szCs w:val="20"/>
        </w:rPr>
        <w:t>config</w:t>
      </w:r>
      <w:proofErr w:type="spellEnd"/>
      <w:r>
        <w:rPr>
          <w:rFonts w:ascii="Arial" w:hAnsi="Arial" w:cs="Arial"/>
          <w:sz w:val="20"/>
          <w:szCs w:val="20"/>
        </w:rPr>
        <w:t xml:space="preserve"> file with the correct name exists but is incorrectly formatted, the </w:t>
      </w:r>
      <w:proofErr w:type="spellStart"/>
      <w:r>
        <w:rPr>
          <w:rFonts w:ascii="Arial" w:hAnsi="Arial" w:cs="Arial"/>
          <w:sz w:val="20"/>
          <w:szCs w:val="20"/>
        </w:rPr>
        <w:t>config</w:t>
      </w:r>
      <w:proofErr w:type="spellEnd"/>
      <w:r>
        <w:rPr>
          <w:rFonts w:ascii="Arial" w:hAnsi="Arial" w:cs="Arial"/>
          <w:sz w:val="20"/>
          <w:szCs w:val="20"/>
        </w:rPr>
        <w:t xml:space="preserve"> file will still be regenerated, and the prior file</w:t>
      </w:r>
      <w:r w:rsidR="009064AD" w:rsidRPr="009064AD">
        <w:rPr>
          <w:rFonts w:ascii="Arial" w:hAnsi="Arial" w:cs="Arial"/>
          <w:sz w:val="20"/>
          <w:szCs w:val="20"/>
        </w:rPr>
        <w:t xml:space="preserve"> will</w:t>
      </w:r>
      <w:r>
        <w:rPr>
          <w:rFonts w:ascii="Arial" w:hAnsi="Arial" w:cs="Arial"/>
          <w:sz w:val="20"/>
          <w:szCs w:val="20"/>
        </w:rPr>
        <w:t xml:space="preserve"> be renamed rather than deleted.</w:t>
      </w:r>
    </w:p>
    <w:p w:rsidR="009064AD" w:rsidRPr="009064AD" w:rsidRDefault="009064AD" w:rsidP="009064AD">
      <w:pPr>
        <w:rPr>
          <w:rFonts w:ascii="Arial" w:hAnsi="Arial" w:cs="Arial"/>
          <w:sz w:val="20"/>
          <w:szCs w:val="20"/>
        </w:rPr>
      </w:pPr>
    </w:p>
    <w:p w:rsidR="009064AD" w:rsidRDefault="00AF0E65" w:rsidP="009064AD">
      <w:pPr>
        <w:rPr>
          <w:rFonts w:ascii="Arial" w:hAnsi="Arial" w:cs="Arial"/>
          <w:sz w:val="20"/>
          <w:szCs w:val="20"/>
        </w:rPr>
      </w:pPr>
      <w:r w:rsidRPr="009064AD">
        <w:rPr>
          <w:rFonts w:ascii="Arial" w:hAnsi="Arial" w:cs="Arial"/>
          <w:sz w:val="20"/>
          <w:szCs w:val="20"/>
        </w:rPr>
        <w:t>##########################</w:t>
      </w:r>
    </w:p>
    <w:p w:rsidR="00425374" w:rsidRPr="00425374" w:rsidRDefault="00425374" w:rsidP="000D3C92">
      <w:pPr>
        <w:pStyle w:val="Heading2"/>
      </w:pPr>
      <w:bookmarkStart w:id="6" w:name="_Toc21441237"/>
      <w:r w:rsidRPr="00425374">
        <w:t>ANONYMIZATION</w:t>
      </w:r>
      <w:bookmarkEnd w:id="6"/>
    </w:p>
    <w:p w:rsidR="00425374" w:rsidRDefault="00425374" w:rsidP="009064AD">
      <w:pPr>
        <w:rPr>
          <w:rFonts w:ascii="Arial" w:hAnsi="Arial" w:cs="Arial"/>
          <w:sz w:val="20"/>
          <w:szCs w:val="20"/>
        </w:rPr>
      </w:pPr>
      <w:r w:rsidRPr="009064AD">
        <w:rPr>
          <w:rFonts w:ascii="Arial" w:hAnsi="Arial" w:cs="Arial"/>
          <w:sz w:val="20"/>
          <w:szCs w:val="20"/>
        </w:rPr>
        <w:t>##########################</w:t>
      </w:r>
    </w:p>
    <w:p w:rsidR="00425374" w:rsidRPr="009064AD" w:rsidRDefault="00425374" w:rsidP="009064AD">
      <w:pPr>
        <w:rPr>
          <w:rFonts w:ascii="Arial" w:hAnsi="Arial" w:cs="Arial"/>
          <w:sz w:val="20"/>
          <w:szCs w:val="20"/>
        </w:rPr>
      </w:pPr>
      <w:r>
        <w:rPr>
          <w:rFonts w:ascii="Arial" w:hAnsi="Arial" w:cs="Arial"/>
          <w:sz w:val="20"/>
          <w:szCs w:val="20"/>
        </w:rPr>
        <w:t>If anonymization is enabled, private tags are dropped completely.</w:t>
      </w:r>
      <w:r w:rsidR="0081476B">
        <w:rPr>
          <w:rFonts w:ascii="Arial" w:hAnsi="Arial" w:cs="Arial"/>
          <w:sz w:val="20"/>
          <w:szCs w:val="20"/>
        </w:rPr>
        <w:t xml:space="preserve"> As for the standard DICOM header tags, they are filtered via the following </w:t>
      </w:r>
      <w:proofErr w:type="spellStart"/>
      <w:r w:rsidR="0081476B">
        <w:rPr>
          <w:rFonts w:ascii="Arial" w:hAnsi="Arial" w:cs="Arial"/>
          <w:sz w:val="20"/>
          <w:szCs w:val="20"/>
        </w:rPr>
        <w:t>config</w:t>
      </w:r>
      <w:proofErr w:type="spellEnd"/>
      <w:r w:rsidR="0081476B">
        <w:rPr>
          <w:rFonts w:ascii="Arial" w:hAnsi="Arial" w:cs="Arial"/>
          <w:sz w:val="20"/>
          <w:szCs w:val="20"/>
        </w:rPr>
        <w:t xml:space="preserve"> files.</w:t>
      </w:r>
    </w:p>
    <w:p w:rsidR="00425374" w:rsidRDefault="00425374" w:rsidP="00FC723D">
      <w:pPr>
        <w:rPr>
          <w:rFonts w:ascii="Arial" w:hAnsi="Arial" w:cs="Arial"/>
          <w:b/>
          <w:sz w:val="20"/>
          <w:szCs w:val="20"/>
        </w:rPr>
      </w:pPr>
      <w:proofErr w:type="spellStart"/>
      <w:r>
        <w:rPr>
          <w:rFonts w:ascii="Arial" w:hAnsi="Arial" w:cs="Arial"/>
          <w:b/>
          <w:sz w:val="20"/>
          <w:szCs w:val="20"/>
        </w:rPr>
        <w:t>anon_imgs.json</w:t>
      </w:r>
      <w:proofErr w:type="spellEnd"/>
    </w:p>
    <w:p w:rsidR="00AF0E65" w:rsidRPr="00425374" w:rsidRDefault="009064AD" w:rsidP="00425374">
      <w:pPr>
        <w:ind w:firstLine="720"/>
        <w:rPr>
          <w:rFonts w:ascii="Arial" w:hAnsi="Arial" w:cs="Arial"/>
          <w:b/>
          <w:sz w:val="20"/>
          <w:szCs w:val="20"/>
        </w:rPr>
      </w:pPr>
      <w:r w:rsidRPr="009064AD">
        <w:rPr>
          <w:rFonts w:ascii="Arial" w:hAnsi="Arial" w:cs="Arial"/>
          <w:sz w:val="20"/>
          <w:szCs w:val="20"/>
        </w:rPr>
        <w:t xml:space="preserve">If anonymization is enabled, ignore/drop any images that </w:t>
      </w:r>
      <w:r w:rsidR="00B94B27">
        <w:rPr>
          <w:rFonts w:ascii="Arial" w:hAnsi="Arial" w:cs="Arial"/>
          <w:sz w:val="20"/>
          <w:szCs w:val="20"/>
        </w:rPr>
        <w:t>have</w:t>
      </w:r>
      <w:r w:rsidRPr="009064AD">
        <w:rPr>
          <w:rFonts w:ascii="Arial" w:hAnsi="Arial" w:cs="Arial"/>
          <w:sz w:val="20"/>
          <w:szCs w:val="20"/>
        </w:rPr>
        <w:t xml:space="preserve"> these hea</w:t>
      </w:r>
      <w:r w:rsidR="00FC723D">
        <w:rPr>
          <w:rFonts w:ascii="Arial" w:hAnsi="Arial" w:cs="Arial"/>
          <w:sz w:val="20"/>
          <w:szCs w:val="20"/>
        </w:rPr>
        <w:t>der values. Non-case-sensitiv</w:t>
      </w:r>
      <w:r w:rsidR="00B94B27">
        <w:rPr>
          <w:rFonts w:ascii="Arial" w:hAnsi="Arial" w:cs="Arial"/>
          <w:sz w:val="20"/>
          <w:szCs w:val="20"/>
        </w:rPr>
        <w:t>e, will match if the string of interest is contained</w:t>
      </w:r>
      <w:r w:rsidR="00425374">
        <w:rPr>
          <w:rFonts w:ascii="Arial" w:hAnsi="Arial" w:cs="Arial"/>
          <w:sz w:val="20"/>
          <w:szCs w:val="20"/>
        </w:rPr>
        <w:t xml:space="preserve"> anywhere in the header string. E.g. a value of “Report” will match to “Dose Report”, “Report this man for high treason”</w:t>
      </w:r>
    </w:p>
    <w:p w:rsidR="009064AD" w:rsidRPr="00425374" w:rsidRDefault="009064AD" w:rsidP="009064AD">
      <w:pPr>
        <w:rPr>
          <w:rFonts w:ascii="Arial" w:hAnsi="Arial" w:cs="Arial"/>
          <w:b/>
          <w:sz w:val="20"/>
          <w:szCs w:val="20"/>
        </w:rPr>
      </w:pPr>
      <w:proofErr w:type="spellStart"/>
      <w:r w:rsidRPr="00425374">
        <w:rPr>
          <w:rFonts w:ascii="Arial" w:hAnsi="Arial" w:cs="Arial"/>
          <w:b/>
          <w:sz w:val="20"/>
          <w:szCs w:val="20"/>
        </w:rPr>
        <w:t>anon_vrs.json</w:t>
      </w:r>
      <w:proofErr w:type="spellEnd"/>
    </w:p>
    <w:p w:rsidR="009064AD" w:rsidRDefault="009064AD" w:rsidP="00425374">
      <w:pPr>
        <w:ind w:firstLine="720"/>
        <w:rPr>
          <w:rFonts w:ascii="Arial" w:hAnsi="Arial" w:cs="Arial"/>
          <w:sz w:val="20"/>
          <w:szCs w:val="20"/>
        </w:rPr>
      </w:pPr>
      <w:r w:rsidRPr="009064AD">
        <w:rPr>
          <w:rFonts w:ascii="Arial" w:hAnsi="Arial" w:cs="Arial"/>
          <w:sz w:val="20"/>
          <w:szCs w:val="20"/>
        </w:rPr>
        <w:t>If anonymization is enabled, any headers</w:t>
      </w:r>
      <w:r w:rsidR="00425374">
        <w:rPr>
          <w:rFonts w:ascii="Arial" w:hAnsi="Arial" w:cs="Arial"/>
          <w:sz w:val="20"/>
          <w:szCs w:val="20"/>
        </w:rPr>
        <w:t xml:space="preserve"> that are</w:t>
      </w:r>
      <w:r w:rsidRPr="009064AD">
        <w:rPr>
          <w:rFonts w:ascii="Arial" w:hAnsi="Arial" w:cs="Arial"/>
          <w:sz w:val="20"/>
          <w:szCs w:val="20"/>
        </w:rPr>
        <w:t xml:space="preserve"> of the</w:t>
      </w:r>
      <w:r w:rsidR="00425374">
        <w:rPr>
          <w:rFonts w:ascii="Arial" w:hAnsi="Arial" w:cs="Arial"/>
          <w:sz w:val="20"/>
          <w:szCs w:val="20"/>
        </w:rPr>
        <w:t xml:space="preserve"> listed VR TYPES will be anonymized with extreme prejudice.</w:t>
      </w:r>
    </w:p>
    <w:p w:rsidR="00425374" w:rsidRPr="00425374" w:rsidRDefault="00425374" w:rsidP="00425374">
      <w:pPr>
        <w:rPr>
          <w:rFonts w:ascii="Arial" w:hAnsi="Arial" w:cs="Arial"/>
          <w:b/>
          <w:sz w:val="20"/>
          <w:szCs w:val="20"/>
        </w:rPr>
      </w:pPr>
      <w:proofErr w:type="spellStart"/>
      <w:r>
        <w:rPr>
          <w:rFonts w:ascii="Arial" w:hAnsi="Arial" w:cs="Arial"/>
          <w:b/>
          <w:sz w:val="20"/>
          <w:szCs w:val="20"/>
        </w:rPr>
        <w:t>anon_tags.json</w:t>
      </w:r>
      <w:proofErr w:type="spellEnd"/>
    </w:p>
    <w:p w:rsidR="00610285" w:rsidRDefault="00425374" w:rsidP="00425374">
      <w:pPr>
        <w:ind w:firstLine="720"/>
        <w:rPr>
          <w:rFonts w:ascii="Arial" w:hAnsi="Arial" w:cs="Arial"/>
          <w:sz w:val="20"/>
          <w:szCs w:val="20"/>
        </w:rPr>
      </w:pPr>
      <w:r>
        <w:rPr>
          <w:rFonts w:ascii="Arial" w:hAnsi="Arial" w:cs="Arial"/>
          <w:sz w:val="20"/>
          <w:szCs w:val="20"/>
        </w:rPr>
        <w:t xml:space="preserve">If anonymization is enabled, anonymize these individual </w:t>
      </w:r>
      <w:proofErr w:type="gramStart"/>
      <w:r>
        <w:rPr>
          <w:rFonts w:ascii="Arial" w:hAnsi="Arial" w:cs="Arial"/>
          <w:sz w:val="20"/>
          <w:szCs w:val="20"/>
        </w:rPr>
        <w:t>tags .</w:t>
      </w:r>
      <w:proofErr w:type="gramEnd"/>
      <w:r>
        <w:rPr>
          <w:rFonts w:ascii="Arial" w:hAnsi="Arial" w:cs="Arial"/>
          <w:sz w:val="20"/>
          <w:szCs w:val="20"/>
        </w:rPr>
        <w:t xml:space="preserve"> Organized by VR type as well</w:t>
      </w:r>
      <w:r w:rsidR="00610285">
        <w:rPr>
          <w:rFonts w:ascii="Arial" w:hAnsi="Arial" w:cs="Arial"/>
          <w:sz w:val="20"/>
          <w:szCs w:val="20"/>
        </w:rPr>
        <w:t>***</w:t>
      </w:r>
      <w:r>
        <w:rPr>
          <w:rFonts w:ascii="Arial" w:hAnsi="Arial" w:cs="Arial"/>
          <w:sz w:val="20"/>
          <w:szCs w:val="20"/>
        </w:rPr>
        <w:t>, so that we can skip any tags that are of types already anonymized via “</w:t>
      </w:r>
      <w:proofErr w:type="spellStart"/>
      <w:r>
        <w:rPr>
          <w:rFonts w:ascii="Arial" w:hAnsi="Arial" w:cs="Arial"/>
          <w:sz w:val="20"/>
          <w:szCs w:val="20"/>
        </w:rPr>
        <w:t>anon_vrs.json</w:t>
      </w:r>
      <w:proofErr w:type="spellEnd"/>
      <w:r>
        <w:rPr>
          <w:rFonts w:ascii="Arial" w:hAnsi="Arial" w:cs="Arial"/>
          <w:sz w:val="20"/>
          <w:szCs w:val="20"/>
        </w:rPr>
        <w:t>”</w:t>
      </w:r>
      <w:r w:rsidR="00610285">
        <w:rPr>
          <w:rFonts w:ascii="Arial" w:hAnsi="Arial" w:cs="Arial"/>
          <w:sz w:val="20"/>
          <w:szCs w:val="20"/>
        </w:rPr>
        <w:t xml:space="preserve">. </w:t>
      </w:r>
    </w:p>
    <w:p w:rsidR="00425374" w:rsidRPr="009064AD" w:rsidRDefault="00610285" w:rsidP="00425374">
      <w:pPr>
        <w:ind w:firstLine="720"/>
        <w:rPr>
          <w:rFonts w:ascii="Arial" w:hAnsi="Arial" w:cs="Arial"/>
          <w:sz w:val="20"/>
          <w:szCs w:val="20"/>
        </w:rPr>
      </w:pPr>
      <w:r>
        <w:rPr>
          <w:rFonts w:ascii="Arial" w:hAnsi="Arial" w:cs="Arial"/>
          <w:sz w:val="20"/>
          <w:szCs w:val="20"/>
        </w:rPr>
        <w:t xml:space="preserve">***For better usability, need to internalize the VR organization, and instead just have the </w:t>
      </w:r>
      <w:proofErr w:type="spellStart"/>
      <w:r>
        <w:rPr>
          <w:rFonts w:ascii="Arial" w:hAnsi="Arial" w:cs="Arial"/>
          <w:sz w:val="20"/>
          <w:szCs w:val="20"/>
        </w:rPr>
        <w:t>config</w:t>
      </w:r>
      <w:proofErr w:type="spellEnd"/>
      <w:r>
        <w:rPr>
          <w:rFonts w:ascii="Arial" w:hAnsi="Arial" w:cs="Arial"/>
          <w:sz w:val="20"/>
          <w:szCs w:val="20"/>
        </w:rPr>
        <w:t xml:space="preserve"> file as a list of </w:t>
      </w:r>
      <w:proofErr w:type="spellStart"/>
      <w:r>
        <w:rPr>
          <w:rFonts w:ascii="Arial" w:hAnsi="Arial" w:cs="Arial"/>
          <w:sz w:val="20"/>
          <w:szCs w:val="20"/>
        </w:rPr>
        <w:t>tagnames</w:t>
      </w:r>
      <w:proofErr w:type="spellEnd"/>
    </w:p>
    <w:p w:rsidR="00425374" w:rsidRDefault="00425374" w:rsidP="00425374">
      <w:pPr>
        <w:rPr>
          <w:rFonts w:ascii="Arial" w:hAnsi="Arial" w:cs="Arial"/>
          <w:sz w:val="20"/>
          <w:szCs w:val="20"/>
        </w:rPr>
      </w:pPr>
    </w:p>
    <w:p w:rsidR="00425374" w:rsidRDefault="00425374" w:rsidP="00425374">
      <w:pPr>
        <w:rPr>
          <w:rFonts w:ascii="Arial" w:hAnsi="Arial" w:cs="Arial"/>
          <w:sz w:val="20"/>
          <w:szCs w:val="20"/>
        </w:rPr>
      </w:pPr>
    </w:p>
    <w:p w:rsidR="0081476B" w:rsidRDefault="0081476B" w:rsidP="0081476B">
      <w:pPr>
        <w:rPr>
          <w:rFonts w:ascii="Arial" w:hAnsi="Arial" w:cs="Arial"/>
          <w:sz w:val="20"/>
          <w:szCs w:val="20"/>
        </w:rPr>
      </w:pPr>
      <w:r w:rsidRPr="009064AD">
        <w:rPr>
          <w:rFonts w:ascii="Arial" w:hAnsi="Arial" w:cs="Arial"/>
          <w:sz w:val="20"/>
          <w:szCs w:val="20"/>
        </w:rPr>
        <w:t>##########################</w:t>
      </w:r>
    </w:p>
    <w:p w:rsidR="00AF0E65" w:rsidRPr="0081476B" w:rsidRDefault="005F7746" w:rsidP="000D3C92">
      <w:pPr>
        <w:pStyle w:val="Heading2"/>
      </w:pPr>
      <w:bookmarkStart w:id="7" w:name="_Toc21441238"/>
      <w:r>
        <w:t>DICOM HEADERS / USER</w:t>
      </w:r>
      <w:bookmarkEnd w:id="7"/>
      <w:r w:rsidR="001C197E">
        <w:t xml:space="preserve"> </w:t>
      </w:r>
    </w:p>
    <w:p w:rsidR="009064AD" w:rsidRPr="009064AD" w:rsidRDefault="00AF0E65" w:rsidP="009064AD">
      <w:pPr>
        <w:rPr>
          <w:rFonts w:ascii="Arial" w:hAnsi="Arial" w:cs="Arial"/>
          <w:sz w:val="20"/>
          <w:szCs w:val="20"/>
        </w:rPr>
      </w:pPr>
      <w:r w:rsidRPr="009064AD">
        <w:rPr>
          <w:rFonts w:ascii="Arial" w:hAnsi="Arial" w:cs="Arial"/>
          <w:sz w:val="20"/>
          <w:szCs w:val="20"/>
        </w:rPr>
        <w:t>##########################</w:t>
      </w:r>
    </w:p>
    <w:p w:rsidR="009064AD" w:rsidRPr="0081476B" w:rsidRDefault="009064AD" w:rsidP="009064AD">
      <w:pPr>
        <w:rPr>
          <w:rFonts w:ascii="Arial" w:hAnsi="Arial" w:cs="Arial"/>
          <w:b/>
          <w:sz w:val="20"/>
          <w:szCs w:val="20"/>
        </w:rPr>
      </w:pPr>
      <w:proofErr w:type="spellStart"/>
      <w:r w:rsidRPr="0081476B">
        <w:rPr>
          <w:rFonts w:ascii="Arial" w:hAnsi="Arial" w:cs="Arial"/>
          <w:b/>
          <w:sz w:val="20"/>
          <w:szCs w:val="20"/>
        </w:rPr>
        <w:t>excel_headings.json</w:t>
      </w:r>
      <w:proofErr w:type="spellEnd"/>
    </w:p>
    <w:p w:rsidR="009064AD" w:rsidRPr="009064AD" w:rsidRDefault="00EB7E44" w:rsidP="00C00F18">
      <w:pPr>
        <w:ind w:left="720"/>
        <w:rPr>
          <w:rFonts w:ascii="Arial" w:hAnsi="Arial" w:cs="Arial"/>
          <w:sz w:val="20"/>
          <w:szCs w:val="20"/>
        </w:rPr>
      </w:pPr>
      <w:r>
        <w:rPr>
          <w:rFonts w:ascii="Arial" w:hAnsi="Arial" w:cs="Arial"/>
          <w:sz w:val="20"/>
          <w:szCs w:val="20"/>
        </w:rPr>
        <w:t>M</w:t>
      </w:r>
      <w:r w:rsidR="00AB496E">
        <w:rPr>
          <w:rFonts w:ascii="Arial" w:hAnsi="Arial" w:cs="Arial"/>
          <w:sz w:val="20"/>
          <w:szCs w:val="20"/>
        </w:rPr>
        <w:t xml:space="preserve">apping possible </w:t>
      </w:r>
      <w:r w:rsidR="006E0599">
        <w:rPr>
          <w:rFonts w:ascii="Arial" w:hAnsi="Arial" w:cs="Arial"/>
          <w:sz w:val="20"/>
          <w:szCs w:val="20"/>
        </w:rPr>
        <w:t>excel headers</w:t>
      </w:r>
      <w:r w:rsidR="00AB496E">
        <w:rPr>
          <w:rFonts w:ascii="Arial" w:hAnsi="Arial" w:cs="Arial"/>
          <w:sz w:val="20"/>
          <w:szCs w:val="20"/>
        </w:rPr>
        <w:t xml:space="preserve"> to the official DICOM tag names</w:t>
      </w:r>
      <w:r w:rsidR="006E0599">
        <w:rPr>
          <w:rFonts w:ascii="Arial" w:hAnsi="Arial" w:cs="Arial"/>
          <w:sz w:val="20"/>
          <w:szCs w:val="20"/>
        </w:rPr>
        <w:t xml:space="preserve">. </w:t>
      </w:r>
      <w:r w:rsidR="00351786">
        <w:rPr>
          <w:rFonts w:ascii="Arial" w:hAnsi="Arial" w:cs="Arial"/>
          <w:sz w:val="20"/>
          <w:szCs w:val="20"/>
        </w:rPr>
        <w:t xml:space="preserve">Only partially case-insensitive just due to how this was implemented – will match all-lowercase, all-uppercase, first-letter capitalization. </w:t>
      </w:r>
      <w:r>
        <w:rPr>
          <w:rFonts w:ascii="Arial" w:hAnsi="Arial" w:cs="Arial"/>
          <w:sz w:val="20"/>
          <w:szCs w:val="20"/>
        </w:rPr>
        <w:t>E.g.</w:t>
      </w:r>
      <w:r w:rsidR="00CC3FDD">
        <w:rPr>
          <w:rFonts w:ascii="Arial" w:hAnsi="Arial" w:cs="Arial"/>
          <w:sz w:val="20"/>
          <w:szCs w:val="20"/>
        </w:rPr>
        <w:t xml:space="preserve"> the excel headers</w:t>
      </w:r>
      <w:r>
        <w:rPr>
          <w:rFonts w:ascii="Arial" w:hAnsi="Arial" w:cs="Arial"/>
          <w:sz w:val="20"/>
          <w:szCs w:val="20"/>
        </w:rPr>
        <w:t xml:space="preserve"> </w:t>
      </w:r>
      <w:r w:rsidR="002A46E4">
        <w:rPr>
          <w:rFonts w:ascii="Arial" w:hAnsi="Arial" w:cs="Arial"/>
          <w:sz w:val="20"/>
          <w:szCs w:val="20"/>
        </w:rPr>
        <w:t>“</w:t>
      </w:r>
      <w:proofErr w:type="spellStart"/>
      <w:r w:rsidR="002A46E4">
        <w:rPr>
          <w:rFonts w:ascii="Arial" w:hAnsi="Arial" w:cs="Arial"/>
          <w:sz w:val="20"/>
          <w:szCs w:val="20"/>
        </w:rPr>
        <w:t>AccessionNumber</w:t>
      </w:r>
      <w:proofErr w:type="spellEnd"/>
      <w:r w:rsidR="002A46E4">
        <w:rPr>
          <w:rFonts w:ascii="Arial" w:hAnsi="Arial" w:cs="Arial"/>
          <w:sz w:val="20"/>
          <w:szCs w:val="20"/>
        </w:rPr>
        <w:t xml:space="preserve">”, </w:t>
      </w:r>
      <w:r>
        <w:rPr>
          <w:rFonts w:ascii="Arial" w:hAnsi="Arial" w:cs="Arial"/>
          <w:sz w:val="20"/>
          <w:szCs w:val="20"/>
        </w:rPr>
        <w:t>“Accession”, “Accession Number”</w:t>
      </w:r>
      <w:r w:rsidR="00CC3FDD">
        <w:rPr>
          <w:rFonts w:ascii="Arial" w:hAnsi="Arial" w:cs="Arial"/>
          <w:sz w:val="20"/>
          <w:szCs w:val="20"/>
        </w:rPr>
        <w:t>, “ACCESSION”, “accession”</w:t>
      </w:r>
      <w:r w:rsidR="00031DEC">
        <w:rPr>
          <w:rFonts w:ascii="Arial" w:hAnsi="Arial" w:cs="Arial"/>
          <w:sz w:val="20"/>
          <w:szCs w:val="20"/>
        </w:rPr>
        <w:t xml:space="preserve"> will all be converted into the</w:t>
      </w:r>
      <w:r>
        <w:rPr>
          <w:rFonts w:ascii="Arial" w:hAnsi="Arial" w:cs="Arial"/>
          <w:sz w:val="20"/>
          <w:szCs w:val="20"/>
        </w:rPr>
        <w:t xml:space="preserve"> </w:t>
      </w:r>
      <w:r w:rsidR="00031DEC">
        <w:rPr>
          <w:rFonts w:ascii="Arial" w:hAnsi="Arial" w:cs="Arial"/>
          <w:sz w:val="20"/>
          <w:szCs w:val="20"/>
        </w:rPr>
        <w:t xml:space="preserve">official </w:t>
      </w:r>
      <w:r>
        <w:rPr>
          <w:rFonts w:ascii="Arial" w:hAnsi="Arial" w:cs="Arial"/>
          <w:sz w:val="20"/>
          <w:szCs w:val="20"/>
        </w:rPr>
        <w:t xml:space="preserve">DICOM tag </w:t>
      </w:r>
      <w:r w:rsidR="00031DEC">
        <w:rPr>
          <w:rFonts w:ascii="Arial" w:hAnsi="Arial" w:cs="Arial"/>
          <w:sz w:val="20"/>
          <w:szCs w:val="20"/>
        </w:rPr>
        <w:t xml:space="preserve">name </w:t>
      </w:r>
      <w:r>
        <w:rPr>
          <w:rFonts w:ascii="Arial" w:hAnsi="Arial" w:cs="Arial"/>
          <w:sz w:val="20"/>
          <w:szCs w:val="20"/>
        </w:rPr>
        <w:t>“</w:t>
      </w:r>
      <w:proofErr w:type="spellStart"/>
      <w:r>
        <w:rPr>
          <w:rFonts w:ascii="Arial" w:hAnsi="Arial" w:cs="Arial"/>
          <w:sz w:val="20"/>
          <w:szCs w:val="20"/>
        </w:rPr>
        <w:t>AccessionNumber</w:t>
      </w:r>
      <w:proofErr w:type="spellEnd"/>
      <w:r>
        <w:rPr>
          <w:rFonts w:ascii="Arial" w:hAnsi="Arial" w:cs="Arial"/>
          <w:sz w:val="20"/>
          <w:szCs w:val="20"/>
        </w:rPr>
        <w:t>”</w:t>
      </w:r>
      <w:r w:rsidR="00CC3FDD">
        <w:rPr>
          <w:rFonts w:ascii="Arial" w:hAnsi="Arial" w:cs="Arial"/>
          <w:sz w:val="20"/>
          <w:szCs w:val="20"/>
        </w:rPr>
        <w:t xml:space="preserve">. </w:t>
      </w:r>
    </w:p>
    <w:p w:rsidR="009064AD" w:rsidRPr="0081476B" w:rsidRDefault="009064AD" w:rsidP="009064AD">
      <w:pPr>
        <w:rPr>
          <w:rFonts w:ascii="Arial" w:hAnsi="Arial" w:cs="Arial"/>
          <w:b/>
          <w:sz w:val="20"/>
          <w:szCs w:val="20"/>
        </w:rPr>
      </w:pPr>
      <w:proofErr w:type="spellStart"/>
      <w:r w:rsidRPr="0081476B">
        <w:rPr>
          <w:rFonts w:ascii="Arial" w:hAnsi="Arial" w:cs="Arial"/>
          <w:b/>
          <w:sz w:val="20"/>
          <w:szCs w:val="20"/>
        </w:rPr>
        <w:lastRenderedPageBreak/>
        <w:t>peers.json</w:t>
      </w:r>
      <w:proofErr w:type="spellEnd"/>
    </w:p>
    <w:p w:rsidR="009064AD" w:rsidRPr="009064AD" w:rsidRDefault="00A74B5B" w:rsidP="009064AD">
      <w:pPr>
        <w:rPr>
          <w:rFonts w:ascii="Arial" w:hAnsi="Arial" w:cs="Arial"/>
          <w:sz w:val="20"/>
          <w:szCs w:val="20"/>
        </w:rPr>
      </w:pPr>
      <w:r>
        <w:rPr>
          <w:rFonts w:ascii="Arial" w:hAnsi="Arial" w:cs="Arial"/>
          <w:sz w:val="20"/>
          <w:szCs w:val="20"/>
        </w:rPr>
        <w:t xml:space="preserve"> </w:t>
      </w:r>
      <w:r w:rsidR="0081476B">
        <w:rPr>
          <w:rFonts w:ascii="Arial" w:hAnsi="Arial" w:cs="Arial"/>
          <w:sz w:val="20"/>
          <w:szCs w:val="20"/>
        </w:rPr>
        <w:tab/>
        <w:t>End user should not need to mess with this. Self-explanatory</w:t>
      </w:r>
      <w:r>
        <w:rPr>
          <w:rFonts w:ascii="Arial" w:hAnsi="Arial" w:cs="Arial"/>
          <w:sz w:val="20"/>
          <w:szCs w:val="20"/>
        </w:rPr>
        <w:t xml:space="preserve"> connection info</w:t>
      </w:r>
      <w:r w:rsidR="0081476B">
        <w:rPr>
          <w:rFonts w:ascii="Arial" w:hAnsi="Arial" w:cs="Arial"/>
          <w:sz w:val="20"/>
          <w:szCs w:val="20"/>
        </w:rPr>
        <w:t xml:space="preserve">, in any case. </w:t>
      </w:r>
      <w:r w:rsidR="00FA2AB9">
        <w:rPr>
          <w:rFonts w:ascii="Arial" w:hAnsi="Arial" w:cs="Arial"/>
          <w:sz w:val="20"/>
          <w:szCs w:val="20"/>
        </w:rPr>
        <w:t>“</w:t>
      </w:r>
      <w:r w:rsidR="0081476B">
        <w:rPr>
          <w:rFonts w:ascii="Arial" w:hAnsi="Arial" w:cs="Arial"/>
          <w:sz w:val="20"/>
          <w:szCs w:val="20"/>
        </w:rPr>
        <w:t>&lt;SELF&gt;</w:t>
      </w:r>
      <w:r w:rsidR="00FA2AB9">
        <w:rPr>
          <w:rFonts w:ascii="Arial" w:hAnsi="Arial" w:cs="Arial"/>
          <w:sz w:val="20"/>
          <w:szCs w:val="20"/>
        </w:rPr>
        <w:t>”</w:t>
      </w:r>
      <w:r w:rsidR="0081476B">
        <w:rPr>
          <w:rFonts w:ascii="Arial" w:hAnsi="Arial" w:cs="Arial"/>
          <w:sz w:val="20"/>
          <w:szCs w:val="20"/>
        </w:rPr>
        <w:t xml:space="preserve"> </w:t>
      </w:r>
      <w:r>
        <w:rPr>
          <w:rFonts w:ascii="Arial" w:hAnsi="Arial" w:cs="Arial"/>
          <w:sz w:val="20"/>
          <w:szCs w:val="20"/>
        </w:rPr>
        <w:t xml:space="preserve">is </w:t>
      </w:r>
      <w:proofErr w:type="spellStart"/>
      <w:r>
        <w:rPr>
          <w:rFonts w:ascii="Arial" w:hAnsi="Arial" w:cs="Arial"/>
          <w:sz w:val="20"/>
          <w:szCs w:val="20"/>
        </w:rPr>
        <w:t>ourself</w:t>
      </w:r>
      <w:proofErr w:type="spellEnd"/>
      <w:r>
        <w:rPr>
          <w:rFonts w:ascii="Arial" w:hAnsi="Arial" w:cs="Arial"/>
          <w:sz w:val="20"/>
          <w:szCs w:val="20"/>
        </w:rPr>
        <w:t>, and while our own connection info/port/AET can be changed, our specific name “&lt;SELF&gt;” is used internally</w:t>
      </w:r>
      <w:r w:rsidR="00FA2AB9">
        <w:rPr>
          <w:rFonts w:ascii="Arial" w:hAnsi="Arial" w:cs="Arial"/>
          <w:sz w:val="20"/>
          <w:szCs w:val="20"/>
        </w:rPr>
        <w:t xml:space="preserve"> by the program</w:t>
      </w:r>
      <w:r>
        <w:rPr>
          <w:rFonts w:ascii="Arial" w:hAnsi="Arial" w:cs="Arial"/>
          <w:sz w:val="20"/>
          <w:szCs w:val="20"/>
        </w:rPr>
        <w:t xml:space="preserve"> and should not be changed</w:t>
      </w:r>
    </w:p>
    <w:p w:rsidR="009064AD" w:rsidRPr="0081476B" w:rsidRDefault="009064AD" w:rsidP="009064AD">
      <w:pPr>
        <w:rPr>
          <w:rFonts w:ascii="Arial" w:hAnsi="Arial" w:cs="Arial"/>
          <w:b/>
          <w:sz w:val="20"/>
          <w:szCs w:val="20"/>
        </w:rPr>
      </w:pPr>
      <w:proofErr w:type="spellStart"/>
      <w:r w:rsidRPr="0081476B">
        <w:rPr>
          <w:rFonts w:ascii="Arial" w:hAnsi="Arial" w:cs="Arial"/>
          <w:b/>
          <w:sz w:val="20"/>
          <w:szCs w:val="20"/>
        </w:rPr>
        <w:t>query_identifiers.json</w:t>
      </w:r>
      <w:proofErr w:type="spellEnd"/>
    </w:p>
    <w:p w:rsidR="00C00F18" w:rsidRPr="009064AD" w:rsidRDefault="00A74B5B" w:rsidP="00FA2AB9">
      <w:pPr>
        <w:ind w:firstLine="720"/>
        <w:rPr>
          <w:rFonts w:ascii="Arial" w:hAnsi="Arial" w:cs="Arial"/>
          <w:sz w:val="20"/>
          <w:szCs w:val="20"/>
        </w:rPr>
      </w:pPr>
      <w:r>
        <w:rPr>
          <w:rFonts w:ascii="Arial" w:hAnsi="Arial" w:cs="Arial"/>
          <w:sz w:val="20"/>
          <w:szCs w:val="20"/>
        </w:rPr>
        <w:t>The list of DICOM tags that are u</w:t>
      </w:r>
      <w:r w:rsidR="00C00F18">
        <w:rPr>
          <w:rFonts w:ascii="Arial" w:hAnsi="Arial" w:cs="Arial"/>
          <w:sz w:val="20"/>
          <w:szCs w:val="20"/>
        </w:rPr>
        <w:t xml:space="preserve">sed </w:t>
      </w:r>
      <w:r w:rsidR="00FA2AB9">
        <w:rPr>
          <w:rFonts w:ascii="Arial" w:hAnsi="Arial" w:cs="Arial"/>
          <w:sz w:val="20"/>
          <w:szCs w:val="20"/>
        </w:rPr>
        <w:t xml:space="preserve">by us </w:t>
      </w:r>
      <w:r w:rsidR="00C00F18">
        <w:rPr>
          <w:rFonts w:ascii="Arial" w:hAnsi="Arial" w:cs="Arial"/>
          <w:sz w:val="20"/>
          <w:szCs w:val="20"/>
        </w:rPr>
        <w:t xml:space="preserve">to </w:t>
      </w:r>
      <w:r>
        <w:rPr>
          <w:rFonts w:ascii="Arial" w:hAnsi="Arial" w:cs="Arial"/>
          <w:sz w:val="20"/>
          <w:szCs w:val="20"/>
        </w:rPr>
        <w:t>uniquely identify each st</w:t>
      </w:r>
      <w:r w:rsidR="00FA2AB9">
        <w:rPr>
          <w:rFonts w:ascii="Arial" w:hAnsi="Arial" w:cs="Arial"/>
          <w:sz w:val="20"/>
          <w:szCs w:val="20"/>
        </w:rPr>
        <w:t>udy/series we are interested in</w:t>
      </w:r>
      <w:r w:rsidR="00612BF8">
        <w:rPr>
          <w:rFonts w:ascii="Arial" w:hAnsi="Arial" w:cs="Arial"/>
          <w:sz w:val="20"/>
          <w:szCs w:val="20"/>
        </w:rPr>
        <w:t xml:space="preserve"> and </w:t>
      </w:r>
      <w:r w:rsidR="00FA2AB9">
        <w:rPr>
          <w:rFonts w:ascii="Arial" w:hAnsi="Arial" w:cs="Arial"/>
          <w:sz w:val="20"/>
          <w:szCs w:val="20"/>
        </w:rPr>
        <w:t xml:space="preserve">which </w:t>
      </w:r>
      <w:r w:rsidR="00612BF8">
        <w:rPr>
          <w:rFonts w:ascii="Arial" w:hAnsi="Arial" w:cs="Arial"/>
          <w:sz w:val="20"/>
          <w:szCs w:val="20"/>
        </w:rPr>
        <w:t>will be selectively parsed from the user’s raw input excel file.</w:t>
      </w:r>
      <w:r>
        <w:rPr>
          <w:rFonts w:ascii="Arial" w:hAnsi="Arial" w:cs="Arial"/>
          <w:sz w:val="20"/>
          <w:szCs w:val="20"/>
        </w:rPr>
        <w:t xml:space="preserve"> </w:t>
      </w:r>
      <w:r w:rsidR="00612BF8">
        <w:rPr>
          <w:rFonts w:ascii="Arial" w:hAnsi="Arial" w:cs="Arial"/>
          <w:sz w:val="20"/>
          <w:szCs w:val="20"/>
        </w:rPr>
        <w:t>Only excel columns with headers that correspond to these specific DICOM tag names (</w:t>
      </w:r>
      <w:r w:rsidR="00FA2AB9">
        <w:rPr>
          <w:rFonts w:ascii="Arial" w:hAnsi="Arial" w:cs="Arial"/>
          <w:sz w:val="20"/>
          <w:szCs w:val="20"/>
        </w:rPr>
        <w:t>specific mappings found in</w:t>
      </w:r>
      <w:r w:rsidR="00612BF8">
        <w:rPr>
          <w:rFonts w:ascii="Arial" w:hAnsi="Arial" w:cs="Arial"/>
          <w:sz w:val="20"/>
          <w:szCs w:val="20"/>
        </w:rPr>
        <w:t xml:space="preserve"> “</w:t>
      </w:r>
      <w:proofErr w:type="spellStart"/>
      <w:r w:rsidR="00612BF8">
        <w:rPr>
          <w:rFonts w:ascii="Arial" w:hAnsi="Arial" w:cs="Arial"/>
          <w:sz w:val="20"/>
          <w:szCs w:val="20"/>
        </w:rPr>
        <w:t>excel_headings.json</w:t>
      </w:r>
      <w:proofErr w:type="spellEnd"/>
      <w:r w:rsidR="00612BF8">
        <w:rPr>
          <w:rFonts w:ascii="Arial" w:hAnsi="Arial" w:cs="Arial"/>
          <w:sz w:val="20"/>
          <w:szCs w:val="20"/>
        </w:rPr>
        <w:t xml:space="preserve">”) will be used, all other columns will be dropped. </w:t>
      </w:r>
      <w:r>
        <w:rPr>
          <w:rFonts w:ascii="Arial" w:hAnsi="Arial" w:cs="Arial"/>
          <w:sz w:val="20"/>
          <w:szCs w:val="20"/>
        </w:rPr>
        <w:t xml:space="preserve">The user does not need to have all of these columns defined in their initial query input excel file, but be wary that based on what </w:t>
      </w:r>
      <w:r w:rsidR="00FA2AB9">
        <w:rPr>
          <w:rFonts w:ascii="Arial" w:hAnsi="Arial" w:cs="Arial"/>
          <w:sz w:val="20"/>
          <w:szCs w:val="20"/>
        </w:rPr>
        <w:t>columns are</w:t>
      </w:r>
      <w:r>
        <w:rPr>
          <w:rFonts w:ascii="Arial" w:hAnsi="Arial" w:cs="Arial"/>
          <w:sz w:val="20"/>
          <w:szCs w:val="20"/>
        </w:rPr>
        <w:t xml:space="preserve"> included, each query can and will be as broad or as narrow as you want. E.g. if the only column in your excel file is “MRN”, then searching the database will return every single study associated with each</w:t>
      </w:r>
      <w:r w:rsidR="00612BF8">
        <w:rPr>
          <w:rFonts w:ascii="Arial" w:hAnsi="Arial" w:cs="Arial"/>
          <w:sz w:val="20"/>
          <w:szCs w:val="20"/>
        </w:rPr>
        <w:t xml:space="preserve"> given</w:t>
      </w:r>
      <w:r>
        <w:rPr>
          <w:rFonts w:ascii="Arial" w:hAnsi="Arial" w:cs="Arial"/>
          <w:sz w:val="20"/>
          <w:szCs w:val="20"/>
        </w:rPr>
        <w:t xml:space="preserve"> MRN. With great power comes great responsibility. Make your queries as specific as possible (ideally at the study level, and then you can manually </w:t>
      </w:r>
      <w:r w:rsidR="00612BF8">
        <w:rPr>
          <w:rFonts w:ascii="Arial" w:hAnsi="Arial" w:cs="Arial"/>
          <w:sz w:val="20"/>
          <w:szCs w:val="20"/>
        </w:rPr>
        <w:t>filter</w:t>
      </w:r>
      <w:r>
        <w:rPr>
          <w:rFonts w:ascii="Arial" w:hAnsi="Arial" w:cs="Arial"/>
          <w:sz w:val="20"/>
          <w:szCs w:val="20"/>
        </w:rPr>
        <w:t xml:space="preserve"> which specific series you want </w:t>
      </w:r>
      <w:r w:rsidR="00612BF8">
        <w:rPr>
          <w:rFonts w:ascii="Arial" w:hAnsi="Arial" w:cs="Arial"/>
          <w:sz w:val="20"/>
          <w:szCs w:val="20"/>
        </w:rPr>
        <w:t xml:space="preserve">using the UI </w:t>
      </w:r>
      <w:r>
        <w:rPr>
          <w:rFonts w:ascii="Arial" w:hAnsi="Arial" w:cs="Arial"/>
          <w:sz w:val="20"/>
          <w:szCs w:val="20"/>
        </w:rPr>
        <w:t xml:space="preserve">after getting the search results). This is also used to </w:t>
      </w:r>
      <w:r w:rsidR="00C00F18">
        <w:rPr>
          <w:rFonts w:ascii="Arial" w:hAnsi="Arial" w:cs="Arial"/>
          <w:sz w:val="20"/>
          <w:szCs w:val="20"/>
        </w:rPr>
        <w:t>create the t</w:t>
      </w:r>
      <w:r w:rsidR="004E31EA">
        <w:rPr>
          <w:rFonts w:ascii="Arial" w:hAnsi="Arial" w:cs="Arial"/>
          <w:sz w:val="20"/>
          <w:szCs w:val="20"/>
        </w:rPr>
        <w:t xml:space="preserve">able headers in the </w:t>
      </w:r>
      <w:r w:rsidR="00FA2AB9">
        <w:rPr>
          <w:rFonts w:ascii="Arial" w:hAnsi="Arial" w:cs="Arial"/>
          <w:sz w:val="20"/>
          <w:szCs w:val="20"/>
        </w:rPr>
        <w:t xml:space="preserve">initial </w:t>
      </w:r>
      <w:r w:rsidR="004E31EA">
        <w:rPr>
          <w:rFonts w:ascii="Arial" w:hAnsi="Arial" w:cs="Arial"/>
          <w:sz w:val="20"/>
          <w:szCs w:val="20"/>
        </w:rPr>
        <w:t>query table (leftmost table)</w:t>
      </w:r>
      <w:r w:rsidR="00474D6E">
        <w:rPr>
          <w:rFonts w:ascii="Arial" w:hAnsi="Arial" w:cs="Arial"/>
          <w:sz w:val="20"/>
          <w:szCs w:val="20"/>
        </w:rPr>
        <w:t>.</w:t>
      </w:r>
      <w:r w:rsidR="008159F0">
        <w:rPr>
          <w:rFonts w:ascii="Arial" w:hAnsi="Arial" w:cs="Arial"/>
          <w:sz w:val="20"/>
          <w:szCs w:val="20"/>
        </w:rPr>
        <w:t xml:space="preserve"> Only excel columns with headers that correspond to these specific DICOM tag names (mapped via “</w:t>
      </w:r>
      <w:proofErr w:type="spellStart"/>
      <w:r w:rsidR="008159F0">
        <w:rPr>
          <w:rFonts w:ascii="Arial" w:hAnsi="Arial" w:cs="Arial"/>
          <w:sz w:val="20"/>
          <w:szCs w:val="20"/>
        </w:rPr>
        <w:t>excel_headings.json</w:t>
      </w:r>
      <w:proofErr w:type="spellEnd"/>
      <w:r w:rsidR="008159F0">
        <w:rPr>
          <w:rFonts w:ascii="Arial" w:hAnsi="Arial" w:cs="Arial"/>
          <w:sz w:val="20"/>
          <w:szCs w:val="20"/>
        </w:rPr>
        <w:t>”) will be used, all other columns will be dropped</w:t>
      </w:r>
      <w:r w:rsidR="00C00F18">
        <w:rPr>
          <w:rFonts w:ascii="Arial" w:hAnsi="Arial" w:cs="Arial"/>
          <w:sz w:val="20"/>
          <w:szCs w:val="20"/>
        </w:rPr>
        <w:tab/>
      </w:r>
    </w:p>
    <w:p w:rsidR="009064AD" w:rsidRPr="0081476B" w:rsidRDefault="009064AD" w:rsidP="009064AD">
      <w:pPr>
        <w:rPr>
          <w:rFonts w:ascii="Arial" w:hAnsi="Arial" w:cs="Arial"/>
          <w:b/>
          <w:sz w:val="20"/>
          <w:szCs w:val="20"/>
        </w:rPr>
      </w:pPr>
      <w:proofErr w:type="spellStart"/>
      <w:r w:rsidRPr="0081476B">
        <w:rPr>
          <w:rFonts w:ascii="Arial" w:hAnsi="Arial" w:cs="Arial"/>
          <w:b/>
          <w:sz w:val="20"/>
          <w:szCs w:val="20"/>
        </w:rPr>
        <w:t>query.json</w:t>
      </w:r>
      <w:proofErr w:type="spellEnd"/>
    </w:p>
    <w:p w:rsidR="009064AD" w:rsidRPr="009064AD" w:rsidRDefault="00A74B5B" w:rsidP="009064AD">
      <w:pPr>
        <w:rPr>
          <w:rFonts w:ascii="Arial" w:hAnsi="Arial" w:cs="Arial"/>
          <w:sz w:val="20"/>
          <w:szCs w:val="20"/>
        </w:rPr>
      </w:pPr>
      <w:r>
        <w:rPr>
          <w:rFonts w:ascii="Arial" w:hAnsi="Arial" w:cs="Arial"/>
          <w:sz w:val="20"/>
          <w:szCs w:val="20"/>
        </w:rPr>
        <w:tab/>
      </w:r>
      <w:r w:rsidR="00612BF8">
        <w:rPr>
          <w:rFonts w:ascii="Arial" w:hAnsi="Arial" w:cs="Arial"/>
          <w:sz w:val="20"/>
          <w:szCs w:val="20"/>
        </w:rPr>
        <w:t xml:space="preserve">A list of all DICOM header </w:t>
      </w:r>
      <w:r w:rsidR="00FA2AB9">
        <w:rPr>
          <w:rFonts w:ascii="Arial" w:hAnsi="Arial" w:cs="Arial"/>
          <w:sz w:val="20"/>
          <w:szCs w:val="20"/>
        </w:rPr>
        <w:t>tags</w:t>
      </w:r>
      <w:r w:rsidR="00612BF8">
        <w:rPr>
          <w:rFonts w:ascii="Arial" w:hAnsi="Arial" w:cs="Arial"/>
          <w:sz w:val="20"/>
          <w:szCs w:val="20"/>
        </w:rPr>
        <w:t xml:space="preserve"> that will be requested in each search. </w:t>
      </w:r>
      <w:r w:rsidR="00FA2AB9">
        <w:rPr>
          <w:rFonts w:ascii="Arial" w:hAnsi="Arial" w:cs="Arial"/>
          <w:sz w:val="20"/>
          <w:szCs w:val="20"/>
        </w:rPr>
        <w:t xml:space="preserve">Note that all DICOM tags in </w:t>
      </w:r>
      <w:proofErr w:type="spellStart"/>
      <w:r w:rsidR="00FA2AB9">
        <w:rPr>
          <w:rFonts w:ascii="Arial" w:hAnsi="Arial" w:cs="Arial"/>
          <w:sz w:val="20"/>
          <w:szCs w:val="20"/>
        </w:rPr>
        <w:t>query_identifiers.json</w:t>
      </w:r>
      <w:proofErr w:type="spellEnd"/>
      <w:r w:rsidR="00FA2AB9">
        <w:rPr>
          <w:rFonts w:ascii="Arial" w:hAnsi="Arial" w:cs="Arial"/>
          <w:sz w:val="20"/>
          <w:szCs w:val="20"/>
        </w:rPr>
        <w:t xml:space="preserve"> will also be requested if not already explicitly provided by the user input file. </w:t>
      </w:r>
      <w:r w:rsidR="00612BF8">
        <w:rPr>
          <w:rFonts w:ascii="Arial" w:hAnsi="Arial" w:cs="Arial"/>
          <w:sz w:val="20"/>
          <w:szCs w:val="20"/>
        </w:rPr>
        <w:t xml:space="preserve">Along with </w:t>
      </w:r>
      <w:r w:rsidR="00D7004D">
        <w:rPr>
          <w:rFonts w:ascii="Arial" w:hAnsi="Arial" w:cs="Arial"/>
          <w:sz w:val="20"/>
          <w:szCs w:val="20"/>
        </w:rPr>
        <w:t>“</w:t>
      </w:r>
      <w:proofErr w:type="spellStart"/>
      <w:r w:rsidR="00612BF8">
        <w:rPr>
          <w:rFonts w:ascii="Arial" w:hAnsi="Arial" w:cs="Arial"/>
          <w:sz w:val="20"/>
          <w:szCs w:val="20"/>
        </w:rPr>
        <w:t>query_identifiers.json</w:t>
      </w:r>
      <w:proofErr w:type="spellEnd"/>
      <w:r w:rsidR="00D7004D">
        <w:rPr>
          <w:rFonts w:ascii="Arial" w:hAnsi="Arial" w:cs="Arial"/>
          <w:sz w:val="20"/>
          <w:szCs w:val="20"/>
        </w:rPr>
        <w:t>”</w:t>
      </w:r>
      <w:r w:rsidR="00612BF8">
        <w:rPr>
          <w:rFonts w:ascii="Arial" w:hAnsi="Arial" w:cs="Arial"/>
          <w:sz w:val="20"/>
          <w:szCs w:val="20"/>
        </w:rPr>
        <w:t xml:space="preserve">, </w:t>
      </w:r>
      <w:r w:rsidR="00FA2AB9">
        <w:rPr>
          <w:rFonts w:ascii="Arial" w:hAnsi="Arial" w:cs="Arial"/>
          <w:sz w:val="20"/>
          <w:szCs w:val="20"/>
        </w:rPr>
        <w:t>“</w:t>
      </w:r>
      <w:proofErr w:type="spellStart"/>
      <w:r w:rsidR="00FA2AB9">
        <w:rPr>
          <w:rFonts w:ascii="Arial" w:hAnsi="Arial" w:cs="Arial"/>
          <w:sz w:val="20"/>
          <w:szCs w:val="20"/>
        </w:rPr>
        <w:t>query.json</w:t>
      </w:r>
      <w:proofErr w:type="spellEnd"/>
      <w:r w:rsidR="00FA2AB9">
        <w:rPr>
          <w:rFonts w:ascii="Arial" w:hAnsi="Arial" w:cs="Arial"/>
          <w:sz w:val="20"/>
          <w:szCs w:val="20"/>
        </w:rPr>
        <w:t xml:space="preserve">” </w:t>
      </w:r>
      <w:r w:rsidR="00612BF8">
        <w:rPr>
          <w:rFonts w:ascii="Arial" w:hAnsi="Arial" w:cs="Arial"/>
          <w:sz w:val="20"/>
          <w:szCs w:val="20"/>
        </w:rPr>
        <w:t>is u</w:t>
      </w:r>
      <w:r>
        <w:rPr>
          <w:rFonts w:ascii="Arial" w:hAnsi="Arial" w:cs="Arial"/>
          <w:sz w:val="20"/>
          <w:szCs w:val="20"/>
        </w:rPr>
        <w:t xml:space="preserve">sed to create the table </w:t>
      </w:r>
      <w:r w:rsidR="00612BF8">
        <w:rPr>
          <w:rFonts w:ascii="Arial" w:hAnsi="Arial" w:cs="Arial"/>
          <w:sz w:val="20"/>
          <w:szCs w:val="20"/>
        </w:rPr>
        <w:t>headers in the results table (right</w:t>
      </w:r>
      <w:r w:rsidR="00FA2AB9">
        <w:rPr>
          <w:rFonts w:ascii="Arial" w:hAnsi="Arial" w:cs="Arial"/>
          <w:sz w:val="20"/>
          <w:szCs w:val="20"/>
        </w:rPr>
        <w:t>most table).</w:t>
      </w:r>
    </w:p>
    <w:p w:rsidR="009064AD" w:rsidRPr="0081476B" w:rsidRDefault="009064AD" w:rsidP="009064AD">
      <w:pPr>
        <w:rPr>
          <w:rFonts w:ascii="Arial" w:hAnsi="Arial" w:cs="Arial"/>
          <w:b/>
          <w:sz w:val="20"/>
          <w:szCs w:val="20"/>
        </w:rPr>
      </w:pPr>
      <w:proofErr w:type="spellStart"/>
      <w:r w:rsidRPr="0081476B">
        <w:rPr>
          <w:rFonts w:ascii="Arial" w:hAnsi="Arial" w:cs="Arial"/>
          <w:b/>
          <w:sz w:val="20"/>
          <w:szCs w:val="20"/>
        </w:rPr>
        <w:t>tags.json</w:t>
      </w:r>
      <w:proofErr w:type="spellEnd"/>
    </w:p>
    <w:p w:rsidR="007A4566" w:rsidRPr="009064AD" w:rsidRDefault="007A4566" w:rsidP="009064AD">
      <w:pPr>
        <w:rPr>
          <w:rFonts w:ascii="Arial" w:hAnsi="Arial" w:cs="Arial"/>
          <w:sz w:val="20"/>
          <w:szCs w:val="20"/>
        </w:rPr>
      </w:pPr>
      <w:r>
        <w:rPr>
          <w:rFonts w:ascii="Arial" w:hAnsi="Arial" w:cs="Arial"/>
          <w:sz w:val="20"/>
          <w:szCs w:val="20"/>
        </w:rPr>
        <w:tab/>
        <w:t>End user should not need to mess with this. Master list of all DICOM header tags that we are aware of. Eventually want to add additional functionality to automatically assimilate any new tags we encounter.</w:t>
      </w:r>
    </w:p>
    <w:p w:rsidR="002A46E4" w:rsidRPr="002A46E4" w:rsidRDefault="002A46E4" w:rsidP="002A46E4">
      <w:pPr>
        <w:rPr>
          <w:rFonts w:ascii="Arial" w:hAnsi="Arial" w:cs="Arial"/>
          <w:b/>
          <w:sz w:val="20"/>
          <w:szCs w:val="20"/>
        </w:rPr>
      </w:pPr>
      <w:proofErr w:type="spellStart"/>
      <w:r w:rsidRPr="002A46E4">
        <w:rPr>
          <w:rFonts w:ascii="Arial" w:hAnsi="Arial" w:cs="Arial"/>
          <w:b/>
          <w:sz w:val="20"/>
          <w:szCs w:val="20"/>
        </w:rPr>
        <w:t>user_defaults.json</w:t>
      </w:r>
      <w:proofErr w:type="spellEnd"/>
    </w:p>
    <w:p w:rsidR="002A46E4" w:rsidRPr="009064AD" w:rsidRDefault="007A4566" w:rsidP="002A46E4">
      <w:pPr>
        <w:rPr>
          <w:rFonts w:ascii="Arial" w:hAnsi="Arial" w:cs="Arial"/>
          <w:sz w:val="20"/>
          <w:szCs w:val="20"/>
        </w:rPr>
      </w:pPr>
      <w:r>
        <w:rPr>
          <w:rFonts w:ascii="Arial" w:hAnsi="Arial" w:cs="Arial"/>
          <w:sz w:val="20"/>
          <w:szCs w:val="20"/>
        </w:rPr>
        <w:tab/>
        <w:t>End user may want to mess with this.</w:t>
      </w:r>
      <w:r w:rsidR="00FA2AB9">
        <w:rPr>
          <w:rFonts w:ascii="Arial" w:hAnsi="Arial" w:cs="Arial"/>
          <w:sz w:val="20"/>
          <w:szCs w:val="20"/>
        </w:rPr>
        <w:t xml:space="preserve"> Largely naming conventions and directory locations.</w:t>
      </w:r>
    </w:p>
    <w:p w:rsidR="006F5B85" w:rsidRPr="009064AD" w:rsidRDefault="00AC1B17" w:rsidP="009064AD">
      <w:pPr>
        <w:rPr>
          <w:rFonts w:ascii="Arial" w:hAnsi="Arial" w:cs="Arial"/>
          <w:sz w:val="20"/>
          <w:szCs w:val="20"/>
        </w:rPr>
      </w:pPr>
    </w:p>
    <w:sectPr w:rsidR="006F5B85" w:rsidRPr="00906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D3FDD"/>
    <w:multiLevelType w:val="hybridMultilevel"/>
    <w:tmpl w:val="2BBE9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96D86"/>
    <w:multiLevelType w:val="hybridMultilevel"/>
    <w:tmpl w:val="1E0C2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FD099D"/>
    <w:multiLevelType w:val="hybridMultilevel"/>
    <w:tmpl w:val="2BBE9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216F49"/>
    <w:multiLevelType w:val="hybridMultilevel"/>
    <w:tmpl w:val="41049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92D"/>
    <w:rsid w:val="00031DEC"/>
    <w:rsid w:val="00034E2E"/>
    <w:rsid w:val="00075AD6"/>
    <w:rsid w:val="000B53BB"/>
    <w:rsid w:val="000D3C92"/>
    <w:rsid w:val="000E39BC"/>
    <w:rsid w:val="001520A9"/>
    <w:rsid w:val="001C197E"/>
    <w:rsid w:val="00212F24"/>
    <w:rsid w:val="002212D6"/>
    <w:rsid w:val="002A46E4"/>
    <w:rsid w:val="002D4988"/>
    <w:rsid w:val="00306F99"/>
    <w:rsid w:val="00315CEC"/>
    <w:rsid w:val="00351786"/>
    <w:rsid w:val="003C15F0"/>
    <w:rsid w:val="003D531C"/>
    <w:rsid w:val="00425374"/>
    <w:rsid w:val="0046407D"/>
    <w:rsid w:val="00474D6E"/>
    <w:rsid w:val="00491DD2"/>
    <w:rsid w:val="004B7075"/>
    <w:rsid w:val="004E31EA"/>
    <w:rsid w:val="00524E83"/>
    <w:rsid w:val="0053592D"/>
    <w:rsid w:val="00540EB3"/>
    <w:rsid w:val="005655E3"/>
    <w:rsid w:val="00565789"/>
    <w:rsid w:val="005F7746"/>
    <w:rsid w:val="00610285"/>
    <w:rsid w:val="00612BF8"/>
    <w:rsid w:val="006E0599"/>
    <w:rsid w:val="007242C4"/>
    <w:rsid w:val="007275AE"/>
    <w:rsid w:val="00734AD1"/>
    <w:rsid w:val="007A4566"/>
    <w:rsid w:val="00811B33"/>
    <w:rsid w:val="00812C51"/>
    <w:rsid w:val="0081476B"/>
    <w:rsid w:val="008159F0"/>
    <w:rsid w:val="00897FD2"/>
    <w:rsid w:val="008C05D7"/>
    <w:rsid w:val="008D7F0A"/>
    <w:rsid w:val="009064AD"/>
    <w:rsid w:val="009B517F"/>
    <w:rsid w:val="009D05D1"/>
    <w:rsid w:val="00A64781"/>
    <w:rsid w:val="00A74B5B"/>
    <w:rsid w:val="00AB496E"/>
    <w:rsid w:val="00AC1B17"/>
    <w:rsid w:val="00AF0E65"/>
    <w:rsid w:val="00B54E8F"/>
    <w:rsid w:val="00B64C83"/>
    <w:rsid w:val="00B94B27"/>
    <w:rsid w:val="00C00F18"/>
    <w:rsid w:val="00C37208"/>
    <w:rsid w:val="00C56B95"/>
    <w:rsid w:val="00CB56FE"/>
    <w:rsid w:val="00CC3FDD"/>
    <w:rsid w:val="00D22250"/>
    <w:rsid w:val="00D7004D"/>
    <w:rsid w:val="00DC10AA"/>
    <w:rsid w:val="00DD5BD6"/>
    <w:rsid w:val="00DE4DD1"/>
    <w:rsid w:val="00E122CA"/>
    <w:rsid w:val="00E21D96"/>
    <w:rsid w:val="00E552CD"/>
    <w:rsid w:val="00EA7E22"/>
    <w:rsid w:val="00EB7E44"/>
    <w:rsid w:val="00F363B6"/>
    <w:rsid w:val="00F4337E"/>
    <w:rsid w:val="00FA2AB9"/>
    <w:rsid w:val="00FC4B11"/>
    <w:rsid w:val="00FC723D"/>
    <w:rsid w:val="00FD1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035A3"/>
  <w15:chartTrackingRefBased/>
  <w15:docId w15:val="{FEEE9A18-38CA-40A1-AD64-702E3DEA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51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06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64AD"/>
    <w:rPr>
      <w:rFonts w:ascii="Courier New" w:eastAsia="Times New Roman" w:hAnsi="Courier New" w:cs="Courier New"/>
      <w:sz w:val="20"/>
      <w:szCs w:val="20"/>
    </w:rPr>
  </w:style>
  <w:style w:type="paragraph" w:styleId="ListParagraph">
    <w:name w:val="List Paragraph"/>
    <w:basedOn w:val="Normal"/>
    <w:uiPriority w:val="34"/>
    <w:qFormat/>
    <w:rsid w:val="009064AD"/>
    <w:pPr>
      <w:ind w:left="720"/>
      <w:contextualSpacing/>
    </w:pPr>
  </w:style>
  <w:style w:type="table" w:styleId="TableGrid">
    <w:name w:val="Table Grid"/>
    <w:basedOn w:val="TableNormal"/>
    <w:uiPriority w:val="39"/>
    <w:rsid w:val="00C56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B517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B51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17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B517F"/>
    <w:pPr>
      <w:outlineLvl w:val="9"/>
    </w:pPr>
    <w:rPr>
      <w:lang w:eastAsia="en-US"/>
    </w:rPr>
  </w:style>
  <w:style w:type="paragraph" w:styleId="TOC1">
    <w:name w:val="toc 1"/>
    <w:basedOn w:val="Normal"/>
    <w:next w:val="Normal"/>
    <w:autoRedefine/>
    <w:uiPriority w:val="39"/>
    <w:unhideWhenUsed/>
    <w:rsid w:val="00306F99"/>
    <w:pPr>
      <w:spacing w:after="100"/>
    </w:pPr>
  </w:style>
  <w:style w:type="character" w:styleId="Hyperlink">
    <w:name w:val="Hyperlink"/>
    <w:basedOn w:val="DefaultParagraphFont"/>
    <w:uiPriority w:val="99"/>
    <w:unhideWhenUsed/>
    <w:rsid w:val="00306F99"/>
    <w:rPr>
      <w:color w:val="0563C1" w:themeColor="hyperlink"/>
      <w:u w:val="single"/>
    </w:rPr>
  </w:style>
  <w:style w:type="character" w:customStyle="1" w:styleId="Heading2Char">
    <w:name w:val="Heading 2 Char"/>
    <w:basedOn w:val="DefaultParagraphFont"/>
    <w:link w:val="Heading2"/>
    <w:uiPriority w:val="9"/>
    <w:rsid w:val="000D3C9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E39B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03777">
      <w:bodyDiv w:val="1"/>
      <w:marLeft w:val="0"/>
      <w:marRight w:val="0"/>
      <w:marTop w:val="0"/>
      <w:marBottom w:val="0"/>
      <w:divBdr>
        <w:top w:val="none" w:sz="0" w:space="0" w:color="auto"/>
        <w:left w:val="none" w:sz="0" w:space="0" w:color="auto"/>
        <w:bottom w:val="none" w:sz="0" w:space="0" w:color="auto"/>
        <w:right w:val="none" w:sz="0" w:space="0" w:color="auto"/>
      </w:divBdr>
    </w:div>
    <w:div w:id="1033578203">
      <w:bodyDiv w:val="1"/>
      <w:marLeft w:val="0"/>
      <w:marRight w:val="0"/>
      <w:marTop w:val="0"/>
      <w:marBottom w:val="0"/>
      <w:divBdr>
        <w:top w:val="none" w:sz="0" w:space="0" w:color="auto"/>
        <w:left w:val="none" w:sz="0" w:space="0" w:color="auto"/>
        <w:bottom w:val="none" w:sz="0" w:space="0" w:color="auto"/>
        <w:right w:val="none" w:sz="0" w:space="0" w:color="auto"/>
      </w:divBdr>
    </w:div>
    <w:div w:id="104957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0CD1A-D6FD-4C83-A932-02C2B16F3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7</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118</cp:revision>
  <dcterms:created xsi:type="dcterms:W3CDTF">2019-08-22T22:58:00Z</dcterms:created>
  <dcterms:modified xsi:type="dcterms:W3CDTF">2019-10-08T19:33:00Z</dcterms:modified>
</cp:coreProperties>
</file>