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惯性参数测量终端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描述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开发一种基于4G（或者NBIOT）技术远程传输惯性参数的传输终端。终端基于太阳能供电，4G（或者NBIOT）采用双卡双待结构，能够实时传输加速度、方位以及地磁参数，系统要求小型化轻量化，低功耗。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功能需求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供电：锂电池4.2V供电，容量待定；太阳能电池充电，太阳能电池参数待定；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无线传输方式：4G或者NBIOT传输，双卡双待，全网通最好；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充放电管理：过冲，过放保护；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系统对外供电：输出电压5V，电流暂定2A；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电量检测：低电量系统休眠降功耗；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数据采集：3轴加速度，3轴方位角，3轴地磁参数以及气压参数实时采集并对数据做基本平滑滤波处理；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系统处理器：低功耗cpu，暂定stm32系列；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数据实时性：延迟时间低于200ms；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数据存储：存储容量不低于128Mb（64MB）；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抗干扰：系统具备较强抗干扰性能；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低功耗：待机功耗低于200ua；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gps定位功能：支持gps或者beidou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验收测试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电源测试：</w:t>
      </w:r>
      <w:r>
        <w:rPr>
          <w:rFonts w:hint="eastAsia"/>
          <w:b w:val="0"/>
          <w:bCs w:val="0"/>
          <w:sz w:val="24"/>
          <w:szCs w:val="24"/>
        </w:rPr>
        <w:t>充电电压：4.2V,输出电压5V;输出电流：2A;输出纹波小于等于50mv；电源接口支持热插拔</w:t>
      </w:r>
      <w:r>
        <w:rPr>
          <w:rFonts w:hint="default"/>
          <w:b w:val="0"/>
          <w:bCs w:val="0"/>
          <w:sz w:val="24"/>
          <w:szCs w:val="24"/>
        </w:rPr>
        <w:t>，欠压过压保护</w:t>
      </w:r>
      <w:r>
        <w:rPr>
          <w:rFonts w:hint="eastAsia"/>
          <w:b w:val="0"/>
          <w:bCs w:val="0"/>
          <w:sz w:val="24"/>
          <w:szCs w:val="24"/>
        </w:rPr>
        <w:t>；电池容量，充电电流待定</w:t>
      </w:r>
      <w:r>
        <w:rPr>
          <w:rFonts w:hint="default"/>
          <w:b w:val="0"/>
          <w:bCs w:val="0"/>
          <w:sz w:val="24"/>
          <w:szCs w:val="24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通信测试：通信速度：4G Cat1，NBIOT 159k；通信方式：TCP；掉线自动重连；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惯性参数：加速</w:t>
      </w:r>
      <w:r>
        <w:rPr>
          <w:rFonts w:hint="default"/>
          <w:b w:val="0"/>
          <w:bCs w:val="0"/>
          <w:sz w:val="24"/>
          <w:szCs w:val="24"/>
        </w:rPr>
        <w:t>度测量范围-16g~16g，灵敏度不低于</w:t>
      </w:r>
      <w:r>
        <w:rPr>
          <w:rFonts w:hint="eastAsia"/>
          <w:b w:val="0"/>
          <w:bCs w:val="0"/>
          <w:sz w:val="24"/>
          <w:szCs w:val="24"/>
        </w:rPr>
        <w:t xml:space="preserve">0.488mg/LSB </w:t>
      </w:r>
      <w:r>
        <w:rPr>
          <w:rFonts w:hint="default"/>
          <w:b w:val="0"/>
          <w:bCs w:val="0"/>
          <w:sz w:val="24"/>
          <w:szCs w:val="24"/>
        </w:rPr>
        <w:t>,输出速度1.6~6000hz；角速度测量范围-2000~2000dps，灵敏度不低于70mdps;地磁测量范围-49~49gauss，测量灵敏度7%~7%，输出速度0-100hz；气压测量范围260-1260hpa，灵敏度4096LSB/mPa，输出速度1-75hz；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数据存储：数据存储量64MB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数据传输：</w:t>
      </w:r>
      <w:r>
        <w:rPr>
          <w:rFonts w:hint="eastAsia"/>
          <w:b w:val="0"/>
          <w:bCs w:val="0"/>
          <w:sz w:val="24"/>
          <w:szCs w:val="24"/>
        </w:rPr>
        <w:t xml:space="preserve">通信速度：4G </w:t>
      </w:r>
      <w:r>
        <w:rPr>
          <w:rFonts w:hint="default"/>
          <w:b w:val="0"/>
          <w:bCs w:val="0"/>
          <w:sz w:val="24"/>
          <w:szCs w:val="24"/>
        </w:rPr>
        <w:t>全网通eSIM双卡双待</w:t>
      </w:r>
      <w:r>
        <w:rPr>
          <w:rFonts w:hint="eastAsia"/>
          <w:b w:val="0"/>
          <w:bCs w:val="0"/>
          <w:sz w:val="24"/>
          <w:szCs w:val="24"/>
        </w:rPr>
        <w:t>，NBIOT 159k；通信方式：TCP；掉线自动重连</w:t>
      </w:r>
      <w:r>
        <w:rPr>
          <w:rFonts w:hint="default"/>
          <w:b w:val="0"/>
          <w:bCs w:val="0"/>
          <w:sz w:val="24"/>
          <w:szCs w:val="24"/>
        </w:rPr>
        <w:t>，数据延迟200ms以内；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gps定位功能：支持gps或者beidou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</w:rPr>
        <w:t>关键器件选型</w:t>
      </w:r>
    </w:p>
    <w:tbl>
      <w:tblPr>
        <w:tblStyle w:val="4"/>
        <w:tblW w:w="604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26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60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关键器件选型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stm32l412r8t6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4G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Sim7600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NBIOT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sim7080G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支持gps，beidou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6轴传感器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LSM6DS3TR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地磁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LIS2MDLTR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气压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LPS22HBTR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充电管理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bq24210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锂电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4.2V,容量待定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太阳能</w:t>
            </w:r>
          </w:p>
        </w:tc>
        <w:tc>
          <w:tcPr>
            <w:tcW w:w="2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电压，容量待定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执行计划</w:t>
      </w:r>
    </w:p>
    <w:tbl>
      <w:tblPr>
        <w:tblStyle w:val="4"/>
        <w:tblW w:w="7335" w:type="dxa"/>
        <w:jc w:val="center"/>
        <w:tblInd w:w="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4382"/>
        <w:gridCol w:w="1738"/>
      </w:tblGrid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73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工作内容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方案选型(方案确定，物料询价，物料周期等供应信息)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方案设计（原理图，原理图review）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方案设计（PCB）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PCB打样，物料备料，PCBA焊接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硬件调试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软件开发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软硬件测试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生产资料整理输出,硬件整改（如果有必要）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1days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使用文档输出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0129"/>
    <w:multiLevelType w:val="singleLevel"/>
    <w:tmpl w:val="607501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750260"/>
    <w:multiLevelType w:val="singleLevel"/>
    <w:tmpl w:val="607502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878D"/>
    <w:rsid w:val="3EFE67B3"/>
    <w:rsid w:val="4FFDF8C1"/>
    <w:rsid w:val="5F5F7AA2"/>
    <w:rsid w:val="5FF7CBC2"/>
    <w:rsid w:val="6BAFC5CE"/>
    <w:rsid w:val="7BFA17AB"/>
    <w:rsid w:val="7DBB9758"/>
    <w:rsid w:val="7E704676"/>
    <w:rsid w:val="7E7B0A38"/>
    <w:rsid w:val="7F6B75BF"/>
    <w:rsid w:val="7F9F878D"/>
    <w:rsid w:val="BC6F3FE4"/>
    <w:rsid w:val="BFF7911B"/>
    <w:rsid w:val="BFFDD96D"/>
    <w:rsid w:val="D6DBDD6B"/>
    <w:rsid w:val="EFF4EC50"/>
    <w:rsid w:val="F346ED8F"/>
    <w:rsid w:val="F5C71742"/>
    <w:rsid w:val="F7D77F58"/>
    <w:rsid w:val="FF0E9C00"/>
    <w:rsid w:val="FFEF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400" w:lineRule="exact"/>
      <w:ind w:firstLine="601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2021-04-13T18:19:00Z</dcterms:created>
  <dc:creator>zhangmeng</dc:creator>
  <cp:lastModifiedBy>zhangmeng</cp:lastModifiedBy>
  <dcterms:modified xsi:type="dcterms:W3CDTF">2021-04-13T12:51:09Z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