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840E" w14:textId="77777777" w:rsidR="00613AA0" w:rsidRPr="00613AA0" w:rsidRDefault="00613AA0" w:rsidP="00613AA0">
      <w:pPr>
        <w:pStyle w:val="BasicParagraph"/>
        <w:spacing w:before="120"/>
        <w:jc w:val="right"/>
        <w:rPr>
          <w:rStyle w:val="ParagraphText"/>
          <w:rFonts w:ascii="Minion Pro" w:hAnsi="Minion Pro"/>
          <w:sz w:val="32"/>
          <w:szCs w:val="32"/>
        </w:rPr>
      </w:pPr>
      <w:r w:rsidRPr="00613AA0">
        <w:rPr>
          <w:rStyle w:val="ParagraphText"/>
          <w:rFonts w:ascii="Minion Pro" w:hAnsi="Minion Pro"/>
          <w:sz w:val="32"/>
          <w:szCs w:val="32"/>
        </w:rPr>
        <w:t>You know we’re living in the computer age?</w:t>
      </w:r>
    </w:p>
    <w:p w14:paraId="5AC3BEFD" w14:textId="77777777" w:rsidR="00613AA0" w:rsidRPr="00613AA0" w:rsidRDefault="00613AA0" w:rsidP="00613AA0">
      <w:pPr>
        <w:pStyle w:val="MainTextParagraph"/>
        <w:jc w:val="right"/>
        <w:rPr>
          <w:rStyle w:val="ParagraphText"/>
          <w:rFonts w:ascii="Minion Pro" w:hAnsi="Minion Pro"/>
        </w:rPr>
      </w:pPr>
      <w:r w:rsidRPr="00613AA0">
        <w:rPr>
          <w:rStyle w:val="ParagraphText"/>
          <w:rFonts w:ascii="Minion Pro" w:hAnsi="Minion Pro"/>
        </w:rPr>
        <w:t>– Police officer (season 1, episode 13)</w:t>
      </w:r>
    </w:p>
    <w:p w14:paraId="2282C8B4" w14:textId="77777777" w:rsidR="00613AA0" w:rsidRPr="00613AA0" w:rsidRDefault="00613AA0" w:rsidP="00613AA0">
      <w:pPr>
        <w:pStyle w:val="MainTextParagraph"/>
        <w:rPr>
          <w:rStyle w:val="ParagraphText"/>
          <w:rFonts w:ascii="Minion Pro" w:hAnsi="Minion Pro"/>
        </w:rPr>
      </w:pPr>
    </w:p>
    <w:p w14:paraId="0E5A5E3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the fall of 1990, a television program about crime, police investigation, and criminal trials named </w:t>
      </w:r>
      <w:r w:rsidRPr="00613AA0">
        <w:rPr>
          <w:rStyle w:val="EmphasisText"/>
          <w:rFonts w:ascii="Minion Pro" w:hAnsi="Minion Pro"/>
        </w:rPr>
        <w:t>Law &amp; Order</w:t>
      </w:r>
      <w:r w:rsidRPr="00613AA0">
        <w:rPr>
          <w:rStyle w:val="ParagraphText"/>
          <w:rFonts w:ascii="Minion Pro" w:hAnsi="Minion Pro"/>
        </w:rPr>
        <w:t xml:space="preserve"> aired for the first time. The show eventually ended in 2010, tied with </w:t>
      </w:r>
      <w:proofErr w:type="spellStart"/>
      <w:r w:rsidRPr="00613AA0">
        <w:rPr>
          <w:rStyle w:val="EmphasisText"/>
          <w:rFonts w:ascii="Minion Pro" w:hAnsi="Minion Pro"/>
        </w:rPr>
        <w:t>Gunsmoke</w:t>
      </w:r>
      <w:proofErr w:type="spellEnd"/>
      <w:r w:rsidRPr="00613AA0">
        <w:rPr>
          <w:rStyle w:val="ParagraphText"/>
          <w:rFonts w:ascii="Minion Pro" w:hAnsi="Minion Pro"/>
        </w:rPr>
        <w:t xml:space="preserve"> for the longest-running live-action television show at 20 seasons and 456 episodes.</w:t>
      </w:r>
      <w:r w:rsidRPr="00613AA0">
        <w:rPr>
          <w:rStyle w:val="NoteMarker"/>
          <w:rFonts w:ascii="Minion Pro" w:hAnsi="Minion Pro"/>
        </w:rPr>
        <w:t>1</w:t>
      </w:r>
      <w:r w:rsidRPr="00613AA0">
        <w:rPr>
          <w:rStyle w:val="ParagraphText"/>
          <w:rFonts w:ascii="Minion Pro" w:hAnsi="Minion Pro"/>
        </w:rPr>
        <w:t xml:space="preserve"> With its unique (and consistent) style and trademark “dun-dun!” sound,</w:t>
      </w:r>
      <w:r w:rsidRPr="00613AA0">
        <w:rPr>
          <w:rStyle w:val="NoteMarker"/>
          <w:rFonts w:ascii="Minion Pro" w:hAnsi="Minion Pro"/>
        </w:rPr>
        <w:t>2</w:t>
      </w:r>
      <w:r w:rsidRPr="00613AA0">
        <w:rPr>
          <w:rStyle w:val="ParagraphText"/>
          <w:rFonts w:ascii="Minion Pro" w:hAnsi="Minion Pro"/>
        </w:rPr>
        <w:t xml:space="preserve"> </w:t>
      </w:r>
      <w:r w:rsidRPr="00613AA0">
        <w:rPr>
          <w:rStyle w:val="EmphasisText"/>
          <w:rFonts w:ascii="Minion Pro" w:hAnsi="Minion Pro"/>
        </w:rPr>
        <w:t>Law &amp; Order</w:t>
      </w:r>
      <w:r w:rsidRPr="00613AA0">
        <w:rPr>
          <w:rStyle w:val="ParagraphText"/>
          <w:rFonts w:ascii="Minion Pro" w:hAnsi="Minion Pro"/>
        </w:rPr>
        <w:t xml:space="preserve"> has generated several spin-offs and can likely be found playing at any hour of the day somewhere on cable.</w:t>
      </w:r>
    </w:p>
    <w:p w14:paraId="3BDDEA28"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Much has been written recently about how “binge watching” an entire season or even an entire show is changing our interaction with – and in some cases the making of – television.</w:t>
      </w:r>
      <w:r w:rsidRPr="00613AA0">
        <w:rPr>
          <w:rStyle w:val="NoteMarker"/>
          <w:rFonts w:ascii="Minion Pro" w:hAnsi="Minion Pro"/>
        </w:rPr>
        <w:t>3</w:t>
      </w:r>
      <w:r w:rsidRPr="00613AA0">
        <w:rPr>
          <w:rStyle w:val="ParagraphText"/>
          <w:rFonts w:ascii="Minion Pro" w:hAnsi="Minion Pro"/>
        </w:rPr>
        <w:t xml:space="preserve"> This new TV-watching paradigm is due in large part to Netflix’s streaming service; around the same time it was launched, I started watching a lot of </w:t>
      </w:r>
      <w:r w:rsidRPr="00613AA0">
        <w:rPr>
          <w:rStyle w:val="EmphasisText"/>
          <w:rFonts w:ascii="Minion Pro" w:hAnsi="Minion Pro"/>
        </w:rPr>
        <w:t>Law &amp; Order</w:t>
      </w:r>
      <w:r w:rsidRPr="00613AA0">
        <w:rPr>
          <w:rStyle w:val="ParagraphText"/>
          <w:rFonts w:ascii="Minion Pro" w:hAnsi="Minion Pro"/>
        </w:rPr>
        <w:t>. With so many episodes available in an easy-to-digest procedural format, I could just turn to the next episode in line and hit “play.”</w:t>
      </w:r>
    </w:p>
    <w:p w14:paraId="4B6CC983"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I began to take screenshots of oddities: moments where the show broke from its usual format into first-person or split-screen views, or frames of unexpected abstraction as the camera panned across a scene.</w:t>
      </w:r>
      <w:r w:rsidRPr="00613AA0">
        <w:rPr>
          <w:rStyle w:val="NoteMarker"/>
          <w:rFonts w:ascii="Minion Pro" w:hAnsi="Minion Pro"/>
        </w:rPr>
        <w:t>4</w:t>
      </w:r>
      <w:r w:rsidRPr="00613AA0">
        <w:rPr>
          <w:rStyle w:val="ParagraphText"/>
          <w:rFonts w:ascii="Minion Pro" w:hAnsi="Minion Pro"/>
        </w:rPr>
        <w:t xml:space="preserve"> But somewhere in all those </w:t>
      </w:r>
      <w:proofErr w:type="gramStart"/>
      <w:r w:rsidRPr="00613AA0">
        <w:rPr>
          <w:rStyle w:val="ParagraphText"/>
          <w:rFonts w:ascii="Minion Pro" w:hAnsi="Minion Pro"/>
        </w:rPr>
        <w:t>procedurally-formatted</w:t>
      </w:r>
      <w:proofErr w:type="gramEnd"/>
      <w:r w:rsidRPr="00613AA0">
        <w:rPr>
          <w:rStyle w:val="ParagraphText"/>
          <w:rFonts w:ascii="Minion Pro" w:hAnsi="Minion Pro"/>
        </w:rPr>
        <w:t xml:space="preserve"> murders, quips, investigations, interrogations, and trials I began noticing computers. At first they were oddities too (characters using computers in funny ways, interesting-looking fake applications or websites), but as many obsessive projects start, the more screenshots I took, the more I noticed computers.</w:t>
      </w:r>
    </w:p>
    <w:p w14:paraId="277B7D49"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the summer of 2012, I received a commission from art and technology organization Rhizome, an affiliate of the New Museum in New York City, to more systematically document computers across the entire original </w:t>
      </w:r>
      <w:r w:rsidRPr="00613AA0">
        <w:rPr>
          <w:rStyle w:val="EmphasisText"/>
          <w:rFonts w:ascii="Minion Pro" w:hAnsi="Minion Pro"/>
        </w:rPr>
        <w:t>Law &amp; Order</w:t>
      </w:r>
      <w:r w:rsidRPr="00613AA0">
        <w:rPr>
          <w:rStyle w:val="ParagraphText"/>
          <w:rFonts w:ascii="Minion Pro" w:hAnsi="Minion Pro"/>
        </w:rPr>
        <w:t xml:space="preserve"> series. I purchased the 120-disc box set and began to record (almost) every computer from all 456 episodes.</w:t>
      </w:r>
      <w:r w:rsidRPr="00613AA0">
        <w:rPr>
          <w:rStyle w:val="NoteMarker"/>
          <w:rFonts w:ascii="Minion Pro" w:hAnsi="Minion Pro"/>
        </w:rPr>
        <w:t>5</w:t>
      </w:r>
      <w:r w:rsidRPr="00613AA0">
        <w:rPr>
          <w:rStyle w:val="ParagraphText"/>
          <w:rFonts w:ascii="Minion Pro" w:hAnsi="Minion Pro"/>
        </w:rPr>
        <w:t xml:space="preserve"> Now, a little more than a year later, nearly 11,000 screenshots have been gathered along with some related (and some not-so-related) data about the show. The project is presented in the form of a blog (</w:t>
      </w:r>
      <w:r w:rsidRPr="00613AA0">
        <w:rPr>
          <w:rStyle w:val="ParagraphText"/>
          <w:rFonts w:ascii="Minion Pro" w:hAnsi="Minion Pro"/>
          <w:u w:val="thick"/>
        </w:rPr>
        <w:t>computersonlawandorder.tumblr.com</w:t>
      </w:r>
      <w:r w:rsidRPr="00613AA0">
        <w:rPr>
          <w:rStyle w:val="ParagraphText"/>
          <w:rFonts w:ascii="Minion Pro" w:hAnsi="Minion Pro"/>
        </w:rPr>
        <w:t>) and in the more curated form of this book.</w:t>
      </w:r>
    </w:p>
    <w:p w14:paraId="47821310"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After watching all 319 hours of the show (or the equivalent of about two straight months </w:t>
      </w:r>
      <w:r w:rsidRPr="00613AA0">
        <w:rPr>
          <w:rStyle w:val="ParagraphText"/>
          <w:rFonts w:ascii="Minion Pro" w:hAnsi="Minion Pro"/>
        </w:rPr>
        <w:lastRenderedPageBreak/>
        <w:t xml:space="preserve">watching 40-hours a week, though that is not how I consumed it), I think </w:t>
      </w:r>
      <w:r w:rsidRPr="00613AA0">
        <w:rPr>
          <w:rStyle w:val="EmphasisText"/>
          <w:rFonts w:ascii="Minion Pro" w:hAnsi="Minion Pro"/>
        </w:rPr>
        <w:t>Law &amp; Order</w:t>
      </w:r>
      <w:r w:rsidRPr="00613AA0">
        <w:rPr>
          <w:rStyle w:val="ParagraphText"/>
          <w:rFonts w:ascii="Minion Pro" w:hAnsi="Minion Pro"/>
        </w:rPr>
        <w:t xml:space="preserve"> is an even more interesting cultural </w:t>
      </w:r>
      <w:proofErr w:type="spellStart"/>
      <w:r w:rsidRPr="00613AA0">
        <w:rPr>
          <w:rStyle w:val="ParagraphText"/>
          <w:rFonts w:ascii="Minion Pro" w:hAnsi="Minion Pro"/>
        </w:rPr>
        <w:t>artefact</w:t>
      </w:r>
      <w:proofErr w:type="spellEnd"/>
      <w:r w:rsidRPr="00613AA0">
        <w:rPr>
          <w:rStyle w:val="ParagraphText"/>
          <w:rFonts w:ascii="Minion Pro" w:hAnsi="Minion Pro"/>
        </w:rPr>
        <w:t xml:space="preserve"> than I could have ever expected. The show forms a unique database of images and speech, and one that reflects the fascinations, fears, and biases of its time. </w:t>
      </w:r>
      <w:r w:rsidRPr="00613AA0">
        <w:rPr>
          <w:rStyle w:val="EmphasisText"/>
          <w:rFonts w:ascii="Minion Pro" w:hAnsi="Minion Pro"/>
        </w:rPr>
        <w:t>Law &amp; Order</w:t>
      </w:r>
      <w:r w:rsidRPr="00613AA0">
        <w:rPr>
          <w:rStyle w:val="ParagraphText"/>
          <w:rFonts w:ascii="Minion Pro" w:hAnsi="Minion Pro"/>
        </w:rPr>
        <w:t xml:space="preserve">’s long run and its “ripped from the headlines” content makes it a useful lens with through which to look at a period of great political and economic change in the United States. In particular, the show coincides with a major cultural shift: the rise and eventual ubiquity of computers and networked technologies over a crucial 20-year period in </w:t>
      </w:r>
      <w:proofErr w:type="spellStart"/>
      <w:r w:rsidRPr="00613AA0">
        <w:rPr>
          <w:rStyle w:val="ParagraphText"/>
          <w:rFonts w:ascii="Minion Pro" w:hAnsi="Minion Pro"/>
        </w:rPr>
        <w:t>technologal</w:t>
      </w:r>
      <w:proofErr w:type="spellEnd"/>
      <w:r w:rsidRPr="00613AA0">
        <w:rPr>
          <w:rStyle w:val="ParagraphText"/>
          <w:rFonts w:ascii="Minion Pro" w:hAnsi="Minion Pro"/>
        </w:rPr>
        <w:t xml:space="preserve"> history.</w:t>
      </w:r>
    </w:p>
    <w:p w14:paraId="642239D5" w14:textId="77777777" w:rsidR="00613AA0" w:rsidRPr="00613AA0" w:rsidRDefault="00613AA0" w:rsidP="00613AA0">
      <w:pPr>
        <w:pStyle w:val="MainTextParagraph"/>
        <w:rPr>
          <w:rStyle w:val="ParagraphText"/>
          <w:rFonts w:ascii="Minion Pro" w:hAnsi="Minion Pro"/>
        </w:rPr>
      </w:pPr>
      <w:r w:rsidRPr="00613AA0">
        <w:rPr>
          <w:rStyle w:val="EmphasisText"/>
          <w:rFonts w:ascii="Minion Pro" w:hAnsi="Minion Pro"/>
        </w:rPr>
        <w:t>Law &amp; Order</w:t>
      </w:r>
      <w:r w:rsidRPr="00613AA0">
        <w:rPr>
          <w:rStyle w:val="ParagraphText"/>
          <w:rFonts w:ascii="Minion Pro" w:hAnsi="Minion Pro"/>
        </w:rPr>
        <w:t xml:space="preserve"> spans the emergence of the ever-present personal computer, the trajectory from specialized to mainstream internet use,</w:t>
      </w:r>
      <w:r w:rsidRPr="00613AA0">
        <w:rPr>
          <w:rStyle w:val="NoteMarker"/>
          <w:rFonts w:ascii="Minion Pro" w:hAnsi="Minion Pro"/>
        </w:rPr>
        <w:t>6</w:t>
      </w:r>
      <w:r w:rsidRPr="00613AA0">
        <w:rPr>
          <w:rStyle w:val="ParagraphText"/>
          <w:rFonts w:ascii="Minion Pro" w:hAnsi="Minion Pro"/>
        </w:rPr>
        <w:t xml:space="preserve"> the introduction of laptops and </w:t>
      </w:r>
      <w:proofErr w:type="spellStart"/>
      <w:r w:rsidRPr="00613AA0">
        <w:rPr>
          <w:rStyle w:val="ParagraphText"/>
          <w:rFonts w:ascii="Minion Pro" w:hAnsi="Minion Pro"/>
        </w:rPr>
        <w:t>flatscreen</w:t>
      </w:r>
      <w:proofErr w:type="spellEnd"/>
      <w:r w:rsidRPr="00613AA0">
        <w:rPr>
          <w:rStyle w:val="ParagraphText"/>
          <w:rFonts w:ascii="Minion Pro" w:hAnsi="Minion Pro"/>
        </w:rPr>
        <w:t xml:space="preserve"> monitors, and finally the mass adoption of internet-enabled </w:t>
      </w:r>
      <w:proofErr w:type="spellStart"/>
      <w:proofErr w:type="gramStart"/>
      <w:r w:rsidRPr="00613AA0">
        <w:rPr>
          <w:rStyle w:val="ParagraphText"/>
          <w:rFonts w:ascii="Minion Pro" w:hAnsi="Minion Pro"/>
        </w:rPr>
        <w:t>smartphones.Alongside</w:t>
      </w:r>
      <w:proofErr w:type="spellEnd"/>
      <w:proofErr w:type="gramEnd"/>
      <w:r w:rsidRPr="00613AA0">
        <w:rPr>
          <w:rStyle w:val="ParagraphText"/>
          <w:rFonts w:ascii="Minion Pro" w:hAnsi="Minion Pro"/>
        </w:rPr>
        <w:t xml:space="preserve"> the actual technology appearing onscreen, the show’s content, ranging from casual conversations to crimes and crime-solving, reflects our fascination with and sometimes fears about technologies like BBS systems, email, online dating and social networking, webcams, privacy and hacking, facial recognition, and search engines.</w:t>
      </w:r>
    </w:p>
    <w:p w14:paraId="1011853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While an investigation of the show could have taken many forms, as an artist interested in how technology shapes culture it made perfect sense to use </w:t>
      </w:r>
      <w:r w:rsidRPr="00613AA0">
        <w:rPr>
          <w:rStyle w:val="EmphasisText"/>
          <w:rFonts w:ascii="Minion Pro" w:hAnsi="Minion Pro"/>
        </w:rPr>
        <w:t>Law &amp; Order</w:t>
      </w:r>
      <w:r w:rsidRPr="00613AA0">
        <w:rPr>
          <w:rStyle w:val="ParagraphText"/>
          <w:rFonts w:ascii="Minion Pro" w:hAnsi="Minion Pro"/>
        </w:rPr>
        <w:t xml:space="preserve"> as a means to talk about how our relationship with computers has formed and changed over the last 20 years.</w:t>
      </w:r>
      <w:r w:rsidRPr="00613AA0">
        <w:rPr>
          <w:rStyle w:val="NoteMarker"/>
          <w:rFonts w:ascii="Minion Pro" w:hAnsi="Minion Pro"/>
        </w:rPr>
        <w:t>7</w:t>
      </w:r>
      <w:r w:rsidRPr="00613AA0">
        <w:rPr>
          <w:rStyle w:val="ParagraphText"/>
          <w:rFonts w:ascii="Minion Pro" w:hAnsi="Minion Pro"/>
        </w:rPr>
        <w:t xml:space="preserve"> The screenshots resulting from this project (along with other data, including web addresses used on the show, quotes about computers, and a list of “first appearances” – all included in this book) provide a rich data set through which there are many possible lines of investigation. One of the trajectories we can trace through the show is the transition of the computer from turned-off background prop, lending realism to scenes in the workplace, to its current position as a necessary, always-networked, and constantly used tool. </w:t>
      </w:r>
    </w:p>
    <w:p w14:paraId="0B311502"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The first computer on </w:t>
      </w:r>
      <w:r w:rsidRPr="00613AA0">
        <w:rPr>
          <w:rStyle w:val="EmphasisText"/>
          <w:rFonts w:ascii="Minion Pro" w:hAnsi="Minion Pro"/>
        </w:rPr>
        <w:t>Law &amp; Order</w:t>
      </w:r>
      <w:r w:rsidRPr="00613AA0">
        <w:rPr>
          <w:rStyle w:val="ParagraphText"/>
          <w:rFonts w:ascii="Minion Pro" w:hAnsi="Minion Pro"/>
        </w:rPr>
        <w:t xml:space="preserve"> appears nine minutes into the first episode of the show (see page 2). A rather small, dull-gray monitor sits on the also-dull-gray box of a computer. The keyboard rests on the desk in front and some kind of peripheral sits to the left. Exact details are difficult to identify. We see the computer as the camera quickly pans the room, obscured by motion blur and the graininess of the film stock.</w:t>
      </w:r>
      <w:r w:rsidRPr="00613AA0">
        <w:rPr>
          <w:rStyle w:val="NoteMarker"/>
          <w:rFonts w:ascii="Minion Pro" w:hAnsi="Minion Pro"/>
        </w:rPr>
        <w:t>8</w:t>
      </w:r>
      <w:r w:rsidRPr="00613AA0">
        <w:rPr>
          <w:rStyle w:val="ParagraphText"/>
          <w:rFonts w:ascii="Minion Pro" w:hAnsi="Minion Pro"/>
        </w:rPr>
        <w:t xml:space="preserve"> Alone, unused and tucked into the corner of the room, this is the state of computers for most of the first ten seasons of the show: a shared resource used only occasionally as needed, turned off more often than not, and dotted with Post-It notes left for other users. Often, these computers are shown on dedicated computer desks or tucked away in corners, below counters, or in other out-of-the-way places.</w:t>
      </w:r>
    </w:p>
    <w:p w14:paraId="74FFA8C4"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This reflection of banal details is something </w:t>
      </w:r>
      <w:r w:rsidRPr="00613AA0">
        <w:rPr>
          <w:rStyle w:val="EmphasisText"/>
          <w:rFonts w:ascii="Minion Pro" w:hAnsi="Minion Pro"/>
        </w:rPr>
        <w:t>Law &amp; Order</w:t>
      </w:r>
      <w:r w:rsidRPr="00613AA0">
        <w:rPr>
          <w:rStyle w:val="ParagraphText"/>
          <w:rFonts w:ascii="Minion Pro" w:hAnsi="Minion Pro"/>
        </w:rPr>
        <w:t xml:space="preserve"> excels at (whether intentionally or not) and stands in contrast with one of the show’s spinoffs, </w:t>
      </w:r>
      <w:r w:rsidRPr="00613AA0">
        <w:rPr>
          <w:rStyle w:val="EmphasisText"/>
          <w:rFonts w:ascii="Minion Pro" w:hAnsi="Minion Pro"/>
        </w:rPr>
        <w:t xml:space="preserve">Law &amp; Order: </w:t>
      </w:r>
      <w:proofErr w:type="spellStart"/>
      <w:r w:rsidRPr="00613AA0">
        <w:rPr>
          <w:rStyle w:val="EmphasisText"/>
          <w:rFonts w:ascii="Minion Pro" w:hAnsi="Minion Pro"/>
        </w:rPr>
        <w:t>SVU</w:t>
      </w:r>
      <w:proofErr w:type="spellEnd"/>
      <w:r w:rsidRPr="00613AA0">
        <w:rPr>
          <w:rStyle w:val="ParagraphText"/>
          <w:rFonts w:ascii="Minion Pro" w:hAnsi="Minion Pro"/>
        </w:rPr>
        <w:t xml:space="preserve">, which often depicts police station computers in a manner bordering on the sci-fi. Unlike the smart-boards and touch-based interaction of </w:t>
      </w:r>
      <w:proofErr w:type="spellStart"/>
      <w:r w:rsidRPr="00613AA0">
        <w:rPr>
          <w:rStyle w:val="EmphasisText"/>
          <w:rFonts w:ascii="Minion Pro" w:hAnsi="Minion Pro"/>
        </w:rPr>
        <w:t>SVU</w:t>
      </w:r>
      <w:proofErr w:type="spellEnd"/>
      <w:r w:rsidRPr="00613AA0">
        <w:rPr>
          <w:rStyle w:val="ParagraphText"/>
          <w:rFonts w:ascii="Minion Pro" w:hAnsi="Minion Pro"/>
        </w:rPr>
        <w:t xml:space="preserve"> (which is intended to suggest high-tech interactivity while being decidedly not, sporting instead clunky and simplified user interfaces with the veneer of corporate design), the original series accepts the realistic limitations of blue screens and keyboard-only input, and as a result is a much better representation of the average computer user in the early 1990s.</w:t>
      </w:r>
      <w:r w:rsidRPr="00613AA0">
        <w:rPr>
          <w:rStyle w:val="NoteMarker"/>
          <w:rFonts w:ascii="Minion Pro" w:hAnsi="Minion Pro"/>
        </w:rPr>
        <w:t>9</w:t>
      </w:r>
    </w:p>
    <w:p w14:paraId="0EFA6C81"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fact, it isn’t until nine episodes and 39 computers later that a machine is even turned on, and it isn’t until season five that a computer appears on the front of someone’s desk. Over the course of the show as we might expect, computers become more and more common, shifting from bulky desktops to laptops and </w:t>
      </w:r>
      <w:proofErr w:type="spellStart"/>
      <w:r w:rsidRPr="00613AA0">
        <w:rPr>
          <w:rStyle w:val="ParagraphText"/>
          <w:rFonts w:ascii="Minion Pro" w:hAnsi="Minion Pro"/>
        </w:rPr>
        <w:t>flatscreen</w:t>
      </w:r>
      <w:proofErr w:type="spellEnd"/>
      <w:r w:rsidRPr="00613AA0">
        <w:rPr>
          <w:rStyle w:val="ParagraphText"/>
          <w:rFonts w:ascii="Minion Pro" w:hAnsi="Minion Pro"/>
        </w:rPr>
        <w:t xml:space="preserve"> monitors. City employees look up records for detectives and DAs, forensics and computer experts are seen using high-end software and even engaging in hacking, and computers dot the background with random programs open as if some important work had been interrupted. By the last two seasons, both detectives are regularly seen working on laptops across from each other and smartphones begin to make appearances.</w:t>
      </w:r>
    </w:p>
    <w:p w14:paraId="382149B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This shift can be measured by counting the number of computers captured per season. The chart on the next page shows the computer counts across all 20 seasons along with a line tracking the average trend: a steady incline in the number of computers onscreen that bumps up briefly in the middle and skyrockets towards the end of the show’s run.</w:t>
      </w:r>
    </w:p>
    <w:p w14:paraId="701685F7"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An overall rise in the count is to be expected as computers become more common throughout 1990s and early 2000s (the spike in the first season is likely the result of my overzealous capturing of images at the start of the project). Computer use transitioned in the late 1990s from a shared office tool to one of near constant use at work, and often at home as well. By 2002, more than half of Americans were online.</w:t>
      </w:r>
      <w:r w:rsidRPr="00613AA0">
        <w:rPr>
          <w:rStyle w:val="NoteMarker"/>
          <w:rFonts w:ascii="Minion Pro" w:hAnsi="Minion Pro"/>
        </w:rPr>
        <w:t>10</w:t>
      </w:r>
      <w:r w:rsidRPr="00613AA0">
        <w:rPr>
          <w:rStyle w:val="ParagraphText"/>
          <w:rFonts w:ascii="Minion Pro" w:hAnsi="Minion Pro"/>
        </w:rPr>
        <w:t xml:space="preserve"> Computers, the </w:t>
      </w:r>
      <w:proofErr w:type="gramStart"/>
      <w:r w:rsidRPr="00613AA0">
        <w:rPr>
          <w:rStyle w:val="ParagraphText"/>
          <w:rFonts w:ascii="Minion Pro" w:hAnsi="Minion Pro"/>
        </w:rPr>
        <w:t>internet</w:t>
      </w:r>
      <w:proofErr w:type="gramEnd"/>
      <w:r w:rsidRPr="00613AA0">
        <w:rPr>
          <w:rStyle w:val="ParagraphText"/>
          <w:rFonts w:ascii="Minion Pro" w:hAnsi="Minion Pro"/>
        </w:rPr>
        <w:t>, and computer-related stories and crimes were on everyone’s mind; this was reflected in the show’s stories and as a bump in in the computer count.</w:t>
      </w:r>
    </w:p>
    <w:p w14:paraId="2B1E3850"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The subsequent dip in the early-to-mid 2000s is perhaps the most interesting, and is likely the result of several factors. The first may be ubiquity: we all got used to having and using computers. Computers mediated many daily tasks and the </w:t>
      </w:r>
      <w:proofErr w:type="gramStart"/>
      <w:r w:rsidRPr="00613AA0">
        <w:rPr>
          <w:rStyle w:val="ParagraphText"/>
          <w:rFonts w:ascii="Minion Pro" w:hAnsi="Minion Pro"/>
        </w:rPr>
        <w:t>internet</w:t>
      </w:r>
      <w:proofErr w:type="gramEnd"/>
      <w:r w:rsidRPr="00613AA0">
        <w:rPr>
          <w:rStyle w:val="ParagraphText"/>
          <w:rFonts w:ascii="Minion Pro" w:hAnsi="Minion Pro"/>
        </w:rPr>
        <w:t xml:space="preserve"> matured, giving us a feeling of comfort with technologies like email and instant messaging. Another possible reason is a feeling of doubt about the role computers would play as the result of the dot-com bubble, when online retailers went under and technology stocks dropped. While not seen as clearly in the screenshots themselves, these sentiments are reflected in the show’s storylines. In episode 253 (2001), one character sums up this feeling: “Then her cousin Jeff convinced her to jump on the </w:t>
      </w:r>
      <w:proofErr w:type="gramStart"/>
      <w:r w:rsidRPr="00613AA0">
        <w:rPr>
          <w:rStyle w:val="ParagraphText"/>
          <w:rFonts w:ascii="Minion Pro" w:hAnsi="Minion Pro"/>
        </w:rPr>
        <w:t>internet</w:t>
      </w:r>
      <w:proofErr w:type="gramEnd"/>
      <w:r w:rsidRPr="00613AA0">
        <w:rPr>
          <w:rStyle w:val="ParagraphText"/>
          <w:rFonts w:ascii="Minion Pro" w:hAnsi="Minion Pro"/>
        </w:rPr>
        <w:t xml:space="preserve"> bandwagon. It was a disaster.”</w:t>
      </w:r>
    </w:p>
    <w:p w14:paraId="416317F9"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But new technologies breed new fascinations and anxieties, and this is a likely cause for the sharp increase in the number of computers in the final seasons. With the rise of mobile computing, characters start using smartphones and laptops on a regular basis, and engage more with social networking sites (</w:t>
      </w:r>
      <w:r w:rsidRPr="00613AA0">
        <w:rPr>
          <w:rStyle w:val="EmphasisText"/>
          <w:rFonts w:ascii="Minion Pro" w:hAnsi="Minion Pro"/>
        </w:rPr>
        <w:t>Law &amp; Order</w:t>
      </w:r>
      <w:r w:rsidRPr="00613AA0">
        <w:rPr>
          <w:rStyle w:val="ParagraphText"/>
          <w:rFonts w:ascii="Minion Pro" w:hAnsi="Minion Pro"/>
        </w:rPr>
        <w:t xml:space="preserve">’s fake Facebook is called </w:t>
      </w:r>
      <w:proofErr w:type="spellStart"/>
      <w:r w:rsidRPr="00613AA0">
        <w:rPr>
          <w:rStyle w:val="ParagraphText"/>
          <w:rFonts w:ascii="Minion Pro" w:hAnsi="Minion Pro"/>
        </w:rPr>
        <w:t>Faceplace</w:t>
      </w:r>
      <w:proofErr w:type="spellEnd"/>
      <w:r w:rsidRPr="00613AA0">
        <w:rPr>
          <w:rStyle w:val="ParagraphText"/>
          <w:rFonts w:ascii="Minion Pro" w:hAnsi="Minion Pro"/>
        </w:rPr>
        <w:t>, one of few domains used on the show that NBC isn’t just sitting on).</w:t>
      </w:r>
      <w:r w:rsidRPr="00613AA0">
        <w:rPr>
          <w:rStyle w:val="NoteMarker"/>
          <w:rFonts w:ascii="Minion Pro" w:hAnsi="Minion Pro"/>
        </w:rPr>
        <w:t>11</w:t>
      </w:r>
    </w:p>
    <w:p w14:paraId="119B8D2B" w14:textId="77777777" w:rsidR="00613AA0" w:rsidRDefault="00613AA0" w:rsidP="00613AA0">
      <w:pPr>
        <w:pStyle w:val="MainTextParagraph"/>
        <w:rPr>
          <w:rStyle w:val="ParagraphText"/>
          <w:rFonts w:ascii="Minion Pro" w:hAnsi="Minion Pro"/>
        </w:rPr>
      </w:pPr>
      <w:r w:rsidRPr="00613AA0">
        <w:rPr>
          <w:rStyle w:val="ParagraphText"/>
          <w:rFonts w:ascii="Minion Pro" w:hAnsi="Minion Pro"/>
        </w:rPr>
        <w:t>There is a second possible reason for this spike: Apple became a sponsor of many NBC shows.</w:t>
      </w:r>
      <w:r w:rsidRPr="00613AA0">
        <w:rPr>
          <w:rStyle w:val="NoteMarker"/>
          <w:rFonts w:ascii="Minion Pro" w:hAnsi="Minion Pro"/>
        </w:rPr>
        <w:t>12</w:t>
      </w:r>
      <w:r w:rsidRPr="00613AA0">
        <w:rPr>
          <w:rStyle w:val="ParagraphText"/>
          <w:rFonts w:ascii="Minion Pro" w:hAnsi="Minion Pro"/>
        </w:rPr>
        <w:t xml:space="preserve"> No longer did we see nameless beige computers recycled from previous episodes or devices with </w:t>
      </w:r>
      <w:proofErr w:type="gramStart"/>
      <w:r w:rsidRPr="00613AA0">
        <w:rPr>
          <w:rStyle w:val="ParagraphText"/>
          <w:rFonts w:ascii="Minion Pro" w:hAnsi="Minion Pro"/>
        </w:rPr>
        <w:t>their</w:t>
      </w:r>
      <w:proofErr w:type="gramEnd"/>
      <w:r w:rsidRPr="00613AA0">
        <w:rPr>
          <w:rStyle w:val="ParagraphText"/>
          <w:rFonts w:ascii="Minion Pro" w:hAnsi="Minion Pro"/>
        </w:rPr>
        <w:t xml:space="preserve"> brand names covered. Instead, fancy new computers proliferated, clearly identifiable as Apple products (see above). This consistent shift to a high-end brand is out of character for a gritty crime drama, but in the end perhaps says more about how television is made than it does about computers.</w:t>
      </w:r>
    </w:p>
    <w:p w14:paraId="178358B4" w14:textId="77777777" w:rsidR="002F5299" w:rsidRDefault="006B1629" w:rsidP="002F5299">
      <w:pPr>
        <w:pStyle w:val="MainTextParagraph"/>
        <w:rPr>
          <w:rStyle w:val="ParagraphText"/>
          <w:rFonts w:ascii="Minion Pro" w:hAnsi="Minion Pro"/>
        </w:rPr>
      </w:pPr>
      <w:r>
        <w:rPr>
          <w:rStyle w:val="ParagraphText"/>
          <w:rFonts w:ascii="Minion Pro" w:hAnsi="Minion Pro"/>
        </w:rPr>
        <w:t xml:space="preserve">Now 18 months and hundreds of episodes later, I realize this isn’t a project about </w:t>
      </w:r>
      <w:r>
        <w:rPr>
          <w:rStyle w:val="ParagraphText"/>
          <w:rFonts w:ascii="Minion Pro" w:hAnsi="Minion Pro"/>
          <w:i/>
        </w:rPr>
        <w:t>Law &amp; Order</w:t>
      </w:r>
      <w:r>
        <w:rPr>
          <w:rStyle w:val="ParagraphText"/>
          <w:rFonts w:ascii="Minion Pro" w:hAnsi="Minion Pro"/>
        </w:rPr>
        <w:t xml:space="preserve"> at all – the show is one of many possible vehicles for exploring </w:t>
      </w:r>
      <w:r w:rsidR="00D05661">
        <w:rPr>
          <w:rStyle w:val="ParagraphText"/>
          <w:rFonts w:ascii="Minion Pro" w:hAnsi="Minion Pro"/>
        </w:rPr>
        <w:t xml:space="preserve">our </w:t>
      </w:r>
      <w:r>
        <w:rPr>
          <w:rStyle w:val="ParagraphText"/>
          <w:rFonts w:ascii="Minion Pro" w:hAnsi="Minion Pro"/>
        </w:rPr>
        <w:t>culture</w:t>
      </w:r>
      <w:r w:rsidR="00D05661">
        <w:rPr>
          <w:rStyle w:val="ParagraphText"/>
          <w:rFonts w:ascii="Minion Pro" w:hAnsi="Minion Pro"/>
        </w:rPr>
        <w:t>’s relationship to technology</w:t>
      </w:r>
      <w:r>
        <w:rPr>
          <w:rStyle w:val="ParagraphText"/>
          <w:rFonts w:ascii="Minion Pro" w:hAnsi="Minion Pro"/>
        </w:rPr>
        <w:t xml:space="preserve">. </w:t>
      </w:r>
      <w:r w:rsidR="00D05661">
        <w:rPr>
          <w:rStyle w:val="ParagraphText"/>
          <w:rFonts w:ascii="Minion Pro" w:hAnsi="Minion Pro"/>
        </w:rPr>
        <w:t>Detailed accounts have been written on</w:t>
      </w:r>
      <w:r>
        <w:rPr>
          <w:rStyle w:val="ParagraphText"/>
          <w:rFonts w:ascii="Minion Pro" w:hAnsi="Minion Pro"/>
        </w:rPr>
        <w:t xml:space="preserve"> mainframes and cloud computing, Facebook and online commerce, but there are no books about something as humble as</w:t>
      </w:r>
      <w:r w:rsidR="002F5299">
        <w:rPr>
          <w:rStyle w:val="ParagraphText"/>
          <w:rFonts w:ascii="Minion Pro" w:hAnsi="Minion Pro"/>
        </w:rPr>
        <w:t xml:space="preserve"> the “computer desk.” Formerly</w:t>
      </w:r>
      <w:r>
        <w:rPr>
          <w:rStyle w:val="ParagraphText"/>
          <w:rFonts w:ascii="Minion Pro" w:hAnsi="Minion Pro"/>
        </w:rPr>
        <w:t xml:space="preserve"> ubiquitous</w:t>
      </w:r>
      <w:r w:rsidR="00D05661">
        <w:rPr>
          <w:rStyle w:val="ParagraphText"/>
          <w:rFonts w:ascii="Minion Pro" w:hAnsi="Minion Pro"/>
        </w:rPr>
        <w:t>,</w:t>
      </w:r>
      <w:r>
        <w:rPr>
          <w:rStyle w:val="ParagraphText"/>
          <w:rFonts w:ascii="Minion Pro" w:hAnsi="Minion Pro"/>
        </w:rPr>
        <w:t xml:space="preserve"> </w:t>
      </w:r>
      <w:r w:rsidR="00D05661">
        <w:rPr>
          <w:rStyle w:val="ParagraphText"/>
          <w:rFonts w:ascii="Minion Pro" w:hAnsi="Minion Pro"/>
        </w:rPr>
        <w:t xml:space="preserve">fake-wood melamine furniture </w:t>
      </w:r>
      <w:r>
        <w:rPr>
          <w:rStyle w:val="ParagraphText"/>
          <w:rFonts w:ascii="Minion Pro" w:hAnsi="Minion Pro"/>
        </w:rPr>
        <w:t xml:space="preserve">with keyboard tray and, depending on </w:t>
      </w:r>
      <w:r w:rsidR="002F5299">
        <w:rPr>
          <w:rStyle w:val="ParagraphText"/>
          <w:rFonts w:ascii="Minion Pro" w:hAnsi="Minion Pro"/>
        </w:rPr>
        <w:t xml:space="preserve">the </w:t>
      </w:r>
      <w:r>
        <w:rPr>
          <w:rStyle w:val="ParagraphText"/>
          <w:rFonts w:ascii="Minion Pro" w:hAnsi="Minion Pro"/>
        </w:rPr>
        <w:t xml:space="preserve">vintage, </w:t>
      </w:r>
      <w:r w:rsidR="002F5299">
        <w:rPr>
          <w:rStyle w:val="ParagraphText"/>
          <w:rFonts w:ascii="Minion Pro" w:hAnsi="Minion Pro"/>
        </w:rPr>
        <w:t xml:space="preserve">a </w:t>
      </w:r>
      <w:r>
        <w:rPr>
          <w:rStyle w:val="ParagraphText"/>
          <w:rFonts w:ascii="Minion Pro" w:hAnsi="Minion Pro"/>
        </w:rPr>
        <w:t xml:space="preserve">box of </w:t>
      </w:r>
      <w:r w:rsidR="002F5299">
        <w:rPr>
          <w:rStyle w:val="ParagraphText"/>
          <w:rFonts w:ascii="Minion Pro" w:hAnsi="Minion Pro"/>
        </w:rPr>
        <w:t>disks or built-in CD rack,</w:t>
      </w:r>
      <w:r>
        <w:rPr>
          <w:rStyle w:val="ParagraphText"/>
          <w:rFonts w:ascii="Minion Pro" w:hAnsi="Minion Pro"/>
        </w:rPr>
        <w:t xml:space="preserve"> is an object </w:t>
      </w:r>
      <w:r w:rsidR="002F5299">
        <w:rPr>
          <w:rStyle w:val="ParagraphText"/>
          <w:rFonts w:ascii="Minion Pro" w:hAnsi="Minion Pro"/>
        </w:rPr>
        <w:t xml:space="preserve">mostly lost to the </w:t>
      </w:r>
      <w:r>
        <w:rPr>
          <w:rStyle w:val="ParagraphText"/>
          <w:rFonts w:ascii="Minion Pro" w:hAnsi="Minion Pro"/>
        </w:rPr>
        <w:t>past</w:t>
      </w:r>
      <w:r w:rsidR="002F5299">
        <w:rPr>
          <w:rStyle w:val="ParagraphText"/>
          <w:rFonts w:ascii="Minion Pro" w:hAnsi="Minion Pro"/>
        </w:rPr>
        <w:t xml:space="preserve"> y</w:t>
      </w:r>
      <w:r>
        <w:rPr>
          <w:rStyle w:val="ParagraphText"/>
          <w:rFonts w:ascii="Minion Pro" w:hAnsi="Minion Pro"/>
        </w:rPr>
        <w:t xml:space="preserve">et gets a rich historical document with </w:t>
      </w:r>
      <w:r>
        <w:rPr>
          <w:rStyle w:val="ParagraphText"/>
          <w:rFonts w:ascii="Minion Pro" w:hAnsi="Minion Pro"/>
          <w:i/>
        </w:rPr>
        <w:t>Law &amp; Order</w:t>
      </w:r>
      <w:r>
        <w:rPr>
          <w:rStyle w:val="ParagraphText"/>
          <w:rFonts w:ascii="Minion Pro" w:hAnsi="Minion Pro"/>
        </w:rPr>
        <w:t>. It is difficult to pin down exactly what these images show us, and that’s something I find satisfy</w:t>
      </w:r>
      <w:r w:rsidR="002F5299">
        <w:rPr>
          <w:rStyle w:val="ParagraphText"/>
          <w:rFonts w:ascii="Minion Pro" w:hAnsi="Minion Pro"/>
        </w:rPr>
        <w:t>ing. If we want to dig for these kind</w:t>
      </w:r>
      <w:r>
        <w:rPr>
          <w:rStyle w:val="ParagraphText"/>
          <w:rFonts w:ascii="Minion Pro" w:hAnsi="Minion Pro"/>
        </w:rPr>
        <w:t xml:space="preserve"> of anthropological details, we are unlikely to find them anywhere but media of the perio</w:t>
      </w:r>
      <w:r w:rsidR="002F5299">
        <w:rPr>
          <w:rStyle w:val="ParagraphText"/>
          <w:rFonts w:ascii="Minion Pro" w:hAnsi="Minion Pro"/>
        </w:rPr>
        <w:t xml:space="preserve">d. In the background of scenes, or </w:t>
      </w:r>
      <w:r>
        <w:rPr>
          <w:rStyle w:val="ParagraphText"/>
          <w:rFonts w:ascii="Minion Pro" w:hAnsi="Minion Pro"/>
        </w:rPr>
        <w:t>embedded in the dialog or fashion, I look forward to projects that nibble at the profound or kitschy t</w:t>
      </w:r>
      <w:r w:rsidR="00D05661">
        <w:rPr>
          <w:rStyle w:val="ParagraphText"/>
          <w:rFonts w:ascii="Minion Pro" w:hAnsi="Minion Pro"/>
        </w:rPr>
        <w:t>hat lie</w:t>
      </w:r>
      <w:r w:rsidR="0090711B">
        <w:rPr>
          <w:rStyle w:val="ParagraphText"/>
          <w:rFonts w:ascii="Minion Pro" w:hAnsi="Minion Pro"/>
        </w:rPr>
        <w:t>s</w:t>
      </w:r>
      <w:r w:rsidR="00D05661">
        <w:rPr>
          <w:rStyle w:val="ParagraphText"/>
          <w:rFonts w:ascii="Minion Pro" w:hAnsi="Minion Pro"/>
        </w:rPr>
        <w:t xml:space="preserve"> waiting to be unearthed.</w:t>
      </w:r>
    </w:p>
    <w:p w14:paraId="24EEC011" w14:textId="77777777" w:rsidR="00613AA0" w:rsidRPr="002F5299" w:rsidRDefault="00D05661" w:rsidP="002F5299">
      <w:pPr>
        <w:pStyle w:val="MainTextParagraph"/>
        <w:rPr>
          <w:rStyle w:val="ParagraphText"/>
          <w:rFonts w:ascii="Minion Pro" w:hAnsi="Minion Pro"/>
        </w:rPr>
      </w:pPr>
      <w:bookmarkStart w:id="0" w:name="_GoBack"/>
      <w:bookmarkEnd w:id="0"/>
      <w:r>
        <w:rPr>
          <w:rStyle w:val="ParagraphText"/>
          <w:rFonts w:ascii="Minion Pro" w:eastAsia="MingLiU-ExtB" w:hAnsi="Minion Pro"/>
          <w:sz w:val="36"/>
          <w:szCs w:val="36"/>
        </w:rPr>
        <w:br w:type="column"/>
      </w:r>
      <w:r w:rsidR="00613AA0" w:rsidRPr="00613AA0">
        <w:rPr>
          <w:rStyle w:val="ParagraphText"/>
          <w:rFonts w:ascii="Minion Pro" w:eastAsia="MingLiU-ExtB" w:hAnsi="Minion Pro"/>
          <w:sz w:val="36"/>
          <w:szCs w:val="36"/>
        </w:rPr>
        <w:t>NOTES</w:t>
      </w:r>
    </w:p>
    <w:p w14:paraId="764B1B5F"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w:t>
      </w:r>
      <w:r>
        <w:rPr>
          <w:rStyle w:val="ParagraphText"/>
          <w:rFonts w:ascii="Minion Pro" w:eastAsia="MingLiU-ExtB" w:hAnsi="Minion Pro"/>
        </w:rPr>
        <w:tab/>
      </w:r>
      <w:r w:rsidRPr="00613AA0">
        <w:rPr>
          <w:rStyle w:val="ParagraphText"/>
          <w:rFonts w:ascii="Minion Pro" w:eastAsia="MingLiU-ExtB" w:hAnsi="Minion Pro"/>
        </w:rPr>
        <w:t xml:space="preserve">While </w:t>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ran for the same number of seasons as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it is worth noting that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produced 635 episodes, compared to </w:t>
      </w:r>
      <w:r w:rsidRPr="00613AA0">
        <w:rPr>
          <w:rStyle w:val="EmphasisText"/>
          <w:rFonts w:ascii="Minion Pro" w:eastAsia="MingLiU-ExtB" w:hAnsi="Minion Pro"/>
        </w:rPr>
        <w:t>Law &amp; Order</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456. The only show to run longer than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is </w:t>
      </w:r>
      <w:r w:rsidRPr="00613AA0">
        <w:rPr>
          <w:rStyle w:val="EmphasisText"/>
          <w:rFonts w:ascii="Minion Pro" w:eastAsia="MingLiU-ExtB" w:hAnsi="Minion Pro"/>
        </w:rPr>
        <w:t>The Simpsons</w:t>
      </w:r>
      <w:r w:rsidRPr="00613AA0">
        <w:rPr>
          <w:rStyle w:val="ParagraphText"/>
          <w:rFonts w:ascii="Minion Pro" w:eastAsia="MingLiU-ExtB" w:hAnsi="Minion Pro"/>
        </w:rPr>
        <w:t>, which at the time of writing has produced 25 seasons and 540 episodes.</w:t>
      </w:r>
    </w:p>
    <w:p w14:paraId="3A660B7D"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proofErr w:type="gramStart"/>
      <w:r>
        <w:rPr>
          <w:rStyle w:val="ParagraphText"/>
          <w:rFonts w:ascii="Minion Pro" w:eastAsia="MingLiU-ExtB" w:hAnsi="Minion Pro"/>
        </w:rPr>
        <w:t>2.</w:t>
      </w:r>
      <w:r>
        <w:rPr>
          <w:rStyle w:val="ParagraphText"/>
          <w:rFonts w:ascii="Minion Pro" w:eastAsia="MingLiU-ExtB" w:hAnsi="Minion Pro"/>
        </w:rPr>
        <w:tab/>
      </w:r>
      <w:r w:rsidRPr="00613AA0">
        <w:rPr>
          <w:rStyle w:val="ParagraphText"/>
          <w:rFonts w:ascii="Minion Pro" w:eastAsia="MingLiU-ExtB" w:hAnsi="Minion Pro"/>
        </w:rPr>
        <w:t xml:space="preserve">The characteristic and variously described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dun-dun!</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sound effect was created by series composer Mike Post</w:t>
      </w:r>
      <w:proofErr w:type="gramEnd"/>
      <w:r w:rsidRPr="00613AA0">
        <w:rPr>
          <w:rStyle w:val="ParagraphText"/>
          <w:rFonts w:ascii="Minion Pro" w:eastAsia="MingLiU-ExtB" w:hAnsi="Minion Pro"/>
        </w:rPr>
        <w:t xml:space="preserve">. The sound was made from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an amalgamation of nearly a dozen sounds, including an actual gavel, a jail door slamming, and five hundred Japanese monks walking across a hardwood floor.</w:t>
      </w:r>
      <w:r w:rsidRPr="00613AA0">
        <w:rPr>
          <w:rStyle w:val="ParagraphText"/>
          <w:rFonts w:ascii="Minion Pro" w:eastAsia="MingLiU-ExtB" w:hAnsi="Minion Pro" w:cs="Abadi MT Condensed Extra Bold"/>
        </w:rPr>
        <w:t>”</w:t>
      </w:r>
    </w:p>
    <w:p w14:paraId="77D39D8A"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http://en.wikipedia.org/wiki/Law_%26_Order#Music_and_sound_effects</w:t>
      </w:r>
    </w:p>
    <w:p w14:paraId="0C4F9CE4"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3.</w:t>
      </w:r>
      <w:r>
        <w:rPr>
          <w:rStyle w:val="ParagraphText"/>
          <w:rFonts w:ascii="Minion Pro" w:eastAsia="MingLiU-ExtB" w:hAnsi="Minion Pro"/>
        </w:rPr>
        <w:tab/>
      </w:r>
      <w:r w:rsidRPr="00613AA0">
        <w:rPr>
          <w:rStyle w:val="ParagraphText"/>
          <w:rFonts w:ascii="Minion Pro" w:eastAsia="MingLiU-ExtB" w:hAnsi="Minion Pro"/>
        </w:rPr>
        <w:t xml:space="preserve">For a quick introduction to the idea of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binge-watching,</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including an analysis from Netflix, see this Wall Street Journal article:</w:t>
      </w:r>
    </w:p>
    <w:p w14:paraId="65427DB7"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http://online.wsj.com/news/articles/SB10001424052702303932504579254031017586624</w:t>
      </w:r>
    </w:p>
    <w:p w14:paraId="42DDB9BC"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4.</w:t>
      </w:r>
      <w:r>
        <w:rPr>
          <w:rStyle w:val="ParagraphText"/>
          <w:rFonts w:ascii="Minion Pro" w:eastAsia="MingLiU-ExtB" w:hAnsi="Minion Pro"/>
        </w:rPr>
        <w:tab/>
      </w:r>
      <w:r w:rsidRPr="00613AA0">
        <w:rPr>
          <w:rStyle w:val="ParagraphText"/>
          <w:rFonts w:ascii="Minion Pro" w:eastAsia="MingLiU-ExtB" w:hAnsi="Minion Pro"/>
        </w:rPr>
        <w:t>There are a lot of great moments to be pulled from the show and its spin-offs, but a few are worth highlighting:</w:t>
      </w:r>
    </w:p>
    <w:p w14:paraId="4F2B3C7C" w14:textId="77777777" w:rsidR="00613AA0" w:rsidRPr="00613AA0" w:rsidRDefault="00613AA0" w:rsidP="00613AA0">
      <w:pPr>
        <w:pStyle w:val="BasicParagraph"/>
        <w:suppressAutoHyphens/>
        <w:spacing w:before="200"/>
        <w:ind w:left="400"/>
        <w:jc w:val="both"/>
        <w:rPr>
          <w:rStyle w:val="LinkText"/>
          <w:rFonts w:ascii="Minion Pro" w:eastAsia="MingLiU-ExtB" w:hAnsi="Minion Pro"/>
        </w:rPr>
      </w:pPr>
      <w:r w:rsidRPr="00613AA0">
        <w:rPr>
          <w:rStyle w:val="ParagraphText"/>
          <w:rFonts w:ascii="Minion Pro" w:eastAsia="MingLiU-ExtB" w:hAnsi="Minion Pro"/>
        </w:rPr>
        <w:t xml:space="preserve">Detectives on </w:t>
      </w:r>
      <w:r w:rsidRPr="00613AA0">
        <w:rPr>
          <w:rStyle w:val="EmphasisText"/>
          <w:rFonts w:ascii="Minion Pro" w:eastAsia="MingLiU-ExtB" w:hAnsi="Minion Pro"/>
        </w:rPr>
        <w:t>Law &amp; Order: Criminal Intent</w:t>
      </w:r>
      <w:r w:rsidRPr="00613AA0">
        <w:rPr>
          <w:rStyle w:val="ParagraphText"/>
          <w:rFonts w:ascii="Minion Pro" w:eastAsia="MingLiU-ExtB" w:hAnsi="Minion Pro"/>
        </w:rPr>
        <w:t xml:space="preserve"> with a computer and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Yes/No</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cards: </w:t>
      </w:r>
      <w:r w:rsidRPr="00613AA0">
        <w:rPr>
          <w:rStyle w:val="LinkText"/>
          <w:rFonts w:ascii="Minion Pro" w:eastAsia="MingLiU-ExtB" w:hAnsi="Minion Pro"/>
        </w:rPr>
        <w:t>http://www.jeffreythompson.org/blog/2012/11/02/yesno</w:t>
      </w:r>
    </w:p>
    <w:p w14:paraId="48BC3D0F" w14:textId="77777777" w:rsidR="00613AA0" w:rsidRPr="00613AA0" w:rsidRDefault="00613AA0" w:rsidP="00613AA0">
      <w:pPr>
        <w:pStyle w:val="BasicParagraph"/>
        <w:suppressAutoHyphens/>
        <w:spacing w:before="200"/>
        <w:ind w:left="400"/>
        <w:jc w:val="both"/>
        <w:rPr>
          <w:rStyle w:val="LinkText"/>
          <w:rFonts w:ascii="Minion Pro" w:eastAsia="MingLiU-ExtB" w:hAnsi="Minion Pro"/>
        </w:rPr>
      </w:pPr>
      <w:r w:rsidRPr="00613AA0">
        <w:rPr>
          <w:rStyle w:val="ParagraphText"/>
          <w:rFonts w:ascii="Minion Pro" w:eastAsia="MingLiU-ExtB" w:hAnsi="Minion Pro"/>
        </w:rPr>
        <w:t>A break from the show</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very definite third-person vantage where we literally see through detective Elliot </w:t>
      </w:r>
      <w:proofErr w:type="spellStart"/>
      <w:r w:rsidRPr="00613AA0">
        <w:rPr>
          <w:rStyle w:val="ParagraphText"/>
          <w:rFonts w:ascii="Minion Pro" w:eastAsia="MingLiU-ExtB" w:hAnsi="Minion Pro"/>
        </w:rPr>
        <w:t>Stabler</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w:t>
      </w:r>
      <w:proofErr w:type="spellEnd"/>
      <w:r w:rsidRPr="00613AA0">
        <w:rPr>
          <w:rStyle w:val="ParagraphText"/>
          <w:rFonts w:ascii="Minion Pro" w:eastAsia="MingLiU-ExtB" w:hAnsi="Minion Pro"/>
        </w:rPr>
        <w:t xml:space="preserve"> eyes in an episode of </w:t>
      </w:r>
      <w:r w:rsidRPr="00613AA0">
        <w:rPr>
          <w:rStyle w:val="EmphasisText"/>
          <w:rFonts w:ascii="Minion Pro" w:eastAsia="MingLiU-ExtB" w:hAnsi="Minion Pro"/>
        </w:rPr>
        <w:t xml:space="preserve">Law &amp; Order: </w:t>
      </w:r>
      <w:proofErr w:type="spellStart"/>
      <w:r w:rsidRPr="00613AA0">
        <w:rPr>
          <w:rStyle w:val="EmphasisText"/>
          <w:rFonts w:ascii="Minion Pro" w:eastAsia="MingLiU-ExtB" w:hAnsi="Minion Pro"/>
        </w:rPr>
        <w:t>SVU</w:t>
      </w:r>
      <w:proofErr w:type="spellEnd"/>
      <w:r w:rsidRPr="00613AA0">
        <w:rPr>
          <w:rStyle w:val="ParagraphText"/>
          <w:rFonts w:ascii="Minion Pro" w:eastAsia="MingLiU-ExtB" w:hAnsi="Minion Pro"/>
        </w:rPr>
        <w:t xml:space="preserve">: </w:t>
      </w:r>
      <w:r w:rsidRPr="00613AA0">
        <w:rPr>
          <w:rStyle w:val="LinkText"/>
          <w:rFonts w:ascii="Minion Pro" w:eastAsia="MingLiU-ExtB" w:hAnsi="Minion Pro"/>
        </w:rPr>
        <w:t>http://www.jeffreythompson.org/blog/2011/09/08/elliot-stablers-eyes</w:t>
      </w:r>
    </w:p>
    <w:p w14:paraId="787F4462"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5.</w:t>
      </w:r>
      <w:r>
        <w:rPr>
          <w:rStyle w:val="ParagraphText"/>
          <w:rFonts w:ascii="Minion Pro" w:eastAsia="MingLiU-ExtB" w:hAnsi="Minion Pro"/>
        </w:rPr>
        <w:tab/>
      </w:r>
      <w:r w:rsidRPr="00613AA0">
        <w:rPr>
          <w:rStyle w:val="ParagraphText"/>
          <w:rFonts w:ascii="Minion Pro" w:eastAsia="MingLiU-ExtB" w:hAnsi="Minion Pro"/>
        </w:rPr>
        <w:t xml:space="preserve">Close to but not every computer. Computers that appeared onscreen for only a single frame and were blurred or mostly cut off were not captured. </w:t>
      </w:r>
    </w:p>
    <w:p w14:paraId="456F5EEF" w14:textId="77777777" w:rsidR="00613AA0" w:rsidRPr="00613AA0" w:rsidRDefault="00613AA0" w:rsidP="00613AA0">
      <w:pPr>
        <w:pStyle w:val="BasicParagraph"/>
        <w:suppressAutoHyphens/>
        <w:spacing w:before="200"/>
        <w:ind w:left="400"/>
        <w:jc w:val="both"/>
        <w:rPr>
          <w:rStyle w:val="ParagraphText"/>
          <w:rFonts w:ascii="Minion Pro" w:eastAsia="MingLiU-ExtB" w:hAnsi="Minion Pro"/>
        </w:rPr>
      </w:pPr>
      <w:r w:rsidRPr="00613AA0">
        <w:rPr>
          <w:rStyle w:val="ParagraphText"/>
          <w:rFonts w:ascii="Minion Pro" w:eastAsia="MingLiU-ExtB" w:hAnsi="Minion Pro"/>
        </w:rPr>
        <w:t xml:space="preserve">The start of </w:t>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coincides with the beginning of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pioneer Tim Berners-Lee</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 work on the World Wide Web while at CERN.</w:t>
      </w:r>
    </w:p>
    <w:p w14:paraId="5C99D010"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http://www.w3.org/People/Berners-Lee/Longer.html</w:t>
      </w:r>
    </w:p>
    <w:p w14:paraId="13CFDC78"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EmphasisText"/>
          <w:rFonts w:ascii="Minion Pro" w:eastAsia="MingLiU-ExtB" w:hAnsi="Minion Pro"/>
        </w:rPr>
        <w:t>6.</w:t>
      </w:r>
      <w:r>
        <w:rPr>
          <w:rStyle w:val="EmphasisText"/>
          <w:rFonts w:ascii="Minion Pro" w:eastAsia="MingLiU-ExtB" w:hAnsi="Minion Pro"/>
        </w:rPr>
        <w:tab/>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is a data set of surprising depth, and merits further analysis from a variety of fronts. Other tactics from other disciplines will yield very different results: a few possibilities include examining how justice, gender, and race are presented in the show, or textual analyses of the scripts for patterns or trends.</w:t>
      </w:r>
    </w:p>
    <w:p w14:paraId="2849953A"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7.</w:t>
      </w:r>
      <w:r>
        <w:rPr>
          <w:rStyle w:val="ParagraphText"/>
          <w:rFonts w:ascii="Minion Pro" w:eastAsia="MingLiU-ExtB" w:hAnsi="Minion Pro"/>
        </w:rPr>
        <w:tab/>
      </w:r>
      <w:r w:rsidRPr="00613AA0">
        <w:rPr>
          <w:rStyle w:val="ParagraphText"/>
          <w:rFonts w:ascii="Minion Pro" w:eastAsia="MingLiU-ExtB" w:hAnsi="Minion Pro"/>
        </w:rPr>
        <w:t xml:space="preserve">Some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sleuthing suggests that the computer is either an IBM Personal System/2 (which definitely appears in episode 2) or is a prop. The unidentified peripheral remains a mystery since the first mouse doesn</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t appear until season six.</w:t>
      </w:r>
    </w:p>
    <w:p w14:paraId="29EE9D4D"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8.</w:t>
      </w:r>
      <w:r>
        <w:rPr>
          <w:rStyle w:val="ParagraphText"/>
          <w:rFonts w:ascii="Minion Pro" w:eastAsia="MingLiU-ExtB" w:hAnsi="Minion Pro"/>
        </w:rPr>
        <w:tab/>
      </w:r>
      <w:r w:rsidRPr="00613AA0">
        <w:rPr>
          <w:rStyle w:val="ParagraphText"/>
          <w:rFonts w:ascii="Minion Pro" w:eastAsia="MingLiU-ExtB" w:hAnsi="Minion Pro"/>
        </w:rPr>
        <w:t>There are some notable exceptions, namely that we see very few common peripherals like mice and joysticks, or the CD-ROM</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 multimedia and interactive content. Old-fashioned equipment continues throughout the majority of the show</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run. This may reflect the limited </w:t>
      </w:r>
      <w:proofErr w:type="gramStart"/>
      <w:r w:rsidRPr="00613AA0">
        <w:rPr>
          <w:rStyle w:val="ParagraphText"/>
          <w:rFonts w:ascii="Minion Pro" w:eastAsia="MingLiU-ExtB" w:hAnsi="Minion Pro"/>
        </w:rPr>
        <w:t>budgets of a large-city police force, and in that way is</w:t>
      </w:r>
      <w:proofErr w:type="gramEnd"/>
      <w:r w:rsidRPr="00613AA0">
        <w:rPr>
          <w:rStyle w:val="ParagraphText"/>
          <w:rFonts w:ascii="Minion Pro" w:eastAsia="MingLiU-ExtB" w:hAnsi="Minion Pro"/>
        </w:rPr>
        <w:t xml:space="preserve"> more accurate, but this seems a conversation worth further investigation. </w:t>
      </w:r>
    </w:p>
    <w:p w14:paraId="42155489" w14:textId="77777777" w:rsidR="00613AA0" w:rsidRPr="00613AA0" w:rsidRDefault="00613AA0" w:rsidP="00613AA0">
      <w:pPr>
        <w:pStyle w:val="BasicParagraph"/>
        <w:suppressAutoHyphens/>
        <w:spacing w:before="200"/>
        <w:ind w:left="400"/>
        <w:jc w:val="both"/>
        <w:rPr>
          <w:rStyle w:val="ParagraphText"/>
          <w:rFonts w:ascii="Minion Pro" w:eastAsia="MingLiU-ExtB" w:hAnsi="Minion Pro"/>
        </w:rPr>
      </w:pPr>
      <w:r w:rsidRPr="00613AA0">
        <w:rPr>
          <w:rStyle w:val="ParagraphText"/>
          <w:rFonts w:ascii="Minion Pro" w:eastAsia="MingLiU-ExtB" w:hAnsi="Minion Pro"/>
        </w:rPr>
        <w:t xml:space="preserve">Another exception in the opposite direction is, of course, the occasional indulgence in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zoom-and-enhance,</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which shows up first in season 5, episode 102 and again nine more times in the run of the show.</w:t>
      </w:r>
    </w:p>
    <w:p w14:paraId="4758E323"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9.</w:t>
      </w:r>
      <w:r>
        <w:rPr>
          <w:rStyle w:val="ParagraphText"/>
          <w:rFonts w:ascii="Minion Pro" w:eastAsia="MingLiU-ExtB" w:hAnsi="Minion Pro"/>
        </w:rPr>
        <w:tab/>
      </w:r>
      <w:r w:rsidRPr="00613AA0">
        <w:rPr>
          <w:rStyle w:val="ParagraphText"/>
          <w:rFonts w:ascii="Minion Pro" w:eastAsia="MingLiU-ExtB" w:hAnsi="Minion Pro"/>
        </w:rPr>
        <w:t xml:space="preserve">In 2001, 49.1% of Americans were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users; by 2002 that number rose to 58.8%.</w:t>
      </w:r>
    </w:p>
    <w:p w14:paraId="380E879D"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http://en.wikipedia.org/wiki/Internet_in_the_United_States#Usage</w:t>
      </w:r>
    </w:p>
    <w:p w14:paraId="207559F8"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10.</w:t>
      </w:r>
      <w:r>
        <w:rPr>
          <w:rStyle w:val="ParagraphText"/>
          <w:rFonts w:ascii="Minion Pro" w:eastAsia="MingLiU-ExtB" w:hAnsi="Minion Pro"/>
        </w:rPr>
        <w:tab/>
      </w:r>
      <w:r w:rsidRPr="00613AA0">
        <w:rPr>
          <w:rStyle w:val="ParagraphText"/>
          <w:rFonts w:ascii="Minion Pro" w:eastAsia="MingLiU-ExtB" w:hAnsi="Minion Pro"/>
        </w:rPr>
        <w:t xml:space="preserve">For a listing of all the fake web addresses used on the show, see the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Fake Websites</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section, or my post about the addresses, which also includes links to </w:t>
      </w:r>
      <w:proofErr w:type="spellStart"/>
      <w:r w:rsidRPr="00613AA0">
        <w:rPr>
          <w:rStyle w:val="ParagraphText"/>
          <w:rFonts w:ascii="Minion Pro" w:eastAsia="MingLiU-ExtB" w:hAnsi="Minion Pro"/>
        </w:rPr>
        <w:t>Whois</w:t>
      </w:r>
      <w:proofErr w:type="spellEnd"/>
      <w:r w:rsidRPr="00613AA0">
        <w:rPr>
          <w:rStyle w:val="ParagraphText"/>
          <w:rFonts w:ascii="Minion Pro" w:eastAsia="MingLiU-ExtB" w:hAnsi="Minion Pro"/>
        </w:rPr>
        <w:t xml:space="preserve"> lookups for each.</w:t>
      </w:r>
    </w:p>
    <w:p w14:paraId="510940F4"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http://www.jeffreythompson.org/blog/2014/01/06/every-url-on-law-order</w:t>
      </w:r>
    </w:p>
    <w:p w14:paraId="6B0DC3E1"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11.</w:t>
      </w:r>
      <w:r>
        <w:rPr>
          <w:rStyle w:val="ParagraphText"/>
          <w:rFonts w:ascii="Minion Pro" w:eastAsia="MingLiU-ExtB" w:hAnsi="Minion Pro"/>
        </w:rPr>
        <w:tab/>
      </w:r>
      <w:r w:rsidRPr="00613AA0">
        <w:rPr>
          <w:rStyle w:val="ParagraphText"/>
          <w:rFonts w:ascii="Minion Pro" w:eastAsia="MingLiU-ExtB" w:hAnsi="Minion Pro"/>
        </w:rPr>
        <w:t>Exact verification is hard to find, but watching NBC shows from this time makes Apple sponsorship pretty apparent.</w:t>
      </w:r>
    </w:p>
    <w:p w14:paraId="0A207685" w14:textId="77777777" w:rsidR="00613AA0" w:rsidRPr="00613AA0" w:rsidRDefault="00613AA0" w:rsidP="00613AA0">
      <w:pPr>
        <w:pStyle w:val="BasicParagraph"/>
        <w:suppressAutoHyphens/>
        <w:spacing w:before="100"/>
        <w:ind w:left="400"/>
        <w:rPr>
          <w:rStyle w:val="LinkText"/>
          <w:rFonts w:ascii="Minion Pro" w:eastAsia="MingLiU-ExtB" w:hAnsi="Minion Pro"/>
        </w:rPr>
      </w:pPr>
      <w:r w:rsidRPr="00613AA0">
        <w:rPr>
          <w:rStyle w:val="LinkText"/>
          <w:rFonts w:ascii="Minion Pro" w:eastAsia="MingLiU-ExtB" w:hAnsi="Minion Pro"/>
        </w:rPr>
        <w:t>http://www.brandchannel.com/home/post/Steve-Jobs-Legacy-on-Hollywood-Apple-Product-Placement.aspx</w:t>
      </w:r>
    </w:p>
    <w:p w14:paraId="1A6F6F76" w14:textId="77777777" w:rsidR="007F4012" w:rsidRPr="00613AA0" w:rsidRDefault="007F4012" w:rsidP="00613AA0">
      <w:pPr>
        <w:rPr>
          <w:rFonts w:ascii="Minion Pro" w:hAnsi="Minion Pro"/>
        </w:rPr>
      </w:pPr>
    </w:p>
    <w:sectPr w:rsidR="007F4012" w:rsidRPr="00613AA0" w:rsidSect="00613AA0">
      <w:pgSz w:w="12240" w:h="15840"/>
      <w:pgMar w:top="1440" w:right="1440" w:bottom="21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Helvetica"/>
    <w:panose1 w:val="00000000000000000000"/>
    <w:charset w:val="4D"/>
    <w:family w:val="auto"/>
    <w:notTrueType/>
    <w:pitch w:val="default"/>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MingLiU-ExtB">
    <w:panose1 w:val="02020500000000000000"/>
    <w:charset w:val="51"/>
    <w:family w:val="auto"/>
    <w:pitch w:val="variable"/>
    <w:sig w:usb0="00000001" w:usb1="08080000" w:usb2="00000010" w:usb3="00000000" w:csb0="00100000"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A0"/>
    <w:rsid w:val="002F5299"/>
    <w:rsid w:val="003A71BC"/>
    <w:rsid w:val="00613AA0"/>
    <w:rsid w:val="006B1629"/>
    <w:rsid w:val="007F4012"/>
    <w:rsid w:val="0090711B"/>
    <w:rsid w:val="00D05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79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13AA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MainTextParagraph">
    <w:name w:val="Main Text Paragraph"/>
    <w:basedOn w:val="Normal"/>
    <w:uiPriority w:val="99"/>
    <w:rsid w:val="00613AA0"/>
    <w:pPr>
      <w:widowControl w:val="0"/>
      <w:suppressAutoHyphens/>
      <w:autoSpaceDE w:val="0"/>
      <w:autoSpaceDN w:val="0"/>
      <w:adjustRightInd w:val="0"/>
      <w:spacing w:after="280" w:line="288" w:lineRule="auto"/>
      <w:jc w:val="both"/>
      <w:textAlignment w:val="center"/>
    </w:pPr>
    <w:rPr>
      <w:rFonts w:ascii="MinionPro-Regular" w:hAnsi="MinionPro-Regular" w:cs="MinionPro-Regular"/>
      <w:color w:val="000000"/>
      <w:sz w:val="22"/>
      <w:szCs w:val="22"/>
    </w:rPr>
  </w:style>
  <w:style w:type="character" w:customStyle="1" w:styleId="ParagraphText">
    <w:name w:val="Paragraph Text"/>
    <w:uiPriority w:val="99"/>
    <w:rsid w:val="00613AA0"/>
    <w:rPr>
      <w:rFonts w:ascii="MinionPro-Regular" w:hAnsi="MinionPro-Regular" w:cs="MinionPro-Regular"/>
      <w:sz w:val="24"/>
      <w:szCs w:val="24"/>
    </w:rPr>
  </w:style>
  <w:style w:type="character" w:customStyle="1" w:styleId="EmphasisText">
    <w:name w:val="Emphasis Text"/>
    <w:basedOn w:val="ParagraphText"/>
    <w:uiPriority w:val="99"/>
    <w:rsid w:val="00613AA0"/>
    <w:rPr>
      <w:rFonts w:ascii="MinionPro-It" w:hAnsi="MinionPro-It" w:cs="MinionPro-It"/>
      <w:i/>
      <w:iCs/>
      <w:sz w:val="24"/>
      <w:szCs w:val="24"/>
    </w:rPr>
  </w:style>
  <w:style w:type="character" w:customStyle="1" w:styleId="NoteMarker">
    <w:name w:val="Note Marker"/>
    <w:basedOn w:val="ParagraphText"/>
    <w:uiPriority w:val="99"/>
    <w:rsid w:val="00613AA0"/>
    <w:rPr>
      <w:rFonts w:ascii="MinionPro-Regular" w:hAnsi="MinionPro-Regular" w:cs="MinionPro-Regular"/>
      <w:position w:val="8"/>
      <w:sz w:val="14"/>
      <w:szCs w:val="14"/>
    </w:rPr>
  </w:style>
  <w:style w:type="character" w:customStyle="1" w:styleId="LinkText">
    <w:name w:val="Link Text"/>
    <w:basedOn w:val="ParagraphText"/>
    <w:uiPriority w:val="99"/>
    <w:rsid w:val="00613AA0"/>
    <w:rPr>
      <w:rFonts w:ascii="MinionPro-Regular" w:hAnsi="MinionPro-Regular" w:cs="MinionPro-Regular"/>
      <w:sz w:val="24"/>
      <w:szCs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13AA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MainTextParagraph">
    <w:name w:val="Main Text Paragraph"/>
    <w:basedOn w:val="Normal"/>
    <w:uiPriority w:val="99"/>
    <w:rsid w:val="00613AA0"/>
    <w:pPr>
      <w:widowControl w:val="0"/>
      <w:suppressAutoHyphens/>
      <w:autoSpaceDE w:val="0"/>
      <w:autoSpaceDN w:val="0"/>
      <w:adjustRightInd w:val="0"/>
      <w:spacing w:after="280" w:line="288" w:lineRule="auto"/>
      <w:jc w:val="both"/>
      <w:textAlignment w:val="center"/>
    </w:pPr>
    <w:rPr>
      <w:rFonts w:ascii="MinionPro-Regular" w:hAnsi="MinionPro-Regular" w:cs="MinionPro-Regular"/>
      <w:color w:val="000000"/>
      <w:sz w:val="22"/>
      <w:szCs w:val="22"/>
    </w:rPr>
  </w:style>
  <w:style w:type="character" w:customStyle="1" w:styleId="ParagraphText">
    <w:name w:val="Paragraph Text"/>
    <w:uiPriority w:val="99"/>
    <w:rsid w:val="00613AA0"/>
    <w:rPr>
      <w:rFonts w:ascii="MinionPro-Regular" w:hAnsi="MinionPro-Regular" w:cs="MinionPro-Regular"/>
      <w:sz w:val="24"/>
      <w:szCs w:val="24"/>
    </w:rPr>
  </w:style>
  <w:style w:type="character" w:customStyle="1" w:styleId="EmphasisText">
    <w:name w:val="Emphasis Text"/>
    <w:basedOn w:val="ParagraphText"/>
    <w:uiPriority w:val="99"/>
    <w:rsid w:val="00613AA0"/>
    <w:rPr>
      <w:rFonts w:ascii="MinionPro-It" w:hAnsi="MinionPro-It" w:cs="MinionPro-It"/>
      <w:i/>
      <w:iCs/>
      <w:sz w:val="24"/>
      <w:szCs w:val="24"/>
    </w:rPr>
  </w:style>
  <w:style w:type="character" w:customStyle="1" w:styleId="NoteMarker">
    <w:name w:val="Note Marker"/>
    <w:basedOn w:val="ParagraphText"/>
    <w:uiPriority w:val="99"/>
    <w:rsid w:val="00613AA0"/>
    <w:rPr>
      <w:rFonts w:ascii="MinionPro-Regular" w:hAnsi="MinionPro-Regular" w:cs="MinionPro-Regular"/>
      <w:position w:val="8"/>
      <w:sz w:val="14"/>
      <w:szCs w:val="14"/>
    </w:rPr>
  </w:style>
  <w:style w:type="character" w:customStyle="1" w:styleId="LinkText">
    <w:name w:val="Link Text"/>
    <w:basedOn w:val="ParagraphText"/>
    <w:uiPriority w:val="99"/>
    <w:rsid w:val="00613AA0"/>
    <w:rPr>
      <w:rFonts w:ascii="MinionPro-Regular" w:hAnsi="MinionPro-Regular" w:cs="MinionPro-Regular"/>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2047</Words>
  <Characters>11673</Characters>
  <Application>Microsoft Macintosh Word</Application>
  <DocSecurity>0</DocSecurity>
  <Lines>97</Lines>
  <Paragraphs>27</Paragraphs>
  <ScaleCrop>false</ScaleCrop>
  <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2</cp:revision>
  <dcterms:created xsi:type="dcterms:W3CDTF">2014-01-28T14:55:00Z</dcterms:created>
  <dcterms:modified xsi:type="dcterms:W3CDTF">2014-01-29T19:14:00Z</dcterms:modified>
</cp:coreProperties>
</file>