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jc w:val="right"/>
        <w:rPr>
          <w:sz w:val="48"/>
          <w:szCs w:val="48"/>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jc w:val="right"/>
        <w:rPr>
          <w:sz w:val="48"/>
          <w:szCs w:val="48"/>
        </w:rPr>
      </w:pPr>
      <w:bookmarkStart w:colFirst="0" w:colLast="0" w:name="_heading=h.7qebckmgsrln" w:id="1"/>
      <w:bookmarkEnd w:id="1"/>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jc w:val="right"/>
        <w:rPr>
          <w:sz w:val="48"/>
          <w:szCs w:val="48"/>
        </w:rPr>
      </w:pPr>
      <w:bookmarkStart w:colFirst="0" w:colLast="0" w:name="_heading=h.qn03mwcf88fq" w:id="2"/>
      <w:bookmarkEnd w:id="2"/>
      <w:r w:rsidDel="00000000" w:rsidR="00000000" w:rsidRPr="00000000">
        <w:rPr>
          <w:rtl w:val="0"/>
        </w:rPr>
      </w:r>
    </w:p>
    <w:p w:rsidR="00000000" w:rsidDel="00000000" w:rsidP="00000000" w:rsidRDefault="00000000" w:rsidRPr="00000000" w14:paraId="00000004">
      <w:pPr>
        <w:pStyle w:val="Title"/>
        <w:keepNext w:val="0"/>
        <w:keepLines w:val="0"/>
        <w:widowControl w:val="0"/>
        <w:spacing w:after="0" w:line="240" w:lineRule="auto"/>
        <w:jc w:val="right"/>
        <w:rPr>
          <w:b w:val="1"/>
          <w:bCs w:val="1"/>
          <w:sz w:val="36"/>
          <w:szCs w:val="36"/>
        </w:rPr>
      </w:pPr>
      <w:r w:rsidDel="00000000" w:rsidR="00000000" w:rsidRPr="00000000">
        <w:rPr>
          <w:b w:val="1"/>
          <w:bCs w:val="1"/>
          <w:sz w:val="36"/>
          <w:szCs w:val="36"/>
          <w:rtl w:val="0"/>
        </w:rPr>
        <w:t xml:space="preserve">Proyecto</w:t>
      </w:r>
    </w:p>
    <w:p w:rsidR="00000000" w:rsidDel="00000000" w:rsidP="00000000" w:rsidRDefault="00000000" w:rsidRPr="00000000" w14:paraId="00000005">
      <w:pPr>
        <w:pStyle w:val="Title"/>
        <w:keepNext w:val="0"/>
        <w:keepLines w:val="0"/>
        <w:widowControl w:val="0"/>
        <w:spacing w:after="0" w:line="240" w:lineRule="auto"/>
        <w:jc w:val="right"/>
        <w:rPr/>
      </w:pPr>
      <w:r w:rsidDel="00000000" w:rsidR="00000000" w:rsidRPr="00000000">
        <w:rPr>
          <w:b w:val="1"/>
          <w:bCs w:val="1"/>
          <w:sz w:val="36"/>
          <w:szCs w:val="36"/>
          <w:rtl w:val="0"/>
        </w:rPr>
        <w:t xml:space="preserve">ReportaYA</w:t>
      </w:r>
      <w:r w:rsidDel="00000000" w:rsidR="00000000" w:rsidRPr="00000000">
        <w:rPr>
          <w:rtl w:val="0"/>
        </w:rPr>
      </w:r>
    </w:p>
    <w:p w:rsidR="00000000" w:rsidDel="00000000" w:rsidP="00000000" w:rsidRDefault="00000000" w:rsidRPr="00000000" w14:paraId="00000006">
      <w:pPr>
        <w:widowControl w:val="0"/>
        <w:spacing w:line="240" w:lineRule="auto"/>
        <w:jc w:val="right"/>
        <w:rPr/>
      </w:pPr>
      <w:r w:rsidDel="00000000" w:rsidR="00000000" w:rsidRPr="00000000">
        <w:rPr>
          <w:rtl w:val="0"/>
        </w:rPr>
      </w:r>
    </w:p>
    <w:p w:rsidR="00000000" w:rsidDel="00000000" w:rsidP="00000000" w:rsidRDefault="00000000" w:rsidRPr="00000000" w14:paraId="00000007">
      <w:pPr>
        <w:widowControl w:val="0"/>
        <w:spacing w:line="240" w:lineRule="auto"/>
        <w:jc w:val="right"/>
        <w:rPr/>
      </w:pPr>
      <w:r w:rsidDel="00000000" w:rsidR="00000000" w:rsidRPr="00000000">
        <w:rPr>
          <w:rtl w:val="0"/>
        </w:rPr>
      </w:r>
    </w:p>
    <w:p w:rsidR="00000000" w:rsidDel="00000000" w:rsidP="00000000" w:rsidRDefault="00000000" w:rsidRPr="00000000" w14:paraId="00000008">
      <w:pPr>
        <w:widowControl w:val="0"/>
        <w:spacing w:line="240" w:lineRule="auto"/>
        <w:jc w:val="right"/>
        <w:rPr/>
      </w:pPr>
      <w:r w:rsidDel="00000000" w:rsidR="00000000" w:rsidRPr="00000000">
        <w:rPr>
          <w:rtl w:val="0"/>
        </w:rPr>
      </w:r>
    </w:p>
    <w:p w:rsidR="00000000" w:rsidDel="00000000" w:rsidP="00000000" w:rsidRDefault="00000000" w:rsidRPr="00000000" w14:paraId="00000009">
      <w:pPr>
        <w:widowControl w:val="0"/>
        <w:spacing w:line="240" w:lineRule="auto"/>
        <w:jc w:val="right"/>
        <w:rPr/>
      </w:pPr>
      <w:r w:rsidDel="00000000" w:rsidR="00000000" w:rsidRPr="00000000">
        <w:rPr>
          <w:rtl w:val="0"/>
        </w:rPr>
      </w:r>
    </w:p>
    <w:p w:rsidR="00000000" w:rsidDel="00000000" w:rsidP="00000000" w:rsidRDefault="00000000" w:rsidRPr="00000000" w14:paraId="0000000A">
      <w:pPr>
        <w:widowControl w:val="0"/>
        <w:spacing w:line="240" w:lineRule="auto"/>
        <w:jc w:val="right"/>
        <w:rPr/>
      </w:pPr>
      <w:r w:rsidDel="00000000" w:rsidR="00000000" w:rsidRPr="00000000">
        <w:rPr>
          <w:rtl w:val="0"/>
        </w:rPr>
      </w:r>
    </w:p>
    <w:p w:rsidR="00000000" w:rsidDel="00000000" w:rsidP="00000000" w:rsidRDefault="00000000" w:rsidRPr="00000000" w14:paraId="0000000B">
      <w:pPr>
        <w:pStyle w:val="Title"/>
        <w:keepNext w:val="0"/>
        <w:keepLines w:val="0"/>
        <w:widowControl w:val="0"/>
        <w:spacing w:after="0" w:before="240" w:line="240" w:lineRule="auto"/>
        <w:jc w:val="right"/>
        <w:rPr>
          <w:b w:val="1"/>
          <w:bCs w:val="1"/>
          <w:sz w:val="32"/>
          <w:szCs w:val="32"/>
        </w:rPr>
      </w:pPr>
      <w:r w:rsidDel="00000000" w:rsidR="00000000" w:rsidRPr="00000000">
        <w:rPr>
          <w:b w:val="1"/>
          <w:bCs w:val="1"/>
          <w:sz w:val="32"/>
          <w:szCs w:val="32"/>
          <w:rtl w:val="0"/>
        </w:rPr>
        <w:t xml:space="preserve">Documento de la arquitectura del Software</w:t>
      </w:r>
    </w:p>
    <w:p w:rsidR="00000000" w:rsidDel="00000000" w:rsidP="00000000" w:rsidRDefault="00000000" w:rsidRPr="00000000" w14:paraId="0000000C">
      <w:pPr>
        <w:widowControl w:val="0"/>
        <w:spacing w:line="240" w:lineRule="auto"/>
        <w:jc w:val="both"/>
        <w:rPr/>
      </w:pPr>
      <w:r w:rsidDel="00000000" w:rsidR="00000000" w:rsidRPr="00000000">
        <w:rPr>
          <w:rtl w:val="0"/>
        </w:rPr>
      </w:r>
    </w:p>
    <w:p w:rsidR="00000000" w:rsidDel="00000000" w:rsidP="00000000" w:rsidRDefault="00000000" w:rsidRPr="00000000" w14:paraId="0000000D">
      <w:pPr>
        <w:widowControl w:val="0"/>
        <w:spacing w:line="240" w:lineRule="auto"/>
        <w:jc w:val="right"/>
        <w:rPr/>
      </w:pPr>
      <w:r w:rsidDel="00000000" w:rsidR="00000000" w:rsidRPr="00000000">
        <w:rPr>
          <w:rtl w:val="0"/>
        </w:rPr>
        <w:t xml:space="preserve">Versión 1.0</w:t>
      </w:r>
    </w:p>
    <w:p w:rsidR="00000000" w:rsidDel="00000000" w:rsidP="00000000" w:rsidRDefault="00000000" w:rsidRPr="00000000" w14:paraId="0000000E">
      <w:pPr>
        <w:widowControl w:val="0"/>
        <w:spacing w:line="240" w:lineRule="auto"/>
        <w:jc w:val="right"/>
        <w:rPr/>
      </w:pPr>
      <w:r w:rsidDel="00000000" w:rsidR="00000000" w:rsidRPr="00000000">
        <w:rPr>
          <w:rtl w:val="0"/>
        </w:rPr>
      </w:r>
    </w:p>
    <w:p w:rsidR="00000000" w:rsidDel="00000000" w:rsidP="00000000" w:rsidRDefault="00000000" w:rsidRPr="00000000" w14:paraId="0000000F">
      <w:pPr>
        <w:widowControl w:val="0"/>
        <w:spacing w:line="240" w:lineRule="auto"/>
        <w:jc w:val="right"/>
        <w:rPr/>
      </w:pPr>
      <w:r w:rsidDel="00000000" w:rsidR="00000000" w:rsidRPr="00000000">
        <w:rPr>
          <w:rtl w:val="0"/>
        </w:rPr>
        <w:t xml:space="preserve">Integrantes </w:t>
      </w:r>
    </w:p>
    <w:p w:rsidR="00000000" w:rsidDel="00000000" w:rsidP="00000000" w:rsidRDefault="00000000" w:rsidRPr="00000000" w14:paraId="00000010">
      <w:pPr>
        <w:widowControl w:val="0"/>
        <w:spacing w:line="240" w:lineRule="auto"/>
        <w:jc w:val="right"/>
        <w:rPr/>
      </w:pPr>
      <w:r w:rsidDel="00000000" w:rsidR="00000000" w:rsidRPr="00000000">
        <w:rPr>
          <w:rtl w:val="0"/>
        </w:rPr>
        <w:t xml:space="preserve">Ordoñez Flores Enzo Fabrizio</w:t>
      </w:r>
    </w:p>
    <w:p w:rsidR="00000000" w:rsidDel="00000000" w:rsidP="00000000" w:rsidRDefault="00000000" w:rsidRPr="00000000" w14:paraId="00000011">
      <w:pPr>
        <w:widowControl w:val="0"/>
        <w:spacing w:line="240" w:lineRule="auto"/>
        <w:jc w:val="right"/>
        <w:rPr/>
      </w:pPr>
      <w:r w:rsidDel="00000000" w:rsidR="00000000" w:rsidRPr="00000000">
        <w:rPr>
          <w:rtl w:val="0"/>
        </w:rPr>
        <w:t xml:space="preserve">Bellido Mera Eros Aaron Ricardo</w:t>
      </w:r>
    </w:p>
    <w:p w:rsidR="00000000" w:rsidDel="00000000" w:rsidP="00000000" w:rsidRDefault="00000000" w:rsidRPr="00000000" w14:paraId="00000012">
      <w:pPr>
        <w:widowControl w:val="0"/>
        <w:spacing w:line="240" w:lineRule="auto"/>
        <w:jc w:val="right"/>
        <w:rPr/>
      </w:pPr>
      <w:r w:rsidDel="00000000" w:rsidR="00000000" w:rsidRPr="00000000">
        <w:rPr>
          <w:rtl w:val="0"/>
        </w:rPr>
        <w:t xml:space="preserve">Montenegro Carrillo Sebastian</w:t>
      </w:r>
    </w:p>
    <w:p w:rsidR="00000000" w:rsidDel="00000000" w:rsidP="00000000" w:rsidRDefault="00000000" w:rsidRPr="00000000" w14:paraId="00000013">
      <w:pPr>
        <w:widowControl w:val="0"/>
        <w:spacing w:line="240" w:lineRule="auto"/>
        <w:jc w:val="right"/>
        <w:rPr/>
      </w:pPr>
      <w:r w:rsidDel="00000000" w:rsidR="00000000" w:rsidRPr="00000000">
        <w:rPr>
          <w:rtl w:val="0"/>
        </w:rPr>
        <w:t xml:space="preserve">Yance Valenzuela Anthony</w:t>
      </w:r>
    </w:p>
    <w:p w:rsidR="00000000" w:rsidDel="00000000" w:rsidP="00000000" w:rsidRDefault="00000000" w:rsidRPr="00000000" w14:paraId="00000014">
      <w:pPr>
        <w:widowControl w:val="0"/>
        <w:spacing w:line="240" w:lineRule="auto"/>
        <w:jc w:val="right"/>
        <w:rPr/>
      </w:pPr>
      <w:r w:rsidDel="00000000" w:rsidR="00000000" w:rsidRPr="00000000">
        <w:rPr>
          <w:rtl w:val="0"/>
        </w:rPr>
        <w:t xml:space="preserve">Cabezas Diaz Renzo Edgar</w:t>
      </w:r>
    </w:p>
    <w:p w:rsidR="00000000" w:rsidDel="00000000" w:rsidP="00000000" w:rsidRDefault="00000000" w:rsidRPr="00000000" w14:paraId="00000015">
      <w:pPr>
        <w:widowControl w:val="0"/>
        <w:spacing w:line="240" w:lineRule="auto"/>
        <w:jc w:val="right"/>
        <w:rPr/>
      </w:pPr>
      <w:r w:rsidDel="00000000" w:rsidR="00000000" w:rsidRPr="00000000">
        <w:rPr>
          <w:rtl w:val="0"/>
        </w:rPr>
        <w:t xml:space="preserve">Riveros Janampa Gustavo Adolfo</w:t>
      </w:r>
    </w:p>
    <w:p w:rsidR="00000000" w:rsidDel="00000000" w:rsidP="00000000" w:rsidRDefault="00000000" w:rsidRPr="00000000" w14:paraId="00000016">
      <w:pPr>
        <w:widowControl w:val="0"/>
        <w:spacing w:line="240" w:lineRule="auto"/>
        <w:jc w:val="both"/>
        <w:rPr/>
      </w:pPr>
      <w:r w:rsidDel="00000000" w:rsidR="00000000" w:rsidRPr="00000000">
        <w:rPr>
          <w:rtl w:val="0"/>
        </w:rPr>
      </w:r>
    </w:p>
    <w:p w:rsidR="00000000" w:rsidDel="00000000" w:rsidP="00000000" w:rsidRDefault="00000000" w:rsidRPr="00000000" w14:paraId="00000017">
      <w:pPr>
        <w:pStyle w:val="Heading1"/>
        <w:pBdr>
          <w:top w:space="0" w:sz="0" w:val="nil"/>
          <w:left w:space="0" w:sz="0" w:val="nil"/>
          <w:bottom w:space="0" w:sz="0" w:val="nil"/>
          <w:right w:space="0" w:sz="0" w:val="nil"/>
          <w:between w:space="0" w:sz="0" w:val="nil"/>
        </w:pBdr>
        <w:jc w:val="right"/>
        <w:rPr/>
      </w:pPr>
      <w:bookmarkStart w:colFirst="0" w:colLast="0" w:name="_heading=h.nib0cs5x3psd" w:id="3"/>
      <w:bookmarkEnd w:id="3"/>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Title"/>
        <w:keepNext w:val="0"/>
        <w:keepLines w:val="0"/>
        <w:widowControl w:val="0"/>
        <w:spacing w:after="0" w:line="240" w:lineRule="auto"/>
        <w:jc w:val="center"/>
        <w:rPr>
          <w:b w:val="1"/>
          <w:bCs w:val="1"/>
          <w:sz w:val="36"/>
          <w:szCs w:val="36"/>
        </w:rPr>
      </w:pPr>
      <w:bookmarkStart w:colFirst="0" w:colLast="0" w:name="_heading=h.a6j5a2jq1b78" w:id="4"/>
      <w:bookmarkEnd w:id="4"/>
      <w:r w:rsidDel="00000000" w:rsidR="00000000" w:rsidRPr="00000000">
        <w:br w:type="page"/>
      </w:r>
      <w:r w:rsidDel="00000000" w:rsidR="00000000" w:rsidRPr="00000000">
        <w:rPr>
          <w:rtl w:val="0"/>
        </w:rPr>
      </w:r>
    </w:p>
    <w:p w:rsidR="00000000" w:rsidDel="00000000" w:rsidP="00000000" w:rsidRDefault="00000000" w:rsidRPr="00000000" w14:paraId="0000001C">
      <w:pPr>
        <w:pStyle w:val="Title"/>
        <w:keepNext w:val="0"/>
        <w:keepLines w:val="0"/>
        <w:widowControl w:val="0"/>
        <w:spacing w:after="0" w:line="240" w:lineRule="auto"/>
        <w:jc w:val="center"/>
        <w:rPr>
          <w:b w:val="1"/>
          <w:bCs w:val="1"/>
          <w:sz w:val="36"/>
          <w:szCs w:val="36"/>
        </w:rPr>
      </w:pPr>
      <w:bookmarkStart w:colFirst="0" w:colLast="0" w:name="_heading=h.yyyqudsym1pb" w:id="5"/>
      <w:bookmarkEnd w:id="5"/>
      <w:r w:rsidDel="00000000" w:rsidR="00000000" w:rsidRPr="00000000">
        <w:rPr>
          <w:b w:val="1"/>
          <w:bCs w:val="1"/>
          <w:sz w:val="36"/>
          <w:szCs w:val="36"/>
          <w:rtl w:val="0"/>
        </w:rPr>
        <w:t xml:space="preserve">Historial de Revisiones</w:t>
      </w:r>
    </w:p>
    <w:p w:rsidR="00000000" w:rsidDel="00000000" w:rsidP="00000000" w:rsidRDefault="00000000" w:rsidRPr="00000000" w14:paraId="0000001D">
      <w:pPr>
        <w:widowControl w:val="0"/>
        <w:spacing w:line="240" w:lineRule="auto"/>
        <w:jc w:val="both"/>
        <w:rPr/>
      </w:pPr>
      <w:r w:rsidDel="00000000" w:rsidR="00000000" w:rsidRPr="00000000">
        <w:rPr>
          <w:rtl w:val="0"/>
        </w:rPr>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1E">
            <w:pPr>
              <w:keepLines w:val="1"/>
              <w:widowControl w:val="0"/>
              <w:spacing w:after="120" w:line="240" w:lineRule="auto"/>
              <w:jc w:val="center"/>
              <w:rPr>
                <w:b w:val="1"/>
                <w:bCs w:val="1"/>
              </w:rPr>
            </w:pPr>
            <w:r w:rsidDel="00000000" w:rsidR="00000000" w:rsidRPr="00000000">
              <w:rPr>
                <w:b w:val="1"/>
                <w:bCs w:val="1"/>
                <w:rtl w:val="0"/>
              </w:rPr>
              <w:t xml:space="preserve">Fecha</w:t>
            </w:r>
          </w:p>
        </w:tc>
        <w:tc>
          <w:tcPr/>
          <w:p w:rsidR="00000000" w:rsidDel="00000000" w:rsidP="00000000" w:rsidRDefault="00000000" w:rsidRPr="00000000" w14:paraId="0000001F">
            <w:pPr>
              <w:keepLines w:val="1"/>
              <w:widowControl w:val="0"/>
              <w:spacing w:after="120" w:line="240" w:lineRule="auto"/>
              <w:jc w:val="center"/>
              <w:rPr>
                <w:b w:val="1"/>
                <w:bCs w:val="1"/>
              </w:rPr>
            </w:pPr>
            <w:r w:rsidDel="00000000" w:rsidR="00000000" w:rsidRPr="00000000">
              <w:rPr>
                <w:b w:val="1"/>
                <w:bCs w:val="1"/>
                <w:rtl w:val="0"/>
              </w:rPr>
              <w:t xml:space="preserve">Versión</w:t>
            </w:r>
          </w:p>
        </w:tc>
        <w:tc>
          <w:tcPr/>
          <w:p w:rsidR="00000000" w:rsidDel="00000000" w:rsidP="00000000" w:rsidRDefault="00000000" w:rsidRPr="00000000" w14:paraId="00000020">
            <w:pPr>
              <w:keepLines w:val="1"/>
              <w:widowControl w:val="0"/>
              <w:spacing w:after="120" w:line="240" w:lineRule="auto"/>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021">
            <w:pPr>
              <w:keepLines w:val="1"/>
              <w:widowControl w:val="0"/>
              <w:spacing w:after="120" w:line="240" w:lineRule="auto"/>
              <w:jc w:val="center"/>
              <w:rPr>
                <w:b w:val="1"/>
                <w:bCs w:val="1"/>
              </w:rPr>
            </w:pPr>
            <w:r w:rsidDel="00000000" w:rsidR="00000000" w:rsidRPr="00000000">
              <w:rPr>
                <w:b w:val="1"/>
                <w:bCs w:val="1"/>
                <w:rtl w:val="0"/>
              </w:rPr>
              <w:t xml:space="preserve">Autor</w:t>
            </w:r>
          </w:p>
        </w:tc>
      </w:tr>
      <w:tr>
        <w:trPr>
          <w:cantSplit w:val="0"/>
          <w:tblHeader w:val="0"/>
        </w:trPr>
        <w:tc>
          <w:tcPr/>
          <w:p w:rsidR="00000000" w:rsidDel="00000000" w:rsidP="00000000" w:rsidRDefault="00000000" w:rsidRPr="00000000" w14:paraId="00000022">
            <w:pPr>
              <w:keepLines w:val="1"/>
              <w:widowControl w:val="0"/>
              <w:spacing w:after="120" w:line="240" w:lineRule="auto"/>
              <w:jc w:val="both"/>
              <w:rPr/>
            </w:pPr>
            <w:r w:rsidDel="00000000" w:rsidR="00000000" w:rsidRPr="00000000">
              <w:rPr>
                <w:rtl w:val="0"/>
              </w:rPr>
              <w:t xml:space="preserve">28/04/2018</w:t>
            </w:r>
          </w:p>
        </w:tc>
        <w:tc>
          <w:tcPr/>
          <w:p w:rsidR="00000000" w:rsidDel="00000000" w:rsidP="00000000" w:rsidRDefault="00000000" w:rsidRPr="00000000" w14:paraId="00000023">
            <w:pPr>
              <w:keepLines w:val="1"/>
              <w:widowControl w:val="0"/>
              <w:spacing w:after="120" w:line="240" w:lineRule="auto"/>
              <w:jc w:val="both"/>
              <w:rPr/>
            </w:pPr>
            <w:r w:rsidDel="00000000" w:rsidR="00000000" w:rsidRPr="00000000">
              <w:rPr>
                <w:rtl w:val="0"/>
              </w:rPr>
              <w:t xml:space="preserve">1.0</w:t>
            </w:r>
          </w:p>
        </w:tc>
        <w:tc>
          <w:tcPr/>
          <w:p w:rsidR="00000000" w:rsidDel="00000000" w:rsidP="00000000" w:rsidRDefault="00000000" w:rsidRPr="00000000" w14:paraId="00000024">
            <w:pPr>
              <w:keepLines w:val="1"/>
              <w:widowControl w:val="0"/>
              <w:spacing w:after="120" w:line="240" w:lineRule="auto"/>
              <w:jc w:val="both"/>
              <w:rPr/>
            </w:pPr>
            <w:r w:rsidDel="00000000" w:rsidR="00000000" w:rsidRPr="00000000">
              <w:rPr>
                <w:rtl w:val="0"/>
              </w:rPr>
              <w:t xml:space="preserve">Inicio del documento</w:t>
            </w:r>
          </w:p>
        </w:tc>
        <w:tc>
          <w:tcPr/>
          <w:p w:rsidR="00000000" w:rsidDel="00000000" w:rsidP="00000000" w:rsidRDefault="00000000" w:rsidRPr="00000000" w14:paraId="00000025">
            <w:pPr>
              <w:keepLines w:val="1"/>
              <w:widowControl w:val="0"/>
              <w:spacing w:after="120" w:before="240" w:line="240" w:lineRule="auto"/>
              <w:jc w:val="both"/>
              <w:rPr/>
            </w:pPr>
            <w:r w:rsidDel="00000000" w:rsidR="00000000" w:rsidRPr="00000000">
              <w:rPr>
                <w:rtl w:val="0"/>
              </w:rPr>
              <w:t xml:space="preserve"> </w:t>
            </w:r>
          </w:p>
        </w:tc>
      </w:tr>
      <w:tr>
        <w:trPr>
          <w:cantSplit w:val="0"/>
          <w:tblHeader w:val="0"/>
        </w:trPr>
        <w:tc>
          <w:tcPr/>
          <w:p w:rsidR="00000000" w:rsidDel="00000000" w:rsidP="00000000" w:rsidRDefault="00000000" w:rsidRPr="00000000" w14:paraId="00000026">
            <w:pPr>
              <w:keepLines w:val="1"/>
              <w:widowControl w:val="0"/>
              <w:spacing w:after="120" w:line="240" w:lineRule="auto"/>
              <w:jc w:val="both"/>
              <w:rPr/>
            </w:pPr>
            <w:r w:rsidDel="00000000" w:rsidR="00000000" w:rsidRPr="00000000">
              <w:rPr>
                <w:rtl w:val="0"/>
              </w:rPr>
            </w:r>
          </w:p>
        </w:tc>
        <w:tc>
          <w:tcPr/>
          <w:p w:rsidR="00000000" w:rsidDel="00000000" w:rsidP="00000000" w:rsidRDefault="00000000" w:rsidRPr="00000000" w14:paraId="00000027">
            <w:pPr>
              <w:keepLines w:val="1"/>
              <w:widowControl w:val="0"/>
              <w:spacing w:after="120" w:line="240" w:lineRule="auto"/>
              <w:jc w:val="both"/>
              <w:rPr/>
            </w:pPr>
            <w:r w:rsidDel="00000000" w:rsidR="00000000" w:rsidRPr="00000000">
              <w:rPr>
                <w:rtl w:val="0"/>
              </w:rPr>
            </w:r>
          </w:p>
        </w:tc>
        <w:tc>
          <w:tcPr/>
          <w:p w:rsidR="00000000" w:rsidDel="00000000" w:rsidP="00000000" w:rsidRDefault="00000000" w:rsidRPr="00000000" w14:paraId="00000028">
            <w:pPr>
              <w:keepLines w:val="1"/>
              <w:widowControl w:val="0"/>
              <w:spacing w:after="120" w:line="240" w:lineRule="auto"/>
              <w:jc w:val="both"/>
              <w:rPr/>
            </w:pPr>
            <w:r w:rsidDel="00000000" w:rsidR="00000000" w:rsidRPr="00000000">
              <w:rPr>
                <w:rtl w:val="0"/>
              </w:rPr>
            </w:r>
          </w:p>
        </w:tc>
        <w:tc>
          <w:tcPr/>
          <w:p w:rsidR="00000000" w:rsidDel="00000000" w:rsidP="00000000" w:rsidRDefault="00000000" w:rsidRPr="00000000" w14:paraId="00000029">
            <w:pPr>
              <w:keepLines w:val="1"/>
              <w:widowControl w:val="0"/>
              <w:spacing w:after="120" w:line="240" w:lineRule="auto"/>
              <w:jc w:val="both"/>
              <w:rPr/>
            </w:pPr>
            <w:r w:rsidDel="00000000" w:rsidR="00000000" w:rsidRPr="00000000">
              <w:rPr>
                <w:rtl w:val="0"/>
              </w:rPr>
            </w:r>
          </w:p>
        </w:tc>
      </w:tr>
    </w:tbl>
    <w:p w:rsidR="00000000" w:rsidDel="00000000" w:rsidP="00000000" w:rsidRDefault="00000000" w:rsidRPr="00000000" w14:paraId="0000002A">
      <w:pPr>
        <w:widowControl w:val="0"/>
        <w:spacing w:line="240" w:lineRule="auto"/>
        <w:jc w:val="both"/>
        <w:rPr/>
      </w:pPr>
      <w:r w:rsidDel="00000000" w:rsidR="00000000" w:rsidRPr="00000000">
        <w:rPr>
          <w:rtl w:val="0"/>
        </w:rPr>
      </w:r>
    </w:p>
    <w:p w:rsidR="00000000" w:rsidDel="00000000" w:rsidP="00000000" w:rsidRDefault="00000000" w:rsidRPr="00000000" w14:paraId="0000002B">
      <w:pPr>
        <w:pStyle w:val="Heading1"/>
        <w:pBdr>
          <w:top w:space="0" w:sz="0" w:val="nil"/>
          <w:left w:space="0" w:sz="0" w:val="nil"/>
          <w:bottom w:space="0" w:sz="0" w:val="nil"/>
          <w:right w:space="0" w:sz="0" w:val="nil"/>
          <w:between w:space="0" w:sz="0" w:val="nil"/>
        </w:pBdr>
        <w:rPr>
          <w:sz w:val="48"/>
          <w:szCs w:val="48"/>
        </w:rPr>
      </w:pPr>
      <w:bookmarkStart w:colFirst="0" w:colLast="0" w:name="_heading=h.tijnkhvmbcq1" w:id="6"/>
      <w:bookmarkEnd w:id="6"/>
      <w:r w:rsidDel="00000000" w:rsidR="00000000" w:rsidRPr="00000000">
        <w:br w:type="page"/>
      </w: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b w:val="1"/>
          <w:bCs w:val="1"/>
          <w:sz w:val="26"/>
          <w:szCs w:val="26"/>
          <w:rtl w:val="0"/>
        </w:rPr>
        <w:t xml:space="preserve">Contenido</w:t>
      </w:r>
    </w:p>
    <w:p w:rsidR="00000000" w:rsidDel="00000000" w:rsidP="00000000" w:rsidRDefault="00000000" w:rsidRPr="00000000" w14:paraId="0000002D">
      <w:pPr>
        <w:rPr>
          <w:b w:val="1"/>
          <w:bCs w:val="1"/>
          <w:sz w:val="26"/>
          <w:szCs w:val="26"/>
        </w:rPr>
      </w:pPr>
      <w:r w:rsidDel="00000000" w:rsidR="00000000" w:rsidRPr="00000000">
        <w:rPr>
          <w:rtl w:val="0"/>
        </w:rPr>
      </w:r>
    </w:p>
    <w:sdt>
      <w:sdtPr>
        <w:id w:val="-58972249"/>
        <w:docPartObj>
          <w:docPartGallery w:val="Table of Contents"/>
          <w:docPartUnique w:val="1"/>
        </w:docPartObj>
      </w:sdtPr>
      <w:sdtConten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9rffab08s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de68ao4h4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Alcance</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jv9a9te8d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siglas, acronimos, y abreviaturas</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pxxi0vjmf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Identificación de Stakeholders</w:t>
              <w:tab/>
              <w:t xml:space="preserve">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eck1k22lj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general</w:t>
              <w:tab/>
              <w:t xml:space="preserve">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jylubnhpz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Tabla de Stakeholders</w:t>
              <w:tab/>
              <w:t xml:space="preserve">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gollnsfku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Metas de la arquitectura</w:t>
              <w:tab/>
              <w:t xml:space="preserve">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erhqa9le9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Escenarios de atributo de calidad</w:t>
              <w:tab/>
              <w:t xml:space="preserve">7</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zgr1cbf6r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Restricciones</w:t>
              <w:tab/>
              <w:t xml:space="preserve">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is89b95t4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Estilos arquitecturales</w:t>
              <w:tab/>
              <w:t xml:space="preserve">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mgh1a2vhx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Vista funcional</w:t>
              <w:tab/>
              <w:t xml:space="preserve">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pvymaiplr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Historias de Usuario</w:t>
              <w:tab/>
              <w:t xml:space="preserve">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iq6ai80qg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Historias de Usuario</w:t>
              <w:tab/>
              <w:t xml:space="preserve">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gemr1w6dk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Mapa de Historias</w:t>
              <w:tab/>
              <w:t xml:space="preserve">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fpi1qf7tl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Razonamiento Arquitectónico</w:t>
              <w:tab/>
              <w:t xml:space="preserve">9</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0x1a1d7em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Vista lógica</w:t>
              <w:tab/>
              <w:t xml:space="preserve">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osqenmri5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Estructura General del Sistema</w:t>
              <w:tab/>
              <w:t xml:space="preserve">10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l128ivjn4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Componentes o Módulos Principales</w:t>
              <w:tab/>
              <w:t xml:space="preserve">10</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qsxuy7iff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Diagrama de Clases</w:t>
              <w:tab/>
              <w:t xml:space="preserve">10</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qwdv35uwq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Diagrama de Secuencia</w:t>
              <w:tab/>
              <w:t xml:space="preserve">10</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imuf4r4yb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Patrones de Diseño Utilizados</w:t>
              <w:tab/>
              <w:t xml:space="preserve">10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2880c6d0e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Razonamiento Arquitectónico</w:t>
              <w:tab/>
              <w:t xml:space="preserve">10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3c44s685v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Vista de implementación</w:t>
              <w:tab/>
              <w:t xml:space="preserve">11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sw8hc6fb2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Estructura del Código Fuente</w:t>
              <w:tab/>
              <w:t xml:space="preserve">11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tgf76huuo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Frameworks, Bibliotecas y Dependencias</w:t>
              <w:tab/>
              <w:t xml:space="preserve">11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x8txmmqgt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Diagrama de Componentes de Implementación</w:t>
              <w:tab/>
              <w:t xml:space="preserve">11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wogwtsoir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Razonamiento Arquitectónico</w:t>
              <w:tab/>
              <w:t xml:space="preserve">12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6p0vlfxe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Vista de despliegue</w:t>
              <w:tab/>
              <w:t xml:space="preserve">12</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oaspnu04s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Arquitectura de Despliegue</w:t>
              <w:tab/>
              <w:t xml:space="preserve">12</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6r7a9uqu1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Topología del Sistema</w:t>
              <w:tab/>
              <w:t xml:space="preserve">12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65914xe1y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Razonamiento Arquitectónico</w:t>
              <w:tab/>
              <w:t xml:space="preserve">13</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3"/>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x8jlclff8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Referencia Bibliográfica</w:t>
              <w:tab/>
              <w:t xml:space="preserve">13</w:t>
            </w:r>
          </w:hyperlink>
          <w:r w:rsidDel="00000000" w:rsidR="00000000" w:rsidRPr="00000000">
            <w:rPr>
              <w:rtl w:val="0"/>
            </w:rPr>
          </w:r>
        </w:p>
        <w:p w:rsidR="00000000" w:rsidDel="00000000" w:rsidP="00000000" w:rsidRDefault="00000000" w:rsidRPr="00000000" w14:paraId="0000004E">
          <w:pPr>
            <w:tabs>
              <w:tab w:val="right" w:leader="none" w:pos="10063"/>
            </w:tabs>
            <w:spacing w:after="80" w:before="200" w:line="240" w:lineRule="auto"/>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rPr>
          <w:sz w:val="48"/>
          <w:szCs w:val="48"/>
        </w:rPr>
      </w:pPr>
      <w:r w:rsidDel="00000000" w:rsidR="00000000" w:rsidRPr="00000000">
        <w:rPr>
          <w:rtl w:val="0"/>
        </w:rPr>
      </w:r>
    </w:p>
    <w:p w:rsidR="00000000" w:rsidDel="00000000" w:rsidP="00000000" w:rsidRDefault="00000000" w:rsidRPr="00000000" w14:paraId="00000050">
      <w:pPr>
        <w:pStyle w:val="Heading1"/>
        <w:pBdr>
          <w:top w:space="0" w:sz="0" w:val="nil"/>
          <w:left w:space="0" w:sz="0" w:val="nil"/>
          <w:bottom w:space="0" w:sz="0" w:val="nil"/>
          <w:right w:space="0" w:sz="0" w:val="nil"/>
          <w:between w:space="0" w:sz="0" w:val="nil"/>
        </w:pBdr>
        <w:rPr>
          <w:sz w:val="48"/>
          <w:szCs w:val="48"/>
        </w:rPr>
      </w:pPr>
      <w:bookmarkStart w:colFirst="0" w:colLast="0" w:name="_heading=h.fk7e2kmcbm6a" w:id="7"/>
      <w:bookmarkEnd w:id="7"/>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bookmarkStart w:colFirst="0" w:colLast="0" w:name="_heading=h.j9rffab08s9z" w:id="8"/>
      <w:bookmarkEnd w:id="8"/>
      <w:r w:rsidDel="00000000" w:rsidR="00000000" w:rsidRPr="00000000">
        <w:rPr>
          <w:rtl w:val="0"/>
        </w:rPr>
        <w:t xml:space="preserve">1. Introducción</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El presente documento describe la arquitectura de software de </w:t>
      </w:r>
      <w:r w:rsidDel="00000000" w:rsidR="00000000" w:rsidRPr="00000000">
        <w:rPr>
          <w:rtl w:val="0"/>
        </w:rPr>
        <w:t xml:space="preserve">ReportaYA</w:t>
      </w:r>
      <w:r w:rsidDel="00000000" w:rsidR="00000000" w:rsidRPr="00000000">
        <w:rPr>
          <w:rtl w:val="0"/>
        </w:rPr>
        <w:t xml:space="preserve">, una aplicación móvil orientada a que los ciudadanos puedan registrar y reportar incidencias urbanas que requieren atención por parte de la Municipalidad. Se detalla la organización técnica del sistema, sus componentes principales y las decisiones arquitectónicas adoptadas para asegurar características como usabilidad, disponibilidad, escalabilidad y seguridad. El objetivo es proporcionar a los stakeholders (especialmente al equipo municipal responsable de la recepción, evaluación y seguimiento de incidencias) una visión clara del funcionamiento interno de la solución y de cómo cada decisión arquitectónica contribuye al cumplimiento de los requisitos del proyecto.</w:t>
      </w:r>
    </w:p>
    <w:p w:rsidR="00000000" w:rsidDel="00000000" w:rsidP="00000000" w:rsidRDefault="00000000" w:rsidRPr="00000000" w14:paraId="00000053">
      <w:pPr>
        <w:pStyle w:val="Heading1"/>
        <w:rPr/>
      </w:pPr>
      <w:bookmarkStart w:colFirst="0" w:colLast="0" w:name="_heading=h.tde68ao4h478" w:id="9"/>
      <w:bookmarkEnd w:id="9"/>
      <w:r w:rsidDel="00000000" w:rsidR="00000000" w:rsidRPr="00000000">
        <w:rPr>
          <w:rtl w:val="0"/>
        </w:rPr>
        <w:t xml:space="preserve">2. Alcance</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El presente documento establece y explica las decisiones arquitectónicas que sustentan el diseño y funcionamiento de </w:t>
      </w:r>
      <w:r w:rsidDel="00000000" w:rsidR="00000000" w:rsidRPr="00000000">
        <w:rPr>
          <w:rtl w:val="0"/>
        </w:rPr>
        <w:t xml:space="preserve">ReportaYA</w:t>
      </w:r>
      <w:r w:rsidDel="00000000" w:rsidR="00000000" w:rsidRPr="00000000">
        <w:rPr>
          <w:rtl w:val="0"/>
        </w:rPr>
        <w:t xml:space="preserve">, especificando las vistas funcional, lógica, de implementación y despliegue del sistema. También abarca los atributos de calidad, restricciones técnicas y estilos de arquitectura seleccionados. Este documento está dirigido principalmente a los equipos municipales y al personal técnico involucrado en el desarrollo, validación y operación del sistema, con el fin de ofrecer una comprensión clara y estructurada de cómo la solución ha sido diseñada para soportar el registro y la gestión de incidencias urbanas.</w:t>
      </w:r>
    </w:p>
    <w:p w:rsidR="00000000" w:rsidDel="00000000" w:rsidP="00000000" w:rsidRDefault="00000000" w:rsidRPr="00000000" w14:paraId="00000055">
      <w:pPr>
        <w:pStyle w:val="Heading1"/>
        <w:rPr/>
      </w:pPr>
      <w:bookmarkStart w:colFirst="0" w:colLast="0" w:name="_heading=h.bjv9a9te8dl9" w:id="10"/>
      <w:bookmarkEnd w:id="10"/>
      <w:r w:rsidDel="00000000" w:rsidR="00000000" w:rsidRPr="00000000">
        <w:rPr>
          <w:rtl w:val="0"/>
        </w:rPr>
        <w:t xml:space="preserve">3. siglas, acrónimos, y abreviaturas</w:t>
      </w:r>
    </w:p>
    <w:p w:rsidR="00000000" w:rsidDel="00000000" w:rsidP="00000000" w:rsidRDefault="00000000" w:rsidRPr="00000000" w14:paraId="00000056">
      <w:pPr>
        <w:numPr>
          <w:ilvl w:val="0"/>
          <w:numId w:val="22"/>
        </w:numPr>
        <w:ind w:left="720" w:hanging="360"/>
      </w:pPr>
      <w:r w:rsidDel="00000000" w:rsidR="00000000" w:rsidRPr="00000000">
        <w:rPr>
          <w:b w:val="1"/>
          <w:bCs w:val="1"/>
          <w:rtl w:val="0"/>
        </w:rPr>
        <w:t xml:space="preserve">API</w:t>
      </w:r>
      <w:r w:rsidDel="00000000" w:rsidR="00000000" w:rsidRPr="00000000">
        <w:rPr>
          <w:rtl w:val="0"/>
        </w:rPr>
        <w:t xml:space="preserve">: Application Programming Interface</w:t>
      </w:r>
    </w:p>
    <w:p w:rsidR="00000000" w:rsidDel="00000000" w:rsidP="00000000" w:rsidRDefault="00000000" w:rsidRPr="00000000" w14:paraId="00000057">
      <w:pPr>
        <w:numPr>
          <w:ilvl w:val="0"/>
          <w:numId w:val="22"/>
        </w:numPr>
        <w:ind w:left="720" w:hanging="360"/>
      </w:pPr>
      <w:r w:rsidDel="00000000" w:rsidR="00000000" w:rsidRPr="00000000">
        <w:rPr>
          <w:b w:val="1"/>
          <w:bCs w:val="1"/>
          <w:rtl w:val="0"/>
        </w:rPr>
        <w:t xml:space="preserve">REST</w:t>
      </w:r>
      <w:r w:rsidDel="00000000" w:rsidR="00000000" w:rsidRPr="00000000">
        <w:rPr>
          <w:rtl w:val="0"/>
        </w:rPr>
        <w:t xml:space="preserve">: Representational State Transfer</w:t>
      </w:r>
    </w:p>
    <w:p w:rsidR="00000000" w:rsidDel="00000000" w:rsidP="00000000" w:rsidRDefault="00000000" w:rsidRPr="00000000" w14:paraId="00000058">
      <w:pPr>
        <w:numPr>
          <w:ilvl w:val="0"/>
          <w:numId w:val="22"/>
        </w:numPr>
        <w:ind w:left="720" w:hanging="360"/>
      </w:pPr>
      <w:r w:rsidDel="00000000" w:rsidR="00000000" w:rsidRPr="00000000">
        <w:rPr>
          <w:b w:val="1"/>
          <w:bCs w:val="1"/>
          <w:rtl w:val="0"/>
        </w:rPr>
        <w:t xml:space="preserve">HTTP</w:t>
      </w:r>
      <w:r w:rsidDel="00000000" w:rsidR="00000000" w:rsidRPr="00000000">
        <w:rPr>
          <w:rtl w:val="0"/>
        </w:rPr>
        <w:t xml:space="preserve">: Hypertext Transfer Protocol</w:t>
      </w:r>
    </w:p>
    <w:p w:rsidR="00000000" w:rsidDel="00000000" w:rsidP="00000000" w:rsidRDefault="00000000" w:rsidRPr="00000000" w14:paraId="00000059">
      <w:pPr>
        <w:numPr>
          <w:ilvl w:val="0"/>
          <w:numId w:val="22"/>
        </w:numPr>
        <w:ind w:left="720" w:hanging="360"/>
      </w:pPr>
      <w:r w:rsidDel="00000000" w:rsidR="00000000" w:rsidRPr="00000000">
        <w:rPr>
          <w:b w:val="1"/>
          <w:bCs w:val="1"/>
          <w:rtl w:val="0"/>
        </w:rPr>
        <w:t xml:space="preserve">JSON</w:t>
      </w:r>
      <w:r w:rsidDel="00000000" w:rsidR="00000000" w:rsidRPr="00000000">
        <w:rPr>
          <w:rtl w:val="0"/>
        </w:rPr>
        <w:t xml:space="preserve">: JavaScript Object Notation</w:t>
      </w:r>
    </w:p>
    <w:p w:rsidR="00000000" w:rsidDel="00000000" w:rsidP="00000000" w:rsidRDefault="00000000" w:rsidRPr="00000000" w14:paraId="0000005A">
      <w:pPr>
        <w:numPr>
          <w:ilvl w:val="0"/>
          <w:numId w:val="22"/>
        </w:numPr>
        <w:ind w:left="720" w:hanging="360"/>
      </w:pPr>
      <w:r w:rsidDel="00000000" w:rsidR="00000000" w:rsidRPr="00000000">
        <w:rPr>
          <w:b w:val="1"/>
          <w:bCs w:val="1"/>
          <w:rtl w:val="0"/>
        </w:rPr>
        <w:t xml:space="preserve">DTO</w:t>
      </w:r>
      <w:r w:rsidDel="00000000" w:rsidR="00000000" w:rsidRPr="00000000">
        <w:rPr>
          <w:rtl w:val="0"/>
        </w:rPr>
        <w:t xml:space="preserve">: Data Transfer Object</w:t>
      </w:r>
    </w:p>
    <w:p w:rsidR="00000000" w:rsidDel="00000000" w:rsidP="00000000" w:rsidRDefault="00000000" w:rsidRPr="00000000" w14:paraId="0000005B">
      <w:pPr>
        <w:numPr>
          <w:ilvl w:val="0"/>
          <w:numId w:val="22"/>
        </w:numPr>
        <w:ind w:left="720" w:hanging="360"/>
      </w:pPr>
      <w:r w:rsidDel="00000000" w:rsidR="00000000" w:rsidRPr="00000000">
        <w:rPr>
          <w:b w:val="1"/>
          <w:bCs w:val="1"/>
          <w:rtl w:val="0"/>
        </w:rPr>
        <w:t xml:space="preserve">JPA</w:t>
      </w:r>
      <w:r w:rsidDel="00000000" w:rsidR="00000000" w:rsidRPr="00000000">
        <w:rPr>
          <w:rtl w:val="0"/>
        </w:rPr>
        <w:t xml:space="preserve">: Java Persistence API</w:t>
      </w:r>
    </w:p>
    <w:p w:rsidR="00000000" w:rsidDel="00000000" w:rsidP="00000000" w:rsidRDefault="00000000" w:rsidRPr="00000000" w14:paraId="0000005C">
      <w:pPr>
        <w:numPr>
          <w:ilvl w:val="0"/>
          <w:numId w:val="22"/>
        </w:numPr>
        <w:ind w:left="720" w:hanging="360"/>
      </w:pPr>
      <w:r w:rsidDel="00000000" w:rsidR="00000000" w:rsidRPr="00000000">
        <w:rPr>
          <w:b w:val="1"/>
          <w:bCs w:val="1"/>
          <w:rtl w:val="0"/>
        </w:rPr>
        <w:t xml:space="preserve">ORM</w:t>
      </w:r>
      <w:r w:rsidDel="00000000" w:rsidR="00000000" w:rsidRPr="00000000">
        <w:rPr>
          <w:rtl w:val="0"/>
        </w:rPr>
        <w:t xml:space="preserve">: Object-Relational Mapping</w:t>
      </w:r>
    </w:p>
    <w:p w:rsidR="00000000" w:rsidDel="00000000" w:rsidP="00000000" w:rsidRDefault="00000000" w:rsidRPr="00000000" w14:paraId="0000005D">
      <w:pPr>
        <w:numPr>
          <w:ilvl w:val="0"/>
          <w:numId w:val="22"/>
        </w:numPr>
        <w:ind w:left="720" w:hanging="360"/>
      </w:pPr>
      <w:r w:rsidDel="00000000" w:rsidR="00000000" w:rsidRPr="00000000">
        <w:rPr>
          <w:b w:val="1"/>
          <w:bCs w:val="1"/>
          <w:rtl w:val="0"/>
        </w:rPr>
        <w:t xml:space="preserve">DB</w:t>
      </w:r>
      <w:r w:rsidDel="00000000" w:rsidR="00000000" w:rsidRPr="00000000">
        <w:rPr>
          <w:rtl w:val="0"/>
        </w:rPr>
        <w:t xml:space="preserve">: Database</w:t>
      </w:r>
    </w:p>
    <w:p w:rsidR="00000000" w:rsidDel="00000000" w:rsidP="00000000" w:rsidRDefault="00000000" w:rsidRPr="00000000" w14:paraId="0000005E">
      <w:pPr>
        <w:numPr>
          <w:ilvl w:val="0"/>
          <w:numId w:val="22"/>
        </w:numPr>
        <w:ind w:left="720" w:hanging="360"/>
      </w:pPr>
      <w:r w:rsidDel="00000000" w:rsidR="00000000" w:rsidRPr="00000000">
        <w:rPr>
          <w:b w:val="1"/>
          <w:bCs w:val="1"/>
          <w:rtl w:val="0"/>
        </w:rPr>
        <w:t xml:space="preserve">SQL</w:t>
      </w:r>
      <w:r w:rsidDel="00000000" w:rsidR="00000000" w:rsidRPr="00000000">
        <w:rPr>
          <w:rtl w:val="0"/>
        </w:rPr>
        <w:t xml:space="preserve">: Structured Query Language</w:t>
      </w:r>
    </w:p>
    <w:p w:rsidR="00000000" w:rsidDel="00000000" w:rsidP="00000000" w:rsidRDefault="00000000" w:rsidRPr="00000000" w14:paraId="0000005F">
      <w:pPr>
        <w:numPr>
          <w:ilvl w:val="0"/>
          <w:numId w:val="22"/>
        </w:numPr>
        <w:ind w:left="720" w:hanging="360"/>
      </w:pPr>
      <w:r w:rsidDel="00000000" w:rsidR="00000000" w:rsidRPr="00000000">
        <w:rPr>
          <w:b w:val="1"/>
          <w:bCs w:val="1"/>
          <w:rtl w:val="0"/>
        </w:rPr>
        <w:t xml:space="preserve">JWT</w:t>
      </w:r>
      <w:r w:rsidDel="00000000" w:rsidR="00000000" w:rsidRPr="00000000">
        <w:rPr>
          <w:rtl w:val="0"/>
        </w:rPr>
        <w:t xml:space="preserve">: JSON Web Token</w:t>
      </w:r>
    </w:p>
    <w:p w:rsidR="00000000" w:rsidDel="00000000" w:rsidP="00000000" w:rsidRDefault="00000000" w:rsidRPr="00000000" w14:paraId="00000060">
      <w:pPr>
        <w:numPr>
          <w:ilvl w:val="0"/>
          <w:numId w:val="22"/>
        </w:numPr>
        <w:ind w:left="720" w:hanging="360"/>
      </w:pPr>
      <w:r w:rsidDel="00000000" w:rsidR="00000000" w:rsidRPr="00000000">
        <w:rPr>
          <w:b w:val="1"/>
          <w:bCs w:val="1"/>
          <w:rtl w:val="0"/>
        </w:rPr>
        <w:t xml:space="preserve">CRUD</w:t>
      </w:r>
      <w:r w:rsidDel="00000000" w:rsidR="00000000" w:rsidRPr="00000000">
        <w:rPr>
          <w:rtl w:val="0"/>
        </w:rPr>
        <w:t xml:space="preserve">: Create, Read, Update, Delete</w:t>
      </w:r>
    </w:p>
    <w:p w:rsidR="00000000" w:rsidDel="00000000" w:rsidP="00000000" w:rsidRDefault="00000000" w:rsidRPr="00000000" w14:paraId="00000061">
      <w:pPr>
        <w:numPr>
          <w:ilvl w:val="0"/>
          <w:numId w:val="22"/>
        </w:numPr>
        <w:ind w:left="720" w:hanging="360"/>
      </w:pPr>
      <w:r w:rsidDel="00000000" w:rsidR="00000000" w:rsidRPr="00000000">
        <w:rPr>
          <w:b w:val="1"/>
          <w:bCs w:val="1"/>
          <w:rtl w:val="0"/>
        </w:rPr>
        <w:t xml:space="preserve">MVC</w:t>
      </w:r>
      <w:r w:rsidDel="00000000" w:rsidR="00000000" w:rsidRPr="00000000">
        <w:rPr>
          <w:rtl w:val="0"/>
        </w:rPr>
        <w:t xml:space="preserve">: Model-View-Controller</w:t>
      </w:r>
    </w:p>
    <w:p w:rsidR="00000000" w:rsidDel="00000000" w:rsidP="00000000" w:rsidRDefault="00000000" w:rsidRPr="00000000" w14:paraId="00000062">
      <w:pPr>
        <w:numPr>
          <w:ilvl w:val="0"/>
          <w:numId w:val="22"/>
        </w:numPr>
        <w:ind w:left="720" w:hanging="360"/>
      </w:pPr>
      <w:r w:rsidDel="00000000" w:rsidR="00000000" w:rsidRPr="00000000">
        <w:rPr>
          <w:b w:val="1"/>
          <w:bCs w:val="1"/>
          <w:rtl w:val="0"/>
        </w:rPr>
        <w:t xml:space="preserve">CI/CD</w:t>
      </w:r>
      <w:r w:rsidDel="00000000" w:rsidR="00000000" w:rsidRPr="00000000">
        <w:rPr>
          <w:rtl w:val="0"/>
        </w:rPr>
        <w:t xml:space="preserve">: Continuous Integration / Continuous Deployment</w:t>
      </w:r>
    </w:p>
    <w:p w:rsidR="00000000" w:rsidDel="00000000" w:rsidP="00000000" w:rsidRDefault="00000000" w:rsidRPr="00000000" w14:paraId="00000063">
      <w:pPr>
        <w:numPr>
          <w:ilvl w:val="0"/>
          <w:numId w:val="22"/>
        </w:numPr>
        <w:ind w:left="720" w:hanging="360"/>
      </w:pPr>
      <w:r w:rsidDel="00000000" w:rsidR="00000000" w:rsidRPr="00000000">
        <w:rPr>
          <w:b w:val="1"/>
          <w:bCs w:val="1"/>
          <w:rtl w:val="0"/>
        </w:rPr>
        <w:t xml:space="preserve">Spring Boot</w:t>
      </w:r>
      <w:r w:rsidDel="00000000" w:rsidR="00000000" w:rsidRPr="00000000">
        <w:rPr>
          <w:rtl w:val="0"/>
        </w:rPr>
        <w:t xml:space="preserve">: Framework utilizado para la construcción del backend en Java</w:t>
      </w:r>
    </w:p>
    <w:p w:rsidR="00000000" w:rsidDel="00000000" w:rsidP="00000000" w:rsidRDefault="00000000" w:rsidRPr="00000000" w14:paraId="00000064">
      <w:pPr>
        <w:numPr>
          <w:ilvl w:val="0"/>
          <w:numId w:val="22"/>
        </w:numPr>
        <w:ind w:left="720" w:hanging="360"/>
      </w:pPr>
      <w:r w:rsidDel="00000000" w:rsidR="00000000" w:rsidRPr="00000000">
        <w:rPr>
          <w:b w:val="1"/>
          <w:bCs w:val="1"/>
          <w:rtl w:val="0"/>
        </w:rPr>
        <w:t xml:space="preserve">Maven</w:t>
      </w:r>
      <w:r w:rsidDel="00000000" w:rsidR="00000000" w:rsidRPr="00000000">
        <w:rPr>
          <w:rtl w:val="0"/>
        </w:rPr>
        <w:t xml:space="preserve">: Herramienta para la gestión de dependencias y construcción del backend</w:t>
      </w:r>
    </w:p>
    <w:p w:rsidR="00000000" w:rsidDel="00000000" w:rsidP="00000000" w:rsidRDefault="00000000" w:rsidRPr="00000000" w14:paraId="00000065">
      <w:pPr>
        <w:numPr>
          <w:ilvl w:val="0"/>
          <w:numId w:val="22"/>
        </w:numPr>
        <w:ind w:left="720" w:hanging="360"/>
      </w:pPr>
      <w:r w:rsidDel="00000000" w:rsidR="00000000" w:rsidRPr="00000000">
        <w:rPr>
          <w:b w:val="1"/>
          <w:bCs w:val="1"/>
          <w:rtl w:val="0"/>
        </w:rPr>
        <w:t xml:space="preserve">Docker</w:t>
      </w:r>
      <w:r w:rsidDel="00000000" w:rsidR="00000000" w:rsidRPr="00000000">
        <w:rPr>
          <w:rtl w:val="0"/>
        </w:rPr>
        <w:t xml:space="preserve">: Plataforma de contenedorización utilizada en el proyecto</w:t>
      </w:r>
    </w:p>
    <w:p w:rsidR="00000000" w:rsidDel="00000000" w:rsidP="00000000" w:rsidRDefault="00000000" w:rsidRPr="00000000" w14:paraId="00000066">
      <w:pPr>
        <w:numPr>
          <w:ilvl w:val="0"/>
          <w:numId w:val="22"/>
        </w:numPr>
        <w:ind w:left="720" w:hanging="360"/>
      </w:pPr>
      <w:r w:rsidDel="00000000" w:rsidR="00000000" w:rsidRPr="00000000">
        <w:rPr>
          <w:b w:val="1"/>
          <w:bCs w:val="1"/>
          <w:rtl w:val="0"/>
        </w:rPr>
        <w:t xml:space="preserve">Firebase</w:t>
      </w:r>
      <w:r w:rsidDel="00000000" w:rsidR="00000000" w:rsidRPr="00000000">
        <w:rPr>
          <w:rtl w:val="0"/>
        </w:rPr>
        <w:t xml:space="preserve">: Servicio externo utilizado para funcionalidades específicas (notificaciones, almacenamiento, etc.)</w:t>
      </w:r>
    </w:p>
    <w:p w:rsidR="00000000" w:rsidDel="00000000" w:rsidP="00000000" w:rsidRDefault="00000000" w:rsidRPr="00000000" w14:paraId="00000067">
      <w:pPr>
        <w:numPr>
          <w:ilvl w:val="0"/>
          <w:numId w:val="22"/>
        </w:numPr>
        <w:ind w:left="720" w:hanging="360"/>
      </w:pPr>
      <w:r w:rsidDel="00000000" w:rsidR="00000000" w:rsidRPr="00000000">
        <w:rPr>
          <w:b w:val="1"/>
          <w:bCs w:val="1"/>
          <w:rtl w:val="0"/>
        </w:rPr>
        <w:t xml:space="preserve">React Native (RN)</w:t>
      </w:r>
      <w:r w:rsidDel="00000000" w:rsidR="00000000" w:rsidRPr="00000000">
        <w:rPr>
          <w:rtl w:val="0"/>
        </w:rPr>
        <w:t xml:space="preserve">: Framework utilizado para el desarrollo de la aplicación móvil</w:t>
      </w:r>
    </w:p>
    <w:p w:rsidR="00000000" w:rsidDel="00000000" w:rsidP="00000000" w:rsidRDefault="00000000" w:rsidRPr="00000000" w14:paraId="00000068">
      <w:pPr>
        <w:numPr>
          <w:ilvl w:val="0"/>
          <w:numId w:val="22"/>
        </w:numPr>
        <w:ind w:left="720" w:hanging="360"/>
      </w:pPr>
      <w:r w:rsidDel="00000000" w:rsidR="00000000" w:rsidRPr="00000000">
        <w:rPr>
          <w:b w:val="1"/>
          <w:bCs w:val="1"/>
          <w:rtl w:val="0"/>
        </w:rPr>
        <w:t xml:space="preserve">TS / TypeScript</w:t>
      </w:r>
      <w:r w:rsidDel="00000000" w:rsidR="00000000" w:rsidRPr="00000000">
        <w:rPr>
          <w:rtl w:val="0"/>
        </w:rPr>
        <w:t xml:space="preserve">: Lenguaje tipado utilizado en el frontend</w:t>
      </w:r>
    </w:p>
    <w:p w:rsidR="00000000" w:rsidDel="00000000" w:rsidP="00000000" w:rsidRDefault="00000000" w:rsidRPr="00000000" w14:paraId="00000069">
      <w:pPr>
        <w:numPr>
          <w:ilvl w:val="0"/>
          <w:numId w:val="22"/>
        </w:numPr>
        <w:ind w:left="720" w:hanging="360"/>
      </w:pPr>
      <w:r w:rsidDel="00000000" w:rsidR="00000000" w:rsidRPr="00000000">
        <w:rPr>
          <w:b w:val="1"/>
          <w:bCs w:val="1"/>
          <w:rtl w:val="0"/>
        </w:rPr>
        <w:t xml:space="preserve">UI</w:t>
      </w:r>
      <w:r w:rsidDel="00000000" w:rsidR="00000000" w:rsidRPr="00000000">
        <w:rPr>
          <w:rtl w:val="0"/>
        </w:rPr>
        <w:t xml:space="preserve">: User Interface</w:t>
      </w:r>
    </w:p>
    <w:p w:rsidR="00000000" w:rsidDel="00000000" w:rsidP="00000000" w:rsidRDefault="00000000" w:rsidRPr="00000000" w14:paraId="0000006A">
      <w:pPr>
        <w:numPr>
          <w:ilvl w:val="0"/>
          <w:numId w:val="22"/>
        </w:numPr>
        <w:ind w:left="720" w:hanging="360"/>
      </w:pPr>
      <w:r w:rsidDel="00000000" w:rsidR="00000000" w:rsidRPr="00000000">
        <w:rPr>
          <w:b w:val="1"/>
          <w:bCs w:val="1"/>
          <w:rtl w:val="0"/>
        </w:rPr>
        <w:t xml:space="preserve">UX</w:t>
      </w:r>
      <w:r w:rsidDel="00000000" w:rsidR="00000000" w:rsidRPr="00000000">
        <w:rPr>
          <w:rtl w:val="0"/>
        </w:rPr>
        <w:t xml:space="preserve">: User Experience</w:t>
      </w:r>
    </w:p>
    <w:p w:rsidR="00000000" w:rsidDel="00000000" w:rsidP="00000000" w:rsidRDefault="00000000" w:rsidRPr="00000000" w14:paraId="0000006B">
      <w:pPr>
        <w:pStyle w:val="Heading1"/>
        <w:rPr/>
      </w:pPr>
      <w:bookmarkStart w:colFirst="0" w:colLast="0" w:name="_heading=h.xpxxi0vjmftt" w:id="11"/>
      <w:bookmarkEnd w:id="11"/>
      <w:r w:rsidDel="00000000" w:rsidR="00000000" w:rsidRPr="00000000">
        <w:rPr>
          <w:rtl w:val="0"/>
        </w:rPr>
        <w:t xml:space="preserve">4. Identificación de Stakeholders</w:t>
      </w:r>
    </w:p>
    <w:p w:rsidR="00000000" w:rsidDel="00000000" w:rsidP="00000000" w:rsidRDefault="00000000" w:rsidRPr="00000000" w14:paraId="0000006C">
      <w:pPr>
        <w:pStyle w:val="Heading2"/>
        <w:jc w:val="both"/>
        <w:rPr>
          <w:color w:val="ee0000"/>
        </w:rPr>
      </w:pPr>
      <w:bookmarkStart w:colFirst="0" w:colLast="0" w:name="_heading=h.4eck1k22ljx8" w:id="12"/>
      <w:bookmarkEnd w:id="12"/>
      <w:r w:rsidDel="00000000" w:rsidR="00000000" w:rsidRPr="00000000">
        <w:rPr>
          <w:rtl w:val="0"/>
        </w:rPr>
        <w:t xml:space="preserve">4.1 Descripción general</w:t>
      </w: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La identificación de stakeholders permite entender quiénes se relacionan directa o indirectamente con </w:t>
      </w:r>
      <w:r w:rsidDel="00000000" w:rsidR="00000000" w:rsidRPr="00000000">
        <w:rPr>
          <w:rtl w:val="0"/>
        </w:rPr>
        <w:t xml:space="preserve">ReportaYA</w:t>
      </w:r>
      <w:r w:rsidDel="00000000" w:rsidR="00000000" w:rsidRPr="00000000">
        <w:rPr>
          <w:rtl w:val="0"/>
        </w:rPr>
        <w:t xml:space="preserve"> y qué necesidades deben ser consideradas en las decisiones de arquitectura. Reconocer estos grupos es fundamental para asegurar que el sistema cumpla con los requisitos funcionales, operativos y de calidad esperados, especialmente en un proyecto orientado al servicio ciudadano y gestionado principalmente por la Municipalidad.</w:t>
      </w:r>
    </w:p>
    <w:p w:rsidR="00000000" w:rsidDel="00000000" w:rsidP="00000000" w:rsidRDefault="00000000" w:rsidRPr="00000000" w14:paraId="0000006E">
      <w:pPr>
        <w:pStyle w:val="Heading2"/>
        <w:jc w:val="both"/>
        <w:rPr>
          <w:color w:val="ee0000"/>
        </w:rPr>
      </w:pPr>
      <w:bookmarkStart w:colFirst="0" w:colLast="0" w:name="_heading=h.xjylubnhpzbe" w:id="13"/>
      <w:bookmarkEnd w:id="13"/>
      <w:r w:rsidDel="00000000" w:rsidR="00000000" w:rsidRPr="00000000">
        <w:rPr>
          <w:rtl w:val="0"/>
        </w:rPr>
        <w:t xml:space="preserve">4.1 Tabla de Stakeholders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tbl>
      <w:tblPr>
        <w:tblStyle w:val="Table2"/>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50"/>
        <w:gridCol w:w="2555"/>
        <w:gridCol w:w="2390"/>
        <w:gridCol w:w="2465"/>
        <w:tblGridChange w:id="0">
          <w:tblGrid>
            <w:gridCol w:w="2150"/>
            <w:gridCol w:w="2555"/>
            <w:gridCol w:w="2390"/>
            <w:gridCol w:w="246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Rol / 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Interés en 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Expectativas de la arquitectura</w:t>
            </w:r>
            <w:r w:rsidDel="00000000" w:rsidR="00000000" w:rsidRPr="00000000">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bCs w:val="1"/>
                <w:rtl w:val="0"/>
              </w:rPr>
              <w:t xml:space="preserve">Municipalidad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Entidad responsable de recibir, gestionar y resolver las incidencias reportadas por los ciudadanos.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Mejorar la atención ciudadana, optimizar tiempos de respuesta, centralizar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Sistema estable, seguro, disponible y fácil de gestionar; comunicación clara entre frontend y backend.</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b w:val="1"/>
                <w:bCs w:val="1"/>
                <w:rtl w:val="0"/>
              </w:rPr>
              <w:t xml:space="preserve">Operadores municipales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Personal encargado de revisar, clasificar y asignar incidencias a los técnicos.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Interfaz ágil para revisar y filtrar reportes; notificaciones actualizadas.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Fluidez en las pantallas, buena organización de datos, consultas rápidas.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Técnicos municipales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Personal encargado de atender físicamente las incidencias asignadas.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Ver información clara de cada incidencia y actualizar su 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Acceso rápido a reportes, información precisa.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b w:val="1"/>
                <w:bCs w:val="1"/>
                <w:rtl w:val="0"/>
              </w:rPr>
              <w:t xml:space="preserve">Ciudadanos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Usuarios móviles que registran incidencias urbanas desde la 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Reportar problemas fácilmente y ver seguimiento del 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Aplicación intuitiva, segura, rápida y confiable; notificaciones claras.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b w:val="1"/>
                <w:bCs w:val="1"/>
                <w:rtl w:val="0"/>
              </w:rPr>
              <w:t xml:space="preserve">Equipo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Desarrolladores del frontend y backend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Implementar funcionalidades de forma ordenada y mantenible.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Arquitectura modular, uso de estándares, componentes bien definidos.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b w:val="1"/>
                <w:bCs w:val="1"/>
                <w:rtl w:val="0"/>
              </w:rPr>
              <w:t xml:space="preserve">Equipo de soporte / infraestructura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Encargados del despliegue, mantenimiento y monitoreo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Minimizar fallas y garantizar disponibilidad.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Backend dockerizado, logs claros, escalabilidad y facilidad de despliegue.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b w:val="1"/>
                <w:bCs w:val="1"/>
                <w:rtl w:val="0"/>
              </w:rPr>
              <w:t xml:space="preserve">Administradores del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Gestión de cuentas, permisos y configuración general.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Controlar acceso y roles dentro de la plataforma.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Mecanismo de autenticación seguro (JWT), estructura clara de roles y permisos.</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color w:val="ee0000"/>
        </w:rPr>
      </w:pPr>
      <w:r w:rsidDel="00000000" w:rsidR="00000000" w:rsidRPr="00000000">
        <w:rPr>
          <w:rtl w:val="0"/>
        </w:rPr>
      </w:r>
    </w:p>
    <w:p w:rsidR="00000000" w:rsidDel="00000000" w:rsidP="00000000" w:rsidRDefault="00000000" w:rsidRPr="00000000" w14:paraId="00000092">
      <w:pPr>
        <w:pStyle w:val="Heading1"/>
        <w:rPr/>
      </w:pPr>
      <w:bookmarkStart w:colFirst="0" w:colLast="0" w:name="_heading=h.4gollnsfkuzx" w:id="14"/>
      <w:bookmarkEnd w:id="14"/>
      <w:r w:rsidDel="00000000" w:rsidR="00000000" w:rsidRPr="00000000">
        <w:rPr>
          <w:rtl w:val="0"/>
        </w:rPr>
        <w:t xml:space="preserve">5. Metas de la arquitectura </w:t>
      </w:r>
    </w:p>
    <w:p w:rsidR="00000000" w:rsidDel="00000000" w:rsidP="00000000" w:rsidRDefault="00000000" w:rsidRPr="00000000" w14:paraId="00000093">
      <w:pPr>
        <w:jc w:val="both"/>
        <w:rPr/>
      </w:pPr>
      <w:r w:rsidDel="00000000" w:rsidR="00000000" w:rsidRPr="00000000">
        <w:rPr>
          <w:rtl w:val="0"/>
        </w:rPr>
        <w:t xml:space="preserve">Las metas arquitecturales proporcionan la motivación y el fundamento de las decisiones de arquitectura. También definen cómo el sistema debe responder a los cambios a lo largo del tiempo.</w:t>
      </w:r>
    </w:p>
    <w:p w:rsidR="00000000" w:rsidDel="00000000" w:rsidP="00000000" w:rsidRDefault="00000000" w:rsidRPr="00000000" w14:paraId="00000094">
      <w:pPr>
        <w:rPr>
          <w:highlight w:val="cyan"/>
        </w:rPr>
      </w:pPr>
      <w:r w:rsidDel="00000000" w:rsidR="00000000" w:rsidRPr="00000000">
        <w:rPr>
          <w:rtl w:val="0"/>
        </w:rPr>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7815"/>
        <w:tblGridChange w:id="0">
          <w:tblGrid>
            <w:gridCol w:w="1230"/>
            <w:gridCol w:w="781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ind w:left="270" w:right="-105" w:firstLine="0"/>
              <w:rPr/>
            </w:pPr>
            <w:r w:rsidDel="00000000" w:rsidR="00000000" w:rsidRPr="00000000">
              <w:rPr>
                <w:rtl w:val="0"/>
              </w:rPr>
              <w:t xml:space="preserve">MET01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ind w:right="-105"/>
              <w:rPr/>
            </w:pPr>
            <w:r w:rsidDel="00000000" w:rsidR="00000000" w:rsidRPr="00000000">
              <w:rPr>
                <w:rtl w:val="0"/>
              </w:rPr>
              <w:t xml:space="preserve">Modularidad</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ind w:left="270" w:right="-105" w:firstLine="0"/>
              <w:jc w:val="both"/>
              <w:rPr/>
            </w:pPr>
            <w:r w:rsidDel="00000000" w:rsidR="00000000" w:rsidRPr="00000000">
              <w:rPr>
                <w:rtl w:val="0"/>
              </w:rPr>
              <w:t xml:space="preserve">Meta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jc w:val="both"/>
              <w:rPr/>
            </w:pPr>
            <w:r w:rsidDel="00000000" w:rsidR="00000000" w:rsidRPr="00000000">
              <w:rPr>
                <w:rtl w:val="0"/>
              </w:rPr>
              <w:t xml:space="preserve">La aplicación debe estar organizada en módulos independientes (gestión de incidencias, cuentas de usuario, notificaciones, asignaciones, etc.), de manera que sea posible incorporar nuevos tipos de incidencias, roles municipales o flujos de atención sin afectar significativamente al resto del sistema.</w:t>
            </w:r>
          </w:p>
        </w:tc>
      </w:tr>
    </w:tbl>
    <w:p w:rsidR="00000000" w:rsidDel="00000000" w:rsidP="00000000" w:rsidRDefault="00000000" w:rsidRPr="00000000" w14:paraId="00000099">
      <w:pPr>
        <w:rPr>
          <w:highlight w:val="cyan"/>
        </w:rPr>
      </w:pPr>
      <w:r w:rsidDel="00000000" w:rsidR="00000000" w:rsidRPr="00000000">
        <w:rPr>
          <w:rtl w:val="0"/>
        </w:rPr>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7815"/>
        <w:tblGridChange w:id="0">
          <w:tblGrid>
            <w:gridCol w:w="1230"/>
            <w:gridCol w:w="781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ind w:left="270" w:right="-105" w:firstLine="0"/>
              <w:rPr/>
            </w:pPr>
            <w:r w:rsidDel="00000000" w:rsidR="00000000" w:rsidRPr="00000000">
              <w:rPr>
                <w:rtl w:val="0"/>
              </w:rPr>
              <w:t xml:space="preserve">MET02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ind w:right="-105"/>
              <w:rPr/>
            </w:pPr>
            <w:r w:rsidDel="00000000" w:rsidR="00000000" w:rsidRPr="00000000">
              <w:rPr>
                <w:rtl w:val="0"/>
              </w:rPr>
              <w:t xml:space="preserve">Escalabilidad</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ind w:left="270" w:right="-105" w:firstLine="0"/>
              <w:jc w:val="both"/>
              <w:rPr/>
            </w:pPr>
            <w:r w:rsidDel="00000000" w:rsidR="00000000" w:rsidRPr="00000000">
              <w:rPr>
                <w:rtl w:val="0"/>
              </w:rPr>
              <w:t xml:space="preserve">Meta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jc w:val="both"/>
              <w:rPr/>
            </w:pPr>
            <w:r w:rsidDel="00000000" w:rsidR="00000000" w:rsidRPr="00000000">
              <w:rPr>
                <w:rtl w:val="0"/>
              </w:rPr>
              <w:t xml:space="preserve">La arquitectura de software debe ser escalable para soportar un aumento progresivo de ciudadanos, operadores y municipios que utilicen </w:t>
            </w:r>
            <w:r w:rsidDel="00000000" w:rsidR="00000000" w:rsidRPr="00000000">
              <w:rPr>
                <w:rtl w:val="0"/>
              </w:rPr>
              <w:t xml:space="preserve">ReportaYA</w:t>
            </w:r>
            <w:r w:rsidDel="00000000" w:rsidR="00000000" w:rsidRPr="00000000">
              <w:rPr>
                <w:rtl w:val="0"/>
              </w:rPr>
              <w:t xml:space="preserve">, permitiendo distribuir la carga de trabajo y, de ser necesario, desplegar el sistema en infraestructuras más potentes o en la nube.</w:t>
            </w:r>
          </w:p>
        </w:tc>
      </w:tr>
    </w:tbl>
    <w:p w:rsidR="00000000" w:rsidDel="00000000" w:rsidP="00000000" w:rsidRDefault="00000000" w:rsidRPr="00000000" w14:paraId="0000009E">
      <w:pPr>
        <w:rPr>
          <w:highlight w:val="cyan"/>
        </w:rPr>
      </w:pPr>
      <w:r w:rsidDel="00000000" w:rsidR="00000000" w:rsidRPr="00000000">
        <w:rPr>
          <w:rtl w:val="0"/>
        </w:rPr>
      </w:r>
    </w:p>
    <w:p w:rsidR="00000000" w:rsidDel="00000000" w:rsidP="00000000" w:rsidRDefault="00000000" w:rsidRPr="00000000" w14:paraId="0000009F">
      <w:pPr>
        <w:ind w:right="-105"/>
        <w:rPr>
          <w:highlight w:val="cyan"/>
        </w:rPr>
      </w:pPr>
      <w:r w:rsidDel="00000000" w:rsidR="00000000" w:rsidRPr="00000000">
        <w:rPr>
          <w:rtl w:val="0"/>
        </w:rPr>
      </w:r>
    </w:p>
    <w:tbl>
      <w:tblPr>
        <w:tblStyle w:val="Table5"/>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7845"/>
        <w:tblGridChange w:id="0">
          <w:tblGrid>
            <w:gridCol w:w="1365"/>
            <w:gridCol w:w="784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ind w:left="270" w:right="-105" w:firstLine="0"/>
              <w:rPr/>
            </w:pPr>
            <w:r w:rsidDel="00000000" w:rsidR="00000000" w:rsidRPr="00000000">
              <w:rPr>
                <w:rtl w:val="0"/>
              </w:rPr>
              <w:t xml:space="preserve">MET03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ind w:right="-105"/>
              <w:rPr/>
            </w:pPr>
            <w:r w:rsidDel="00000000" w:rsidR="00000000" w:rsidRPr="00000000">
              <w:rPr>
                <w:rtl w:val="0"/>
              </w:rPr>
              <w:t xml:space="preserve">Confiabilidad</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ind w:left="270" w:right="-105" w:firstLine="0"/>
              <w:jc w:val="both"/>
              <w:rPr/>
            </w:pPr>
            <w:r w:rsidDel="00000000" w:rsidR="00000000" w:rsidRPr="00000000">
              <w:rPr>
                <w:rtl w:val="0"/>
              </w:rPr>
              <w:t xml:space="preserve">Meta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ind w:right="-105"/>
              <w:jc w:val="both"/>
              <w:rPr/>
            </w:pPr>
            <w:r w:rsidDel="00000000" w:rsidR="00000000" w:rsidRPr="00000000">
              <w:rPr>
                <w:rtl w:val="0"/>
              </w:rPr>
              <w:t xml:space="preserve">El sistema debe registrar y mantener de forma confiable las incidencias reportadas, evitando la pérdida de información y asegurando la consistencia del estado de cada reporte (registrado, en revisión, atendido, cerrado), incluso ante fallos puntuales de red o del servidor.</w:t>
            </w:r>
          </w:p>
        </w:tc>
      </w:tr>
    </w:tbl>
    <w:p w:rsidR="00000000" w:rsidDel="00000000" w:rsidP="00000000" w:rsidRDefault="00000000" w:rsidRPr="00000000" w14:paraId="000000A4">
      <w:pPr>
        <w:ind w:right="-105"/>
        <w:rPr>
          <w:highlight w:val="cyan"/>
        </w:rPr>
      </w:pPr>
      <w:r w:rsidDel="00000000" w:rsidR="00000000" w:rsidRPr="00000000">
        <w:rPr>
          <w:rtl w:val="0"/>
        </w:rPr>
      </w:r>
    </w:p>
    <w:tbl>
      <w:tblPr>
        <w:tblStyle w:val="Table6"/>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7905"/>
        <w:tblGridChange w:id="0">
          <w:tblGrid>
            <w:gridCol w:w="1350"/>
            <w:gridCol w:w="790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ind w:left="270" w:right="-105" w:firstLine="0"/>
              <w:rPr/>
            </w:pPr>
            <w:r w:rsidDel="00000000" w:rsidR="00000000" w:rsidRPr="00000000">
              <w:rPr>
                <w:rtl w:val="0"/>
              </w:rPr>
              <w:t xml:space="preserve">MET04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ind w:right="-105"/>
              <w:rPr/>
            </w:pPr>
            <w:r w:rsidDel="00000000" w:rsidR="00000000" w:rsidRPr="00000000">
              <w:rPr>
                <w:rtl w:val="0"/>
              </w:rPr>
              <w:t xml:space="preserve">Interoperabilidad</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ind w:left="270" w:right="-105" w:firstLine="0"/>
              <w:rPr/>
            </w:pPr>
            <w:r w:rsidDel="00000000" w:rsidR="00000000" w:rsidRPr="00000000">
              <w:rPr>
                <w:rtl w:val="0"/>
              </w:rPr>
              <w:t xml:space="preserve">Meta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widowControl w:val="0"/>
              <w:spacing w:line="240" w:lineRule="auto"/>
              <w:ind w:right="-105"/>
              <w:jc w:val="both"/>
              <w:rPr/>
            </w:pPr>
            <w:r w:rsidDel="00000000" w:rsidR="00000000" w:rsidRPr="00000000">
              <w:rPr>
                <w:rtl w:val="0"/>
              </w:rPr>
              <w:t xml:space="preserve">La solución debe facilitar la integración con otros sistemas municipales (por ejemplo, plataformas internas de atención ciudadana, correo institucional o servicios de mapas), mediante APIs REST y formatos estándar de intercambio de datos.</w:t>
            </w:r>
          </w:p>
        </w:tc>
      </w:tr>
    </w:tbl>
    <w:p w:rsidR="00000000" w:rsidDel="00000000" w:rsidP="00000000" w:rsidRDefault="00000000" w:rsidRPr="00000000" w14:paraId="000000A9">
      <w:pPr>
        <w:ind w:right="-105"/>
        <w:rPr>
          <w:highlight w:val="cyan"/>
        </w:rPr>
      </w:pPr>
      <w:r w:rsidDel="00000000" w:rsidR="00000000" w:rsidRPr="00000000">
        <w:rPr>
          <w:rtl w:val="0"/>
        </w:rPr>
      </w:r>
    </w:p>
    <w:tbl>
      <w:tblPr>
        <w:tblStyle w:val="Table7"/>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7905"/>
        <w:tblGridChange w:id="0">
          <w:tblGrid>
            <w:gridCol w:w="1380"/>
            <w:gridCol w:w="790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ind w:left="270" w:right="-105" w:firstLine="0"/>
              <w:rPr/>
            </w:pPr>
            <w:r w:rsidDel="00000000" w:rsidR="00000000" w:rsidRPr="00000000">
              <w:rPr>
                <w:rtl w:val="0"/>
              </w:rPr>
              <w:t xml:space="preserve">MET05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ind w:right="-105"/>
              <w:rPr/>
            </w:pPr>
            <w:r w:rsidDel="00000000" w:rsidR="00000000" w:rsidRPr="00000000">
              <w:rPr>
                <w:rtl w:val="0"/>
              </w:rPr>
              <w:t xml:space="preserve">Disponibilidad</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ind w:left="270" w:right="-105" w:firstLine="0"/>
              <w:rPr/>
            </w:pPr>
            <w:r w:rsidDel="00000000" w:rsidR="00000000" w:rsidRPr="00000000">
              <w:rPr>
                <w:rtl w:val="0"/>
              </w:rPr>
              <w:t xml:space="preserve">Meta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widowControl w:val="0"/>
              <w:spacing w:line="240" w:lineRule="auto"/>
              <w:ind w:right="-105"/>
              <w:jc w:val="both"/>
              <w:rPr/>
            </w:pPr>
            <w:r w:rsidDel="00000000" w:rsidR="00000000" w:rsidRPr="00000000">
              <w:rPr>
                <w:rtl w:val="0"/>
              </w:rPr>
              <w:t xml:space="preserve">El sistema debe estar disponible para que los ciudadanos puedan registrar incidencias en cualquier momento del día, y debe ofrecer un nivel de servicio adecuado durante los horarios de atención de la Municipalidad, minimizando las interrupciones y ventanas de mantenimiento.</w:t>
            </w:r>
          </w:p>
        </w:tc>
      </w:tr>
    </w:tbl>
    <w:p w:rsidR="00000000" w:rsidDel="00000000" w:rsidP="00000000" w:rsidRDefault="00000000" w:rsidRPr="00000000" w14:paraId="000000AE">
      <w:pPr>
        <w:ind w:right="-105"/>
        <w:rPr>
          <w:highlight w:val="cyan"/>
        </w:rPr>
      </w:pPr>
      <w:r w:rsidDel="00000000" w:rsidR="00000000" w:rsidRPr="00000000">
        <w:rPr>
          <w:rtl w:val="0"/>
        </w:rPr>
      </w:r>
    </w:p>
    <w:tbl>
      <w:tblPr>
        <w:tblStyle w:val="Table8"/>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7905"/>
        <w:tblGridChange w:id="0">
          <w:tblGrid>
            <w:gridCol w:w="1380"/>
            <w:gridCol w:w="790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ind w:left="270" w:right="-105" w:firstLine="0"/>
              <w:rPr/>
            </w:pPr>
            <w:r w:rsidDel="00000000" w:rsidR="00000000" w:rsidRPr="00000000">
              <w:rPr>
                <w:rtl w:val="0"/>
              </w:rPr>
              <w:t xml:space="preserve">MET06</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ind w:right="-105"/>
              <w:rPr/>
            </w:pPr>
            <w:r w:rsidDel="00000000" w:rsidR="00000000" w:rsidRPr="00000000">
              <w:rPr>
                <w:rtl w:val="0"/>
              </w:rPr>
              <w:t xml:space="preserve">Usabilidad</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ind w:left="270" w:right="-105" w:firstLine="0"/>
              <w:rPr/>
            </w:pPr>
            <w:r w:rsidDel="00000000" w:rsidR="00000000" w:rsidRPr="00000000">
              <w:rPr>
                <w:rtl w:val="0"/>
              </w:rPr>
              <w:t xml:space="preserve">Meta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widowControl w:val="0"/>
              <w:spacing w:line="240" w:lineRule="auto"/>
              <w:ind w:right="-105"/>
              <w:jc w:val="both"/>
              <w:rPr/>
            </w:pPr>
            <w:r w:rsidDel="00000000" w:rsidR="00000000" w:rsidRPr="00000000">
              <w:rPr>
                <w:rtl w:val="0"/>
              </w:rPr>
              <w:t xml:space="preserve">La aplicación móvil y las interfaces utilizadas por operadores y técnicos deben ser sencillas de usar, con flujos claros y mensajes entendibles, de modo que tanto ciudadanos como personal municipal puedan realizar sus tareas sin necesidad de capacitación extensa.</w:t>
            </w:r>
          </w:p>
        </w:tc>
      </w:tr>
    </w:tbl>
    <w:p w:rsidR="00000000" w:rsidDel="00000000" w:rsidP="00000000" w:rsidRDefault="00000000" w:rsidRPr="00000000" w14:paraId="000000B3">
      <w:pPr>
        <w:ind w:right="-105"/>
        <w:rPr>
          <w:highlight w:val="cyan"/>
        </w:rPr>
      </w:pPr>
      <w:r w:rsidDel="00000000" w:rsidR="00000000" w:rsidRPr="00000000">
        <w:rPr>
          <w:rtl w:val="0"/>
        </w:rPr>
      </w:r>
    </w:p>
    <w:tbl>
      <w:tblPr>
        <w:tblStyle w:val="Table9"/>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7905"/>
        <w:tblGridChange w:id="0">
          <w:tblGrid>
            <w:gridCol w:w="1380"/>
            <w:gridCol w:w="7905"/>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ind w:left="270" w:right="-105" w:firstLine="0"/>
              <w:rPr/>
            </w:pPr>
            <w:r w:rsidDel="00000000" w:rsidR="00000000" w:rsidRPr="00000000">
              <w:rPr>
                <w:rtl w:val="0"/>
              </w:rPr>
              <w:t xml:space="preserve">MET07</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ind w:right="-105"/>
              <w:rPr/>
            </w:pPr>
            <w:r w:rsidDel="00000000" w:rsidR="00000000" w:rsidRPr="00000000">
              <w:rPr>
                <w:rtl w:val="0"/>
              </w:rPr>
              <w:t xml:space="preserve">Seguridad</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ind w:left="270" w:right="-105" w:firstLine="0"/>
              <w:rPr/>
            </w:pPr>
            <w:r w:rsidDel="00000000" w:rsidR="00000000" w:rsidRPr="00000000">
              <w:rPr>
                <w:rtl w:val="0"/>
              </w:rPr>
              <w:t xml:space="preserve">Meta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widowControl w:val="0"/>
              <w:spacing w:after="240" w:before="240" w:line="240" w:lineRule="auto"/>
              <w:jc w:val="both"/>
              <w:rPr/>
            </w:pPr>
            <w:r w:rsidDel="00000000" w:rsidR="00000000" w:rsidRPr="00000000">
              <w:rPr>
                <w:rtl w:val="0"/>
              </w:rPr>
              <w:t xml:space="preserve">El sistema debe proteger los datos personales de los usuarios y la información de las incidencias mediante mecanismos de autenticación y autorización adecuados (por ejemplo, JWT y gestión de roles), asegurando que solo personal autorizado pueda acceder a información sensible o modificar estados de los reportes.</w:t>
            </w:r>
          </w:p>
        </w:tc>
      </w:tr>
    </w:tbl>
    <w:p w:rsidR="00000000" w:rsidDel="00000000" w:rsidP="00000000" w:rsidRDefault="00000000" w:rsidRPr="00000000" w14:paraId="000000B8">
      <w:pPr>
        <w:pStyle w:val="Heading1"/>
        <w:rPr/>
      </w:pPr>
      <w:bookmarkStart w:colFirst="0" w:colLast="0" w:name="_heading=h.ierhqa9le9xg" w:id="15"/>
      <w:bookmarkEnd w:id="15"/>
      <w:r w:rsidDel="00000000" w:rsidR="00000000" w:rsidRPr="00000000">
        <w:rPr>
          <w:rtl w:val="0"/>
        </w:rPr>
        <w:t xml:space="preserve">6. Escenarios de atributo de calidad </w:t>
      </w:r>
    </w:p>
    <w:p w:rsidR="00000000" w:rsidDel="00000000" w:rsidP="00000000" w:rsidRDefault="00000000" w:rsidRPr="00000000" w14:paraId="000000B9">
      <w:pPr>
        <w:jc w:val="both"/>
        <w:rPr/>
      </w:pPr>
      <w:r w:rsidDel="00000000" w:rsidR="00000000" w:rsidRPr="00000000">
        <w:rPr>
          <w:rtl w:val="0"/>
        </w:rPr>
        <w:t xml:space="preserve">A continuación se describen algunos escenarios de atributos de calidad relevantes para la arquitectura de </w:t>
      </w:r>
      <w:r w:rsidDel="00000000" w:rsidR="00000000" w:rsidRPr="00000000">
        <w:rPr>
          <w:rtl w:val="0"/>
        </w:rPr>
        <w:t xml:space="preserve">ReportaYA</w:t>
      </w:r>
      <w:r w:rsidDel="00000000" w:rsidR="00000000" w:rsidRPr="00000000">
        <w:rPr>
          <w:rtl w:val="0"/>
        </w:rPr>
        <w:t xml:space="preserve">. Cada escenario detalla cómo debe comportarse el sistema frente a ciertas condiciones, considerando especialmente la confiabilidad, disponibilidad, usabilidad, desempeño y seguridad.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La lista de atributos de calidad son los siguientes: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tbl>
      <w:tblPr>
        <w:tblStyle w:val="Table10"/>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20"/>
        <w:tblGridChange w:id="0">
          <w:tblGrid>
            <w:gridCol w:w="2520"/>
            <w:gridCol w:w="582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line="240" w:lineRule="auto"/>
              <w:rPr>
                <w:b w:val="1"/>
                <w:bCs w:val="1"/>
              </w:rPr>
            </w:pPr>
            <w:r w:rsidDel="00000000" w:rsidR="00000000" w:rsidRPr="00000000">
              <w:rPr>
                <w:b w:val="1"/>
                <w:bCs w:val="1"/>
                <w:rtl w:val="0"/>
              </w:rPr>
              <w:t xml:space="preserve">Escenario de atributo de calidad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line="240" w:lineRule="auto"/>
              <w:rPr/>
            </w:pPr>
            <w:r w:rsidDel="00000000" w:rsidR="00000000" w:rsidRPr="00000000">
              <w:rPr>
                <w:rtl w:val="0"/>
              </w:rPr>
              <w:t xml:space="preserve">AC001</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line="240" w:lineRule="auto"/>
              <w:rPr>
                <w:b w:val="1"/>
                <w:bCs w:val="1"/>
              </w:rPr>
            </w:pPr>
            <w:r w:rsidDel="00000000" w:rsidR="00000000" w:rsidRPr="00000000">
              <w:rPr>
                <w:b w:val="1"/>
                <w:bCs w:val="1"/>
                <w:rtl w:val="0"/>
              </w:rPr>
              <w:t xml:space="preserve">Atributo de calidad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line="240" w:lineRule="auto"/>
              <w:rPr/>
            </w:pPr>
            <w:r w:rsidDel="00000000" w:rsidR="00000000" w:rsidRPr="00000000">
              <w:rPr>
                <w:rtl w:val="0"/>
              </w:rPr>
              <w:t xml:space="preserve">Confiabilidad</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line="240" w:lineRule="auto"/>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line="240" w:lineRule="auto"/>
              <w:rPr/>
            </w:pPr>
            <w:r w:rsidDel="00000000" w:rsidR="00000000" w:rsidRPr="00000000">
              <w:rPr>
                <w:rtl w:val="0"/>
              </w:rPr>
              <w:t xml:space="preserve">Registro de incidencia ante falla temporal de red</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line="240" w:lineRule="auto"/>
              <w:rPr>
                <w:b w:val="1"/>
                <w:bCs w:val="1"/>
              </w:rPr>
            </w:pPr>
            <w:r w:rsidDel="00000000" w:rsidR="00000000" w:rsidRPr="00000000">
              <w:rPr>
                <w:b w:val="1"/>
                <w:bCs w:val="1"/>
                <w:rtl w:val="0"/>
              </w:rPr>
              <w:t xml:space="preserve">Fuente del estímulo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line="240" w:lineRule="auto"/>
              <w:rPr/>
            </w:pPr>
            <w:r w:rsidDel="00000000" w:rsidR="00000000" w:rsidRPr="00000000">
              <w:rPr>
                <w:rtl w:val="0"/>
              </w:rPr>
              <w:t xml:space="preserve">Ciudadano</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line="240" w:lineRule="auto"/>
              <w:rPr>
                <w:b w:val="1"/>
                <w:bCs w:val="1"/>
              </w:rPr>
            </w:pPr>
            <w:r w:rsidDel="00000000" w:rsidR="00000000" w:rsidRPr="00000000">
              <w:rPr>
                <w:b w:val="1"/>
                <w:bCs w:val="1"/>
                <w:rtl w:val="0"/>
              </w:rPr>
              <w:t xml:space="preserve">Estímulo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line="240" w:lineRule="auto"/>
              <w:rPr/>
            </w:pPr>
            <w:r w:rsidDel="00000000" w:rsidR="00000000" w:rsidRPr="00000000">
              <w:rPr>
                <w:rtl w:val="0"/>
              </w:rPr>
              <w:t xml:space="preserve">El ciudadano intenta registrar una incidencia, pero su conexión a internet presenta una caída temporal durante el envío.</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line="240" w:lineRule="auto"/>
              <w:rPr>
                <w:b w:val="1"/>
                <w:bCs w:val="1"/>
              </w:rPr>
            </w:pPr>
            <w:r w:rsidDel="00000000" w:rsidR="00000000" w:rsidRPr="00000000">
              <w:rPr>
                <w:b w:val="1"/>
                <w:bCs w:val="1"/>
                <w:rtl w:val="0"/>
              </w:rPr>
              <w:t xml:space="preserve">Entorno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spacing w:line="240" w:lineRule="auto"/>
              <w:rPr/>
            </w:pPr>
            <w:r w:rsidDel="00000000" w:rsidR="00000000" w:rsidRPr="00000000">
              <w:rPr>
                <w:rtl w:val="0"/>
              </w:rPr>
              <w:t xml:space="preserve">Aplicación móvil ejecutándose en un dispositivo con conectividad inestable.</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line="240" w:lineRule="auto"/>
              <w:rPr>
                <w:b w:val="1"/>
                <w:bCs w:val="1"/>
              </w:rPr>
            </w:pPr>
            <w:r w:rsidDel="00000000" w:rsidR="00000000" w:rsidRPr="00000000">
              <w:rPr>
                <w:b w:val="1"/>
                <w:bCs w:val="1"/>
                <w:rtl w:val="0"/>
              </w:rPr>
              <w:t xml:space="preserve">Artefacto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line="240" w:lineRule="auto"/>
              <w:rPr/>
            </w:pPr>
            <w:r w:rsidDel="00000000" w:rsidR="00000000" w:rsidRPr="00000000">
              <w:rPr>
                <w:rtl w:val="0"/>
              </w:rPr>
              <w:t xml:space="preserve">Aplicación móvil, módulo de envío de incidencias y API REST del backend.</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line="240" w:lineRule="auto"/>
              <w:rPr>
                <w:b w:val="1"/>
                <w:bCs w:val="1"/>
              </w:rPr>
            </w:pPr>
            <w:r w:rsidDel="00000000" w:rsidR="00000000" w:rsidRPr="00000000">
              <w:rPr>
                <w:b w:val="1"/>
                <w:bCs w:val="1"/>
                <w:rtl w:val="0"/>
              </w:rPr>
              <w:t xml:space="preserve">Respuesta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line="240" w:lineRule="auto"/>
              <w:rPr/>
            </w:pPr>
            <w:r w:rsidDel="00000000" w:rsidR="00000000" w:rsidRPr="00000000">
              <w:rPr>
                <w:rtl w:val="0"/>
              </w:rPr>
              <w:t xml:space="preserve">La aplicación debe manejar la caída temporal, reintentar el envío o almacenar el reporte de forma local para enviarlo cuando la conexión se restablezca, asegurando que la incidencia no se pierda.</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spacing w:line="240" w:lineRule="auto"/>
              <w:rPr>
                <w:b w:val="1"/>
                <w:bCs w:val="1"/>
              </w:rPr>
            </w:pPr>
            <w:r w:rsidDel="00000000" w:rsidR="00000000" w:rsidRPr="00000000">
              <w:rPr>
                <w:b w:val="1"/>
                <w:bCs w:val="1"/>
                <w:rtl w:val="0"/>
              </w:rPr>
              <w:t xml:space="preserve">Medida de la respuesta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spacing w:line="240" w:lineRule="auto"/>
              <w:rPr/>
            </w:pPr>
            <w:sdt>
              <w:sdtPr>
                <w:id w:val="2113505759"/>
                <w:tag w:val="goog_rdk_0"/>
              </w:sdtPr>
              <w:sdtContent>
                <w:r w:rsidDel="00000000" w:rsidR="00000000" w:rsidRPr="00000000">
                  <w:rPr>
                    <w:rFonts w:ascii="Arial Unicode MS" w:cs="Arial Unicode MS" w:eastAsia="Arial Unicode MS" w:hAnsi="Arial Unicode MS"/>
                    <w:rtl w:val="0"/>
                  </w:rPr>
                  <w:t xml:space="preserve">Porcentaje de incidencias enviadas exitosamente pese a fallas temporales de red (por ejemplo, ≥ 98%).</w:t>
                </w:r>
              </w:sdtContent>
            </w:sdt>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tbl>
      <w:tblPr>
        <w:tblStyle w:val="Table11"/>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20"/>
        <w:tblGridChange w:id="0">
          <w:tblGrid>
            <w:gridCol w:w="2520"/>
            <w:gridCol w:w="582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spacing w:line="240" w:lineRule="auto"/>
              <w:rPr>
                <w:b w:val="1"/>
                <w:bCs w:val="1"/>
              </w:rPr>
            </w:pPr>
            <w:r w:rsidDel="00000000" w:rsidR="00000000" w:rsidRPr="00000000">
              <w:rPr>
                <w:b w:val="1"/>
                <w:bCs w:val="1"/>
                <w:rtl w:val="0"/>
              </w:rPr>
              <w:t xml:space="preserve">Escenario de atributo de calidad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spacing w:line="240" w:lineRule="auto"/>
              <w:rPr/>
            </w:pPr>
            <w:r w:rsidDel="00000000" w:rsidR="00000000" w:rsidRPr="00000000">
              <w:rPr>
                <w:rtl w:val="0"/>
              </w:rPr>
              <w:t xml:space="preserve">AC002</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spacing w:line="240" w:lineRule="auto"/>
              <w:rPr>
                <w:b w:val="1"/>
                <w:bCs w:val="1"/>
              </w:rPr>
            </w:pPr>
            <w:r w:rsidDel="00000000" w:rsidR="00000000" w:rsidRPr="00000000">
              <w:rPr>
                <w:b w:val="1"/>
                <w:bCs w:val="1"/>
                <w:rtl w:val="0"/>
              </w:rPr>
              <w:t xml:space="preserve">Atributo de calidad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spacing w:line="240" w:lineRule="auto"/>
              <w:rPr/>
            </w:pPr>
            <w:r w:rsidDel="00000000" w:rsidR="00000000" w:rsidRPr="00000000">
              <w:rPr>
                <w:rtl w:val="0"/>
              </w:rPr>
              <w:t xml:space="preserve">Disponibilidad</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spacing w:line="240" w:lineRule="auto"/>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line="240" w:lineRule="auto"/>
              <w:rPr/>
            </w:pPr>
            <w:r w:rsidDel="00000000" w:rsidR="00000000" w:rsidRPr="00000000">
              <w:rPr>
                <w:rtl w:val="0"/>
              </w:rPr>
              <w:t xml:space="preserve">Registro de incidencia en horario de alta demanda</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spacing w:line="240" w:lineRule="auto"/>
              <w:rPr>
                <w:b w:val="1"/>
                <w:bCs w:val="1"/>
              </w:rPr>
            </w:pPr>
            <w:r w:rsidDel="00000000" w:rsidR="00000000" w:rsidRPr="00000000">
              <w:rPr>
                <w:b w:val="1"/>
                <w:bCs w:val="1"/>
                <w:rtl w:val="0"/>
              </w:rPr>
              <w:t xml:space="preserve">Fuente del estímulo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line="240" w:lineRule="auto"/>
              <w:rPr/>
            </w:pPr>
            <w:r w:rsidDel="00000000" w:rsidR="00000000" w:rsidRPr="00000000">
              <w:rPr>
                <w:rtl w:val="0"/>
              </w:rPr>
              <w:t xml:space="preserve">Ciudadano</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spacing w:line="240" w:lineRule="auto"/>
              <w:rPr>
                <w:b w:val="1"/>
                <w:bCs w:val="1"/>
              </w:rPr>
            </w:pPr>
            <w:r w:rsidDel="00000000" w:rsidR="00000000" w:rsidRPr="00000000">
              <w:rPr>
                <w:b w:val="1"/>
                <w:bCs w:val="1"/>
                <w:rtl w:val="0"/>
              </w:rPr>
              <w:t xml:space="preserve">Estímulo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spacing w:line="240" w:lineRule="auto"/>
              <w:rPr/>
            </w:pPr>
            <w:r w:rsidDel="00000000" w:rsidR="00000000" w:rsidRPr="00000000">
              <w:rPr>
                <w:rtl w:val="0"/>
              </w:rPr>
              <w:t xml:space="preserve">El ciudadano intenta registrar una nueva incidencia urbana desde la aplicación móvil en un horario de alta concurrencia (por ejemplo, inicio de jornada laboral).</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line="240" w:lineRule="auto"/>
              <w:rPr>
                <w:b w:val="1"/>
                <w:bCs w:val="1"/>
              </w:rPr>
            </w:pPr>
            <w:r w:rsidDel="00000000" w:rsidR="00000000" w:rsidRPr="00000000">
              <w:rPr>
                <w:b w:val="1"/>
                <w:bCs w:val="1"/>
                <w:rtl w:val="0"/>
              </w:rPr>
              <w:t xml:space="preserve">Entorno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spacing w:line="240" w:lineRule="auto"/>
              <w:rPr/>
            </w:pPr>
            <w:r w:rsidDel="00000000" w:rsidR="00000000" w:rsidRPr="00000000">
              <w:rPr>
                <w:rtl w:val="0"/>
              </w:rPr>
              <w:t xml:space="preserve">Sistema en operación normal, con múltiples usuarios concurrentes reportando incidencias.</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line="240" w:lineRule="auto"/>
              <w:rPr>
                <w:b w:val="1"/>
                <w:bCs w:val="1"/>
              </w:rPr>
            </w:pPr>
            <w:r w:rsidDel="00000000" w:rsidR="00000000" w:rsidRPr="00000000">
              <w:rPr>
                <w:b w:val="1"/>
                <w:bCs w:val="1"/>
                <w:rtl w:val="0"/>
              </w:rPr>
              <w:t xml:space="preserve">Artefacto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line="240" w:lineRule="auto"/>
              <w:rPr/>
            </w:pPr>
            <w:r w:rsidDel="00000000" w:rsidR="00000000" w:rsidRPr="00000000">
              <w:rPr>
                <w:rtl w:val="0"/>
              </w:rPr>
              <w:t xml:space="preserve">Aplicación móvil y servicio REST de registro de incidencias.</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line="240" w:lineRule="auto"/>
              <w:rPr>
                <w:b w:val="1"/>
                <w:bCs w:val="1"/>
              </w:rPr>
            </w:pPr>
            <w:r w:rsidDel="00000000" w:rsidR="00000000" w:rsidRPr="00000000">
              <w:rPr>
                <w:b w:val="1"/>
                <w:bCs w:val="1"/>
                <w:rtl w:val="0"/>
              </w:rPr>
              <w:t xml:space="preserve">Respuesta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line="240" w:lineRule="auto"/>
              <w:rPr/>
            </w:pPr>
            <w:r w:rsidDel="00000000" w:rsidR="00000000" w:rsidRPr="00000000">
              <w:rPr>
                <w:rtl w:val="0"/>
              </w:rPr>
              <w:t xml:space="preserve">El sistema debe aceptar el reporte, almacenarlo correctamente y devolver una confirmación al ciudadano sin presentar errores ni caídas del servicio.</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line="240" w:lineRule="auto"/>
              <w:rPr>
                <w:b w:val="1"/>
                <w:bCs w:val="1"/>
              </w:rPr>
            </w:pPr>
            <w:r w:rsidDel="00000000" w:rsidR="00000000" w:rsidRPr="00000000">
              <w:rPr>
                <w:b w:val="1"/>
                <w:bCs w:val="1"/>
                <w:rtl w:val="0"/>
              </w:rPr>
              <w:t xml:space="preserve">Medida de la respuesta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spacing w:line="240" w:lineRule="auto"/>
              <w:rPr/>
            </w:pPr>
            <w:sdt>
              <w:sdtPr>
                <w:id w:val="-270803214"/>
                <w:tag w:val="goog_rdk_1"/>
              </w:sdtPr>
              <w:sdtContent>
                <w:r w:rsidDel="00000000" w:rsidR="00000000" w:rsidRPr="00000000">
                  <w:rPr>
                    <w:rFonts w:ascii="Arial Unicode MS" w:cs="Arial Unicode MS" w:eastAsia="Arial Unicode MS" w:hAnsi="Arial Unicode MS"/>
                    <w:rtl w:val="0"/>
                  </w:rPr>
                  <w:t xml:space="preserve">Porcentaje de solicitudes de registro atendidas exitosamente (≥ 99%) durante periodos de alta demanda.</w:t>
                </w:r>
              </w:sdtContent>
            </w:sdt>
          </w:p>
        </w:tc>
      </w:tr>
    </w:tbl>
    <w:p w:rsidR="00000000" w:rsidDel="00000000" w:rsidP="00000000" w:rsidRDefault="00000000" w:rsidRPr="00000000" w14:paraId="000000E4">
      <w:pPr>
        <w:rPr/>
      </w:pPr>
      <w:r w:rsidDel="00000000" w:rsidR="00000000" w:rsidRPr="00000000">
        <w:rPr>
          <w:rtl w:val="0"/>
        </w:rPr>
      </w:r>
    </w:p>
    <w:tbl>
      <w:tblPr>
        <w:tblStyle w:val="Table12"/>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20"/>
        <w:tblGridChange w:id="0">
          <w:tblGrid>
            <w:gridCol w:w="2520"/>
            <w:gridCol w:w="582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line="240" w:lineRule="auto"/>
              <w:rPr>
                <w:b w:val="1"/>
                <w:bCs w:val="1"/>
              </w:rPr>
            </w:pPr>
            <w:r w:rsidDel="00000000" w:rsidR="00000000" w:rsidRPr="00000000">
              <w:rPr>
                <w:b w:val="1"/>
                <w:bCs w:val="1"/>
                <w:rtl w:val="0"/>
              </w:rPr>
              <w:t xml:space="preserve">Escenario de atributo de calidad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line="240" w:lineRule="auto"/>
              <w:rPr/>
            </w:pPr>
            <w:r w:rsidDel="00000000" w:rsidR="00000000" w:rsidRPr="00000000">
              <w:rPr>
                <w:rtl w:val="0"/>
              </w:rPr>
              <w:t xml:space="preserve">AC003</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line="240" w:lineRule="auto"/>
              <w:rPr>
                <w:b w:val="1"/>
                <w:bCs w:val="1"/>
              </w:rPr>
            </w:pPr>
            <w:r w:rsidDel="00000000" w:rsidR="00000000" w:rsidRPr="00000000">
              <w:rPr>
                <w:b w:val="1"/>
                <w:bCs w:val="1"/>
                <w:rtl w:val="0"/>
              </w:rPr>
              <w:t xml:space="preserve">Atributo de calidad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line="240" w:lineRule="auto"/>
              <w:rPr/>
            </w:pPr>
            <w:r w:rsidDel="00000000" w:rsidR="00000000" w:rsidRPr="00000000">
              <w:rPr>
                <w:rtl w:val="0"/>
              </w:rPr>
              <w:t xml:space="preserve">Usabilidad</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line="240" w:lineRule="auto"/>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spacing w:line="240" w:lineRule="auto"/>
              <w:rPr/>
            </w:pPr>
            <w:r w:rsidDel="00000000" w:rsidR="00000000" w:rsidRPr="00000000">
              <w:rPr>
                <w:rtl w:val="0"/>
              </w:rPr>
              <w:t xml:space="preserve">Registro de incidencia por un usuario nuevo</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spacing w:line="240" w:lineRule="auto"/>
              <w:rPr>
                <w:b w:val="1"/>
                <w:bCs w:val="1"/>
              </w:rPr>
            </w:pPr>
            <w:r w:rsidDel="00000000" w:rsidR="00000000" w:rsidRPr="00000000">
              <w:rPr>
                <w:b w:val="1"/>
                <w:bCs w:val="1"/>
                <w:rtl w:val="0"/>
              </w:rPr>
              <w:t xml:space="preserve">Fuente del estímulo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spacing w:line="240" w:lineRule="auto"/>
              <w:rPr/>
            </w:pPr>
            <w:r w:rsidDel="00000000" w:rsidR="00000000" w:rsidRPr="00000000">
              <w:rPr>
                <w:rtl w:val="0"/>
              </w:rPr>
              <w:t xml:space="preserve">Ciudadano que usa la aplicación por primera vez.</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spacing w:line="240" w:lineRule="auto"/>
              <w:rPr>
                <w:b w:val="1"/>
                <w:bCs w:val="1"/>
              </w:rPr>
            </w:pPr>
            <w:r w:rsidDel="00000000" w:rsidR="00000000" w:rsidRPr="00000000">
              <w:rPr>
                <w:b w:val="1"/>
                <w:bCs w:val="1"/>
                <w:rtl w:val="0"/>
              </w:rPr>
              <w:t xml:space="preserve">Estímulo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spacing w:line="240" w:lineRule="auto"/>
              <w:rPr/>
            </w:pPr>
            <w:r w:rsidDel="00000000" w:rsidR="00000000" w:rsidRPr="00000000">
              <w:rPr>
                <w:rtl w:val="0"/>
              </w:rPr>
              <w:t xml:space="preserve">El ciudadano descarga la aplicación, se registra y quiere reportar su primera incidencia.</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spacing w:line="240" w:lineRule="auto"/>
              <w:rPr>
                <w:b w:val="1"/>
                <w:bCs w:val="1"/>
              </w:rPr>
            </w:pPr>
            <w:r w:rsidDel="00000000" w:rsidR="00000000" w:rsidRPr="00000000">
              <w:rPr>
                <w:b w:val="1"/>
                <w:bCs w:val="1"/>
                <w:rtl w:val="0"/>
              </w:rPr>
              <w:t xml:space="preserve">Entorno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line="240" w:lineRule="auto"/>
              <w:rPr/>
            </w:pPr>
            <w:r w:rsidDel="00000000" w:rsidR="00000000" w:rsidRPr="00000000">
              <w:rPr>
                <w:rtl w:val="0"/>
              </w:rPr>
              <w:t xml:space="preserve">Aplicación instalada correctamente en un dispositivo móvil compatible.</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line="240" w:lineRule="auto"/>
              <w:rPr>
                <w:b w:val="1"/>
                <w:bCs w:val="1"/>
              </w:rPr>
            </w:pPr>
            <w:r w:rsidDel="00000000" w:rsidR="00000000" w:rsidRPr="00000000">
              <w:rPr>
                <w:b w:val="1"/>
                <w:bCs w:val="1"/>
                <w:rtl w:val="0"/>
              </w:rPr>
              <w:t xml:space="preserve">Artefacto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line="240" w:lineRule="auto"/>
              <w:rPr/>
            </w:pPr>
            <w:r w:rsidDel="00000000" w:rsidR="00000000" w:rsidRPr="00000000">
              <w:rPr>
                <w:rtl w:val="0"/>
              </w:rPr>
              <w:t xml:space="preserve">Interfaz de registro, pantalla de reporte de incidencias y flujo de navegación principal.</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line="240" w:lineRule="auto"/>
              <w:rPr>
                <w:b w:val="1"/>
                <w:bCs w:val="1"/>
              </w:rPr>
            </w:pPr>
            <w:r w:rsidDel="00000000" w:rsidR="00000000" w:rsidRPr="00000000">
              <w:rPr>
                <w:b w:val="1"/>
                <w:bCs w:val="1"/>
                <w:rtl w:val="0"/>
              </w:rPr>
              <w:t xml:space="preserve">Respuesta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line="240" w:lineRule="auto"/>
              <w:rPr/>
            </w:pPr>
            <w:r w:rsidDel="00000000" w:rsidR="00000000" w:rsidRPr="00000000">
              <w:rPr>
                <w:rtl w:val="0"/>
              </w:rPr>
              <w:t xml:space="preserve">El usuario debe lograr completar el registro y enviar una incidencia sin necesitar ayuda externa ni consultar un manual.</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spacing w:line="240" w:lineRule="auto"/>
              <w:rPr>
                <w:b w:val="1"/>
                <w:bCs w:val="1"/>
              </w:rPr>
            </w:pPr>
            <w:r w:rsidDel="00000000" w:rsidR="00000000" w:rsidRPr="00000000">
              <w:rPr>
                <w:b w:val="1"/>
                <w:bCs w:val="1"/>
                <w:rtl w:val="0"/>
              </w:rPr>
              <w:t xml:space="preserve">Medida de la respuesta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line="240" w:lineRule="auto"/>
              <w:rPr/>
            </w:pPr>
            <w:sdt>
              <w:sdtPr>
                <w:id w:val="-1335637360"/>
                <w:tag w:val="goog_rdk_2"/>
              </w:sdtPr>
              <w:sdtContent>
                <w:r w:rsidDel="00000000" w:rsidR="00000000" w:rsidRPr="00000000">
                  <w:rPr>
                    <w:rFonts w:ascii="Arial Unicode MS" w:cs="Arial Unicode MS" w:eastAsia="Arial Unicode MS" w:hAnsi="Arial Unicode MS"/>
                    <w:rtl w:val="0"/>
                  </w:rPr>
                  <w:t xml:space="preserve">Porcentaje de usuarios nuevos que completan el flujo de registro y reporte en su primer intento, en un tiempo razonable (por ejemplo, ≤ 5 minutos).</w:t>
                </w:r>
              </w:sdtContent>
            </w:sdt>
          </w:p>
        </w:tc>
      </w:tr>
    </w:tbl>
    <w:p w:rsidR="00000000" w:rsidDel="00000000" w:rsidP="00000000" w:rsidRDefault="00000000" w:rsidRPr="00000000" w14:paraId="000000F7">
      <w:pPr>
        <w:rPr/>
      </w:pPr>
      <w:r w:rsidDel="00000000" w:rsidR="00000000" w:rsidRPr="00000000">
        <w:rPr>
          <w:rtl w:val="0"/>
        </w:rPr>
      </w:r>
    </w:p>
    <w:tbl>
      <w:tblPr>
        <w:tblStyle w:val="Table13"/>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20"/>
        <w:tblGridChange w:id="0">
          <w:tblGrid>
            <w:gridCol w:w="2520"/>
            <w:gridCol w:w="582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line="240" w:lineRule="auto"/>
              <w:rPr>
                <w:b w:val="1"/>
                <w:bCs w:val="1"/>
              </w:rPr>
            </w:pPr>
            <w:r w:rsidDel="00000000" w:rsidR="00000000" w:rsidRPr="00000000">
              <w:rPr>
                <w:b w:val="1"/>
                <w:bCs w:val="1"/>
                <w:rtl w:val="0"/>
              </w:rPr>
              <w:t xml:space="preserve">Escenario de atributo de calidad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line="240" w:lineRule="auto"/>
              <w:rPr/>
            </w:pPr>
            <w:r w:rsidDel="00000000" w:rsidR="00000000" w:rsidRPr="00000000">
              <w:rPr>
                <w:rtl w:val="0"/>
              </w:rPr>
              <w:t xml:space="preserve">AC004</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line="240" w:lineRule="auto"/>
              <w:rPr>
                <w:b w:val="1"/>
                <w:bCs w:val="1"/>
              </w:rPr>
            </w:pPr>
            <w:r w:rsidDel="00000000" w:rsidR="00000000" w:rsidRPr="00000000">
              <w:rPr>
                <w:b w:val="1"/>
                <w:bCs w:val="1"/>
                <w:rtl w:val="0"/>
              </w:rPr>
              <w:t xml:space="preserve">Atributo de calidad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line="240" w:lineRule="auto"/>
              <w:rPr/>
            </w:pPr>
            <w:r w:rsidDel="00000000" w:rsidR="00000000" w:rsidRPr="00000000">
              <w:rPr>
                <w:rtl w:val="0"/>
              </w:rPr>
              <w:t xml:space="preserve">Desempeño</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line="240" w:lineRule="auto"/>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line="240" w:lineRule="auto"/>
              <w:rPr/>
            </w:pPr>
            <w:r w:rsidDel="00000000" w:rsidR="00000000" w:rsidRPr="00000000">
              <w:rPr>
                <w:rtl w:val="0"/>
              </w:rPr>
              <w:t xml:space="preserve">Consulta de incidencias por parte de un operador municipal</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spacing w:line="240" w:lineRule="auto"/>
              <w:rPr>
                <w:b w:val="1"/>
                <w:bCs w:val="1"/>
              </w:rPr>
            </w:pPr>
            <w:r w:rsidDel="00000000" w:rsidR="00000000" w:rsidRPr="00000000">
              <w:rPr>
                <w:b w:val="1"/>
                <w:bCs w:val="1"/>
                <w:rtl w:val="0"/>
              </w:rPr>
              <w:t xml:space="preserve">Fuente del estímulo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spacing w:line="240" w:lineRule="auto"/>
              <w:rPr/>
            </w:pPr>
            <w:r w:rsidDel="00000000" w:rsidR="00000000" w:rsidRPr="00000000">
              <w:rPr>
                <w:rtl w:val="0"/>
              </w:rPr>
              <w:t xml:space="preserve">Operador municipal</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line="240" w:lineRule="auto"/>
              <w:rPr>
                <w:b w:val="1"/>
                <w:bCs w:val="1"/>
              </w:rPr>
            </w:pPr>
            <w:r w:rsidDel="00000000" w:rsidR="00000000" w:rsidRPr="00000000">
              <w:rPr>
                <w:b w:val="1"/>
                <w:bCs w:val="1"/>
                <w:rtl w:val="0"/>
              </w:rPr>
              <w:t xml:space="preserve">Estímulo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line="240" w:lineRule="auto"/>
              <w:rPr/>
            </w:pPr>
            <w:r w:rsidDel="00000000" w:rsidR="00000000" w:rsidRPr="00000000">
              <w:rPr>
                <w:rtl w:val="0"/>
              </w:rPr>
              <w:t xml:space="preserve">El operador solicita la lista de incidencias pendientes de atención, filtradas por distrito o tipo de incidencia.</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line="240" w:lineRule="auto"/>
              <w:rPr>
                <w:b w:val="1"/>
                <w:bCs w:val="1"/>
              </w:rPr>
            </w:pPr>
            <w:r w:rsidDel="00000000" w:rsidR="00000000" w:rsidRPr="00000000">
              <w:rPr>
                <w:b w:val="1"/>
                <w:bCs w:val="1"/>
                <w:rtl w:val="0"/>
              </w:rPr>
              <w:t xml:space="preserve">Entorno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line="240" w:lineRule="auto"/>
              <w:rPr/>
            </w:pPr>
            <w:r w:rsidDel="00000000" w:rsidR="00000000" w:rsidRPr="00000000">
              <w:rPr>
                <w:rtl w:val="0"/>
              </w:rPr>
              <w:t xml:space="preserve">Backend en producción con una cantidad considerable de incidencias registradas.</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line="240" w:lineRule="auto"/>
              <w:rPr>
                <w:b w:val="1"/>
                <w:bCs w:val="1"/>
              </w:rPr>
            </w:pPr>
            <w:r w:rsidDel="00000000" w:rsidR="00000000" w:rsidRPr="00000000">
              <w:rPr>
                <w:b w:val="1"/>
                <w:bCs w:val="1"/>
                <w:rtl w:val="0"/>
              </w:rPr>
              <w:t xml:space="preserve">Artefacto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line="240" w:lineRule="auto"/>
              <w:rPr/>
            </w:pPr>
            <w:r w:rsidDel="00000000" w:rsidR="00000000" w:rsidRPr="00000000">
              <w:rPr>
                <w:rtl w:val="0"/>
              </w:rPr>
              <w:t xml:space="preserve">Endpoint REST de consulta de incidencias y base de datos.</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line="240" w:lineRule="auto"/>
              <w:rPr>
                <w:b w:val="1"/>
                <w:bCs w:val="1"/>
              </w:rPr>
            </w:pPr>
            <w:r w:rsidDel="00000000" w:rsidR="00000000" w:rsidRPr="00000000">
              <w:rPr>
                <w:b w:val="1"/>
                <w:bCs w:val="1"/>
                <w:rtl w:val="0"/>
              </w:rPr>
              <w:t xml:space="preserve">Respuesta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line="240" w:lineRule="auto"/>
              <w:rPr/>
            </w:pPr>
            <w:r w:rsidDel="00000000" w:rsidR="00000000" w:rsidRPr="00000000">
              <w:rPr>
                <w:rtl w:val="0"/>
              </w:rPr>
              <w:t xml:space="preserve">El sistema debe devolver la lista filtrada de incidencias de forma rápida, sin bloqueos ni tiempos de espera excesivos.</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line="240" w:lineRule="auto"/>
              <w:rPr>
                <w:b w:val="1"/>
                <w:bCs w:val="1"/>
              </w:rPr>
            </w:pPr>
            <w:r w:rsidDel="00000000" w:rsidR="00000000" w:rsidRPr="00000000">
              <w:rPr>
                <w:b w:val="1"/>
                <w:bCs w:val="1"/>
                <w:rtl w:val="0"/>
              </w:rPr>
              <w:t xml:space="preserve">Medida de la respuesta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line="240" w:lineRule="auto"/>
              <w:rPr/>
            </w:pPr>
            <w:sdt>
              <w:sdtPr>
                <w:id w:val="1457396619"/>
                <w:tag w:val="goog_rdk_3"/>
              </w:sdtPr>
              <w:sdtContent>
                <w:r w:rsidDel="00000000" w:rsidR="00000000" w:rsidRPr="00000000">
                  <w:rPr>
                    <w:rFonts w:ascii="Arial Unicode MS" w:cs="Arial Unicode MS" w:eastAsia="Arial Unicode MS" w:hAnsi="Arial Unicode MS"/>
                    <w:rtl w:val="0"/>
                  </w:rPr>
                  <w:t xml:space="preserve">Tiempo de respuesta de la consulta (por ejemplo, ≤ 2 segundos para una carga típica de datos).</w:t>
                </w:r>
              </w:sdtContent>
            </w:sdt>
          </w:p>
        </w:tc>
      </w:tr>
    </w:tbl>
    <w:p w:rsidR="00000000" w:rsidDel="00000000" w:rsidP="00000000" w:rsidRDefault="00000000" w:rsidRPr="00000000" w14:paraId="0000010A">
      <w:pPr>
        <w:rPr/>
      </w:pPr>
      <w:r w:rsidDel="00000000" w:rsidR="00000000" w:rsidRPr="00000000">
        <w:rPr>
          <w:rtl w:val="0"/>
        </w:rPr>
      </w:r>
    </w:p>
    <w:tbl>
      <w:tblPr>
        <w:tblStyle w:val="Table14"/>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20"/>
        <w:tblGridChange w:id="0">
          <w:tblGrid>
            <w:gridCol w:w="2520"/>
            <w:gridCol w:w="582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line="240" w:lineRule="auto"/>
              <w:rPr>
                <w:b w:val="1"/>
                <w:bCs w:val="1"/>
              </w:rPr>
            </w:pPr>
            <w:r w:rsidDel="00000000" w:rsidR="00000000" w:rsidRPr="00000000">
              <w:rPr>
                <w:b w:val="1"/>
                <w:bCs w:val="1"/>
                <w:rtl w:val="0"/>
              </w:rPr>
              <w:t xml:space="preserve">Escenario de atributo de calidad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line="240" w:lineRule="auto"/>
              <w:rPr/>
            </w:pPr>
            <w:r w:rsidDel="00000000" w:rsidR="00000000" w:rsidRPr="00000000">
              <w:rPr>
                <w:rtl w:val="0"/>
              </w:rPr>
              <w:t xml:space="preserve">AC005</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line="240" w:lineRule="auto"/>
              <w:rPr>
                <w:b w:val="1"/>
                <w:bCs w:val="1"/>
              </w:rPr>
            </w:pPr>
            <w:r w:rsidDel="00000000" w:rsidR="00000000" w:rsidRPr="00000000">
              <w:rPr>
                <w:b w:val="1"/>
                <w:bCs w:val="1"/>
                <w:rtl w:val="0"/>
              </w:rPr>
              <w:t xml:space="preserve">Atributo de calidad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line="240" w:lineRule="auto"/>
              <w:rPr/>
            </w:pPr>
            <w:r w:rsidDel="00000000" w:rsidR="00000000" w:rsidRPr="00000000">
              <w:rPr>
                <w:rtl w:val="0"/>
              </w:rPr>
              <w:t xml:space="preserve">Seguridad</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line="240" w:lineRule="auto"/>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line="240" w:lineRule="auto"/>
              <w:rPr/>
            </w:pPr>
            <w:r w:rsidDel="00000000" w:rsidR="00000000" w:rsidRPr="00000000">
              <w:rPr>
                <w:rtl w:val="0"/>
              </w:rPr>
              <w:t xml:space="preserve">Acceso no autorizado al panel de gestión municipal</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line="240" w:lineRule="auto"/>
              <w:rPr>
                <w:b w:val="1"/>
                <w:bCs w:val="1"/>
              </w:rPr>
            </w:pPr>
            <w:r w:rsidDel="00000000" w:rsidR="00000000" w:rsidRPr="00000000">
              <w:rPr>
                <w:b w:val="1"/>
                <w:bCs w:val="1"/>
                <w:rtl w:val="0"/>
              </w:rPr>
              <w:t xml:space="preserve">Fuente del estímulo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line="240" w:lineRule="auto"/>
              <w:rPr/>
            </w:pPr>
            <w:r w:rsidDel="00000000" w:rsidR="00000000" w:rsidRPr="00000000">
              <w:rPr>
                <w:rtl w:val="0"/>
              </w:rPr>
              <w:t xml:space="preserve">Usuario no autenticado o con credenciales inválidas.</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line="240" w:lineRule="auto"/>
              <w:rPr>
                <w:b w:val="1"/>
                <w:bCs w:val="1"/>
              </w:rPr>
            </w:pPr>
            <w:r w:rsidDel="00000000" w:rsidR="00000000" w:rsidRPr="00000000">
              <w:rPr>
                <w:b w:val="1"/>
                <w:bCs w:val="1"/>
                <w:rtl w:val="0"/>
              </w:rPr>
              <w:t xml:space="preserve">Estímulo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line="240" w:lineRule="auto"/>
              <w:rPr/>
            </w:pPr>
            <w:r w:rsidDel="00000000" w:rsidR="00000000" w:rsidRPr="00000000">
              <w:rPr>
                <w:rtl w:val="0"/>
              </w:rPr>
              <w:t xml:space="preserve">El usuario intenta acceder a los endpoints o pantallas reservadas para operadores o técnicos municipales.</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line="240" w:lineRule="auto"/>
              <w:rPr>
                <w:b w:val="1"/>
                <w:bCs w:val="1"/>
              </w:rPr>
            </w:pPr>
            <w:r w:rsidDel="00000000" w:rsidR="00000000" w:rsidRPr="00000000">
              <w:rPr>
                <w:b w:val="1"/>
                <w:bCs w:val="1"/>
                <w:rtl w:val="0"/>
              </w:rPr>
              <w:t xml:space="preserve">Entorno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line="240" w:lineRule="auto"/>
              <w:rPr/>
            </w:pPr>
            <w:r w:rsidDel="00000000" w:rsidR="00000000" w:rsidRPr="00000000">
              <w:rPr>
                <w:rtl w:val="0"/>
              </w:rPr>
              <w:t xml:space="preserve">Sistema en operación normal, con mecanismo de autenticación basado en tokens (por ejemplo, JWT).</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line="240" w:lineRule="auto"/>
              <w:rPr>
                <w:b w:val="1"/>
                <w:bCs w:val="1"/>
              </w:rPr>
            </w:pPr>
            <w:r w:rsidDel="00000000" w:rsidR="00000000" w:rsidRPr="00000000">
              <w:rPr>
                <w:b w:val="1"/>
                <w:bCs w:val="1"/>
                <w:rtl w:val="0"/>
              </w:rPr>
              <w:t xml:space="preserve">Artefacto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line="240" w:lineRule="auto"/>
              <w:rPr/>
            </w:pPr>
            <w:r w:rsidDel="00000000" w:rsidR="00000000" w:rsidRPr="00000000">
              <w:rPr>
                <w:rtl w:val="0"/>
              </w:rPr>
              <w:t xml:space="preserve">Módulo de autenticación, middleware de seguridad y control de roles/permiso.</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line="240" w:lineRule="auto"/>
              <w:rPr>
                <w:b w:val="1"/>
                <w:bCs w:val="1"/>
              </w:rPr>
            </w:pPr>
            <w:r w:rsidDel="00000000" w:rsidR="00000000" w:rsidRPr="00000000">
              <w:rPr>
                <w:b w:val="1"/>
                <w:bCs w:val="1"/>
                <w:rtl w:val="0"/>
              </w:rPr>
              <w:t xml:space="preserve">Respuesta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line="240" w:lineRule="auto"/>
              <w:rPr/>
            </w:pPr>
            <w:r w:rsidDel="00000000" w:rsidR="00000000" w:rsidRPr="00000000">
              <w:rPr>
                <w:rtl w:val="0"/>
              </w:rPr>
              <w:t xml:space="preserve">El sistema debe negar el acceso, devolver un mensaje de error apropiado y no exponer información sensible.</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line="240" w:lineRule="auto"/>
              <w:rPr>
                <w:b w:val="1"/>
                <w:bCs w:val="1"/>
              </w:rPr>
            </w:pPr>
            <w:r w:rsidDel="00000000" w:rsidR="00000000" w:rsidRPr="00000000">
              <w:rPr>
                <w:b w:val="1"/>
                <w:bCs w:val="1"/>
                <w:rtl w:val="0"/>
              </w:rPr>
              <w:t xml:space="preserve">Medida de la respuesta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line="240" w:lineRule="auto"/>
              <w:rPr/>
            </w:pPr>
            <w:r w:rsidDel="00000000" w:rsidR="00000000" w:rsidRPr="00000000">
              <w:rPr>
                <w:rtl w:val="0"/>
              </w:rPr>
              <w:t xml:space="preserve">Porcentaje de intentos de acceso no autorizado bloqueados correctamente (idealmente 100%).</w:t>
            </w:r>
          </w:p>
        </w:tc>
      </w:tr>
    </w:tbl>
    <w:p w:rsidR="00000000" w:rsidDel="00000000" w:rsidP="00000000" w:rsidRDefault="00000000" w:rsidRPr="00000000" w14:paraId="0000011D">
      <w:pPr>
        <w:rPr>
          <w:highlight w:val="cyan"/>
        </w:rPr>
      </w:pPr>
      <w:r w:rsidDel="00000000" w:rsidR="00000000" w:rsidRPr="00000000">
        <w:rPr>
          <w:rtl w:val="0"/>
        </w:rPr>
      </w:r>
    </w:p>
    <w:p w:rsidR="00000000" w:rsidDel="00000000" w:rsidP="00000000" w:rsidRDefault="00000000" w:rsidRPr="00000000" w14:paraId="0000011E">
      <w:pPr>
        <w:rPr>
          <w:highlight w:val="cyan"/>
        </w:rPr>
      </w:pPr>
      <w:r w:rsidDel="00000000" w:rsidR="00000000" w:rsidRPr="00000000">
        <w:rPr>
          <w:rtl w:val="0"/>
        </w:rPr>
      </w:r>
    </w:p>
    <w:p w:rsidR="00000000" w:rsidDel="00000000" w:rsidP="00000000" w:rsidRDefault="00000000" w:rsidRPr="00000000" w14:paraId="0000011F">
      <w:pPr>
        <w:rPr>
          <w:highlight w:val="cyan"/>
        </w:rPr>
      </w:pPr>
      <w:r w:rsidDel="00000000" w:rsidR="00000000" w:rsidRPr="00000000">
        <w:rPr>
          <w:rtl w:val="0"/>
        </w:rPr>
      </w:r>
    </w:p>
    <w:p w:rsidR="00000000" w:rsidDel="00000000" w:rsidP="00000000" w:rsidRDefault="00000000" w:rsidRPr="00000000" w14:paraId="00000120">
      <w:pPr>
        <w:pStyle w:val="Heading1"/>
        <w:rPr/>
      </w:pPr>
      <w:bookmarkStart w:colFirst="0" w:colLast="0" w:name="_heading=h.rzgr1cbf6rjj" w:id="16"/>
      <w:bookmarkEnd w:id="16"/>
      <w:r w:rsidDel="00000000" w:rsidR="00000000" w:rsidRPr="00000000">
        <w:rPr>
          <w:rtl w:val="0"/>
        </w:rPr>
        <w:t xml:space="preserve">7. Restricciones</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t xml:space="preserve">Las restricciones son decisiones de  diseño de la  arquitectura que ya han sido tomadas. Una restricción es básicamente una prohibición de lo que podrías hacer en tu solución de software, la importancia de éstas, radica en considerarlas desde el primer instante en que se empieza a elaborar una arquitectura para la solución tecnológica de un problema.</w:t>
      </w:r>
    </w:p>
    <w:p w:rsidR="00000000" w:rsidDel="00000000" w:rsidP="00000000" w:rsidRDefault="00000000" w:rsidRPr="00000000" w14:paraId="00000122">
      <w:pPr>
        <w:rPr/>
      </w:pPr>
      <w:r w:rsidDel="00000000" w:rsidR="00000000" w:rsidRPr="00000000">
        <w:rPr>
          <w:rtl w:val="0"/>
        </w:rPr>
        <w:tab/>
      </w:r>
    </w:p>
    <w:tbl>
      <w:tblPr>
        <w:tblStyle w:val="Table15"/>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540"/>
        <w:tblGridChange w:id="0">
          <w:tblGrid>
            <w:gridCol w:w="1800"/>
            <w:gridCol w:w="654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R01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rPr/>
            </w:pPr>
            <w:r w:rsidDel="00000000" w:rsidR="00000000" w:rsidRPr="00000000">
              <w:rPr>
                <w:rtl w:val="0"/>
              </w:rPr>
              <w:t xml:space="preserve">Lenguaje y Framework del Backend</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rPr/>
            </w:pPr>
            <w:r w:rsidDel="00000000" w:rsidR="00000000" w:rsidRPr="00000000">
              <w:rPr>
                <w:rtl w:val="0"/>
              </w:rPr>
              <w:t xml:space="preserve">Restriccion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rPr/>
            </w:pPr>
            <w:r w:rsidDel="00000000" w:rsidR="00000000" w:rsidRPr="00000000">
              <w:rPr>
                <w:rtl w:val="0"/>
              </w:rPr>
              <w:t xml:space="preserve">El backend debe desarrollarse utilizando </w:t>
            </w:r>
            <w:r w:rsidDel="00000000" w:rsidR="00000000" w:rsidRPr="00000000">
              <w:rPr>
                <w:b w:val="1"/>
                <w:bCs w:val="1"/>
                <w:rtl w:val="0"/>
              </w:rPr>
              <w:t xml:space="preserve">Java 17</w:t>
            </w:r>
            <w:r w:rsidDel="00000000" w:rsidR="00000000" w:rsidRPr="00000000">
              <w:rPr>
                <w:rtl w:val="0"/>
              </w:rPr>
              <w:t xml:space="preserve"> y el framework </w:t>
            </w:r>
            <w:r w:rsidDel="00000000" w:rsidR="00000000" w:rsidRPr="00000000">
              <w:rPr>
                <w:b w:val="1"/>
                <w:bCs w:val="1"/>
                <w:rtl w:val="0"/>
              </w:rPr>
              <w:t xml:space="preserve">Spring Boot 3</w:t>
            </w:r>
            <w:r w:rsidDel="00000000" w:rsidR="00000000" w:rsidRPr="00000000">
              <w:rPr>
                <w:rtl w:val="0"/>
              </w:rPr>
              <w:t xml:space="preserve">, siguiendo la estructura por capas implementada (controller, service, repository, model), ya que esta decisión ya forma parte del diseño base del proyecto.</w:t>
            </w:r>
          </w:p>
        </w:tc>
      </w:tr>
    </w:tbl>
    <w:p w:rsidR="00000000" w:rsidDel="00000000" w:rsidP="00000000" w:rsidRDefault="00000000" w:rsidRPr="00000000" w14:paraId="00000127">
      <w:pPr>
        <w:rPr/>
      </w:pPr>
      <w:r w:rsidDel="00000000" w:rsidR="00000000" w:rsidRPr="00000000">
        <w:rPr>
          <w:rtl w:val="0"/>
        </w:rPr>
      </w:r>
    </w:p>
    <w:tbl>
      <w:tblPr>
        <w:tblStyle w:val="Table16"/>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540"/>
        <w:tblGridChange w:id="0">
          <w:tblGrid>
            <w:gridCol w:w="1800"/>
            <w:gridCol w:w="654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widowControl w:val="0"/>
              <w:rPr/>
            </w:pPr>
            <w:r w:rsidDel="00000000" w:rsidR="00000000" w:rsidRPr="00000000">
              <w:rPr>
                <w:rtl w:val="0"/>
              </w:rPr>
              <w:t xml:space="preserve">R02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rPr/>
            </w:pPr>
            <w:r w:rsidDel="00000000" w:rsidR="00000000" w:rsidRPr="00000000">
              <w:rPr>
                <w:rtl w:val="0"/>
              </w:rPr>
              <w:t xml:space="preserve">Base de Datos Relacional</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rPr/>
            </w:pPr>
            <w:r w:rsidDel="00000000" w:rsidR="00000000" w:rsidRPr="00000000">
              <w:rPr>
                <w:rtl w:val="0"/>
              </w:rPr>
              <w:t xml:space="preserve">Restriccion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El sistema debe utilizar </w:t>
            </w:r>
            <w:r w:rsidDel="00000000" w:rsidR="00000000" w:rsidRPr="00000000">
              <w:rPr>
                <w:b w:val="1"/>
                <w:bCs w:val="1"/>
                <w:rtl w:val="0"/>
              </w:rPr>
              <w:t xml:space="preserve">PostgreSQL</w:t>
            </w:r>
            <w:r w:rsidDel="00000000" w:rsidR="00000000" w:rsidRPr="00000000">
              <w:rPr>
                <w:rtl w:val="0"/>
              </w:rPr>
              <w:t xml:space="preserve"> como base de datos principal para el entorno de producción, conforme a las dependencias incluidas en el proyecto y la configuración del servidor.</w:t>
            </w:r>
          </w:p>
        </w:tc>
      </w:tr>
    </w:tbl>
    <w:p w:rsidR="00000000" w:rsidDel="00000000" w:rsidP="00000000" w:rsidRDefault="00000000" w:rsidRPr="00000000" w14:paraId="0000012C">
      <w:pPr>
        <w:rPr/>
      </w:pPr>
      <w:r w:rsidDel="00000000" w:rsidR="00000000" w:rsidRPr="00000000">
        <w:rPr>
          <w:rtl w:val="0"/>
        </w:rPr>
      </w:r>
    </w:p>
    <w:tbl>
      <w:tblPr>
        <w:tblStyle w:val="Table17"/>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540"/>
        <w:tblGridChange w:id="0">
          <w:tblGrid>
            <w:gridCol w:w="1800"/>
            <w:gridCol w:w="654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widowControl w:val="0"/>
              <w:rPr/>
            </w:pPr>
            <w:r w:rsidDel="00000000" w:rsidR="00000000" w:rsidRPr="00000000">
              <w:rPr>
                <w:rtl w:val="0"/>
              </w:rPr>
              <w:t xml:space="preserve">R03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t xml:space="preserve">Framework de Desarrollo Móvil</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rPr/>
            </w:pPr>
            <w:r w:rsidDel="00000000" w:rsidR="00000000" w:rsidRPr="00000000">
              <w:rPr>
                <w:rtl w:val="0"/>
              </w:rPr>
              <w:t xml:space="preserve">Restriccion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rPr/>
            </w:pPr>
            <w:r w:rsidDel="00000000" w:rsidR="00000000" w:rsidRPr="00000000">
              <w:rPr>
                <w:rtl w:val="0"/>
              </w:rPr>
              <w:t xml:space="preserve">La aplicación móvil debe ser desarrollada utilizando </w:t>
            </w:r>
            <w:r w:rsidDel="00000000" w:rsidR="00000000" w:rsidRPr="00000000">
              <w:rPr>
                <w:b w:val="1"/>
                <w:bCs w:val="1"/>
                <w:rtl w:val="0"/>
              </w:rPr>
              <w:t xml:space="preserve">React Native CLI</w:t>
            </w:r>
            <w:r w:rsidDel="00000000" w:rsidR="00000000" w:rsidRPr="00000000">
              <w:rPr>
                <w:rtl w:val="0"/>
              </w:rPr>
              <w:t xml:space="preserve">, debido a la integración necesaria con módulos nativos para geolocalización, manejo de imágenes, permisos del dispositivo y notificaciones push, los cuales no son compatibles con Expo Managed Workflow.</w:t>
            </w:r>
          </w:p>
        </w:tc>
      </w:tr>
    </w:tbl>
    <w:p w:rsidR="00000000" w:rsidDel="00000000" w:rsidP="00000000" w:rsidRDefault="00000000" w:rsidRPr="00000000" w14:paraId="00000131">
      <w:pPr>
        <w:rPr/>
      </w:pPr>
      <w:r w:rsidDel="00000000" w:rsidR="00000000" w:rsidRPr="00000000">
        <w:rPr>
          <w:rtl w:val="0"/>
        </w:rPr>
      </w:r>
    </w:p>
    <w:tbl>
      <w:tblPr>
        <w:tblStyle w:val="Table18"/>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540"/>
        <w:tblGridChange w:id="0">
          <w:tblGrid>
            <w:gridCol w:w="1800"/>
            <w:gridCol w:w="654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widowControl w:val="0"/>
              <w:rPr/>
            </w:pPr>
            <w:r w:rsidDel="00000000" w:rsidR="00000000" w:rsidRPr="00000000">
              <w:rPr>
                <w:rtl w:val="0"/>
              </w:rPr>
              <w:t xml:space="preserve">R04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rPr/>
            </w:pPr>
            <w:r w:rsidDel="00000000" w:rsidR="00000000" w:rsidRPr="00000000">
              <w:rPr>
                <w:rtl w:val="0"/>
              </w:rPr>
              <w:t xml:space="preserve">Estándar de Comunicación Cliente–Servidor</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rPr/>
            </w:pPr>
            <w:r w:rsidDel="00000000" w:rsidR="00000000" w:rsidRPr="00000000">
              <w:rPr>
                <w:rtl w:val="0"/>
              </w:rPr>
              <w:t xml:space="preserve">Restriccion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rPr/>
            </w:pPr>
            <w:r w:rsidDel="00000000" w:rsidR="00000000" w:rsidRPr="00000000">
              <w:rPr>
                <w:rtl w:val="0"/>
              </w:rPr>
              <w:t xml:space="preserve">La comunicación entre la aplicación móvil y el backend debe realizarse mediante </w:t>
            </w:r>
            <w:r w:rsidDel="00000000" w:rsidR="00000000" w:rsidRPr="00000000">
              <w:rPr>
                <w:b w:val="1"/>
                <w:bCs w:val="1"/>
                <w:rtl w:val="0"/>
              </w:rPr>
              <w:t xml:space="preserve">servicios REST</w:t>
            </w:r>
            <w:r w:rsidDel="00000000" w:rsidR="00000000" w:rsidRPr="00000000">
              <w:rPr>
                <w:rtl w:val="0"/>
              </w:rPr>
              <w:t xml:space="preserve">, utilizando </w:t>
            </w:r>
            <w:r w:rsidDel="00000000" w:rsidR="00000000" w:rsidRPr="00000000">
              <w:rPr>
                <w:b w:val="1"/>
                <w:bCs w:val="1"/>
                <w:rtl w:val="0"/>
              </w:rPr>
              <w:t xml:space="preserve">JSON</w:t>
            </w:r>
            <w:r w:rsidDel="00000000" w:rsidR="00000000" w:rsidRPr="00000000">
              <w:rPr>
                <w:rtl w:val="0"/>
              </w:rPr>
              <w:t xml:space="preserve"> como formato estándar de intercambio de datos.</w:t>
            </w:r>
          </w:p>
        </w:tc>
      </w:tr>
    </w:tbl>
    <w:p w:rsidR="00000000" w:rsidDel="00000000" w:rsidP="00000000" w:rsidRDefault="00000000" w:rsidRPr="00000000" w14:paraId="00000136">
      <w:pPr>
        <w:rPr/>
      </w:pPr>
      <w:r w:rsidDel="00000000" w:rsidR="00000000" w:rsidRPr="00000000">
        <w:rPr>
          <w:rtl w:val="0"/>
        </w:rPr>
      </w:r>
    </w:p>
    <w:tbl>
      <w:tblPr>
        <w:tblStyle w:val="Table19"/>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540"/>
        <w:tblGridChange w:id="0">
          <w:tblGrid>
            <w:gridCol w:w="1800"/>
            <w:gridCol w:w="654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widowControl w:val="0"/>
              <w:rPr/>
            </w:pPr>
            <w:r w:rsidDel="00000000" w:rsidR="00000000" w:rsidRPr="00000000">
              <w:rPr>
                <w:rtl w:val="0"/>
              </w:rPr>
              <w:t xml:space="preserve">R05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rPr/>
            </w:pPr>
            <w:r w:rsidDel="00000000" w:rsidR="00000000" w:rsidRPr="00000000">
              <w:rPr>
                <w:rtl w:val="0"/>
              </w:rPr>
              <w:t xml:space="preserve">Mecanismo de Autenticación</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rPr/>
            </w:pPr>
            <w:r w:rsidDel="00000000" w:rsidR="00000000" w:rsidRPr="00000000">
              <w:rPr>
                <w:rtl w:val="0"/>
              </w:rPr>
              <w:t xml:space="preserve">Restriccion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rPr/>
            </w:pPr>
            <w:r w:rsidDel="00000000" w:rsidR="00000000" w:rsidRPr="00000000">
              <w:rPr>
                <w:rtl w:val="0"/>
              </w:rPr>
              <w:t xml:space="preserve">La autenticación y autorización deben implementarse utilizando </w:t>
            </w:r>
            <w:r w:rsidDel="00000000" w:rsidR="00000000" w:rsidRPr="00000000">
              <w:rPr>
                <w:b w:val="1"/>
                <w:bCs w:val="1"/>
                <w:rtl w:val="0"/>
              </w:rPr>
              <w:t xml:space="preserve">JWT (JSON Web Tokens)</w:t>
            </w:r>
            <w:r w:rsidDel="00000000" w:rsidR="00000000" w:rsidRPr="00000000">
              <w:rPr>
                <w:rtl w:val="0"/>
              </w:rPr>
              <w:t xml:space="preserve">, según las dependencias presentes en el proyecto (</w:t>
            </w:r>
            <w:r w:rsidDel="00000000" w:rsidR="00000000" w:rsidRPr="00000000">
              <w:rPr>
                <w:rFonts w:ascii="Roboto Mono" w:cs="Roboto Mono" w:eastAsia="Roboto Mono" w:hAnsi="Roboto Mono"/>
                <w:rtl w:val="0"/>
              </w:rPr>
              <w:t xml:space="preserve">jjwt-api</w:t>
            </w:r>
            <w:r w:rsidDel="00000000" w:rsidR="00000000" w:rsidRPr="00000000">
              <w:rPr>
                <w:rtl w:val="0"/>
              </w:rPr>
              <w:t xml:space="preserve">, </w:t>
            </w:r>
            <w:r w:rsidDel="00000000" w:rsidR="00000000" w:rsidRPr="00000000">
              <w:rPr>
                <w:rFonts w:ascii="Roboto Mono" w:cs="Roboto Mono" w:eastAsia="Roboto Mono" w:hAnsi="Roboto Mono"/>
                <w:rtl w:val="0"/>
              </w:rPr>
              <w:t xml:space="preserve">jjwt-impl</w:t>
            </w:r>
            <w:r w:rsidDel="00000000" w:rsidR="00000000" w:rsidRPr="00000000">
              <w:rPr>
                <w:rtl w:val="0"/>
              </w:rPr>
              <w:t xml:space="preserve">, </w:t>
            </w:r>
            <w:r w:rsidDel="00000000" w:rsidR="00000000" w:rsidRPr="00000000">
              <w:rPr>
                <w:rFonts w:ascii="Roboto Mono" w:cs="Roboto Mono" w:eastAsia="Roboto Mono" w:hAnsi="Roboto Mono"/>
                <w:rtl w:val="0"/>
              </w:rPr>
              <w:t xml:space="preserve">jjwt-jackson</w:t>
            </w:r>
            <w:r w:rsidDel="00000000" w:rsidR="00000000" w:rsidRPr="00000000">
              <w:rPr>
                <w:rtl w:val="0"/>
              </w:rPr>
              <w:t xml:space="preserve">).</w:t>
            </w:r>
          </w:p>
        </w:tc>
      </w:tr>
    </w:tbl>
    <w:p w:rsidR="00000000" w:rsidDel="00000000" w:rsidP="00000000" w:rsidRDefault="00000000" w:rsidRPr="00000000" w14:paraId="0000013B">
      <w:pPr>
        <w:rPr/>
      </w:pPr>
      <w:r w:rsidDel="00000000" w:rsidR="00000000" w:rsidRPr="00000000">
        <w:rPr>
          <w:rtl w:val="0"/>
        </w:rPr>
      </w:r>
    </w:p>
    <w:tbl>
      <w:tblPr>
        <w:tblStyle w:val="Table20"/>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540"/>
        <w:tblGridChange w:id="0">
          <w:tblGrid>
            <w:gridCol w:w="1800"/>
            <w:gridCol w:w="654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widowControl w:val="0"/>
              <w:rPr/>
            </w:pPr>
            <w:r w:rsidDel="00000000" w:rsidR="00000000" w:rsidRPr="00000000">
              <w:rPr>
                <w:rtl w:val="0"/>
              </w:rPr>
              <w:t xml:space="preserve">R06</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rtl w:val="0"/>
              </w:rPr>
              <w:t xml:space="preserve">Persistencia y Acceso a Datos</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t xml:space="preserve">Restriccion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t xml:space="preserve">El backend debe utilizar </w:t>
            </w:r>
            <w:r w:rsidDel="00000000" w:rsidR="00000000" w:rsidRPr="00000000">
              <w:rPr>
                <w:b w:val="1"/>
                <w:bCs w:val="1"/>
                <w:rtl w:val="0"/>
              </w:rPr>
              <w:t xml:space="preserve">Spring Data JPA</w:t>
            </w:r>
            <w:r w:rsidDel="00000000" w:rsidR="00000000" w:rsidRPr="00000000">
              <w:rPr>
                <w:rtl w:val="0"/>
              </w:rPr>
              <w:t xml:space="preserve"> con </w:t>
            </w:r>
            <w:r w:rsidDel="00000000" w:rsidR="00000000" w:rsidRPr="00000000">
              <w:rPr>
                <w:b w:val="1"/>
                <w:bCs w:val="1"/>
                <w:rtl w:val="0"/>
              </w:rPr>
              <w:t xml:space="preserve">Hibernate</w:t>
            </w:r>
            <w:r w:rsidDel="00000000" w:rsidR="00000000" w:rsidRPr="00000000">
              <w:rPr>
                <w:rtl w:val="0"/>
              </w:rPr>
              <w:t xml:space="preserve"> para el mapeo objeto-relacional, conforme a la estructura de entidades y repositorios definida en el sistema.</w:t>
            </w:r>
          </w:p>
        </w:tc>
      </w:tr>
    </w:tbl>
    <w:p w:rsidR="00000000" w:rsidDel="00000000" w:rsidP="00000000" w:rsidRDefault="00000000" w:rsidRPr="00000000" w14:paraId="00000140">
      <w:pPr>
        <w:rPr/>
      </w:pPr>
      <w:r w:rsidDel="00000000" w:rsidR="00000000" w:rsidRPr="00000000">
        <w:rPr>
          <w:rtl w:val="0"/>
        </w:rPr>
      </w:r>
    </w:p>
    <w:tbl>
      <w:tblPr>
        <w:tblStyle w:val="Table21"/>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540"/>
        <w:tblGridChange w:id="0">
          <w:tblGrid>
            <w:gridCol w:w="1800"/>
            <w:gridCol w:w="654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widowControl w:val="0"/>
              <w:rPr/>
            </w:pPr>
            <w:r w:rsidDel="00000000" w:rsidR="00000000" w:rsidRPr="00000000">
              <w:rPr>
                <w:rtl w:val="0"/>
              </w:rPr>
              <w:t xml:space="preserve">R07</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rPr/>
            </w:pPr>
            <w:r w:rsidDel="00000000" w:rsidR="00000000" w:rsidRPr="00000000">
              <w:rPr>
                <w:rtl w:val="0"/>
              </w:rPr>
              <w:t xml:space="preserve">Integración con Firebase</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rPr/>
            </w:pPr>
            <w:r w:rsidDel="00000000" w:rsidR="00000000" w:rsidRPr="00000000">
              <w:rPr>
                <w:rtl w:val="0"/>
              </w:rPr>
              <w:t xml:space="preserve">Restriccion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rPr/>
            </w:pPr>
            <w:r w:rsidDel="00000000" w:rsidR="00000000" w:rsidRPr="00000000">
              <w:rPr>
                <w:rtl w:val="0"/>
              </w:rPr>
              <w:t xml:space="preserve">El proyecto debe utilizar </w:t>
            </w:r>
            <w:r w:rsidDel="00000000" w:rsidR="00000000" w:rsidRPr="00000000">
              <w:rPr>
                <w:b w:val="1"/>
                <w:bCs w:val="1"/>
                <w:rtl w:val="0"/>
              </w:rPr>
              <w:t xml:space="preserve">Firebase Admin SDK</w:t>
            </w:r>
            <w:r w:rsidDel="00000000" w:rsidR="00000000" w:rsidRPr="00000000">
              <w:rPr>
                <w:rtl w:val="0"/>
              </w:rPr>
              <w:t xml:space="preserve"> en el backend para el envío de notificaciones push a los dispositivos móviles y para la gestión de tokens de mensajería, de acuerdo con las dependencias incluidas (</w:t>
            </w:r>
            <w:r w:rsidDel="00000000" w:rsidR="00000000" w:rsidRPr="00000000">
              <w:rPr>
                <w:rFonts w:ascii="Roboto Mono" w:cs="Roboto Mono" w:eastAsia="Roboto Mono" w:hAnsi="Roboto Mono"/>
                <w:rtl w:val="0"/>
              </w:rPr>
              <w:t xml:space="preserve">firebase-admin:9.2.0</w:t>
            </w:r>
            <w:r w:rsidDel="00000000" w:rsidR="00000000" w:rsidRPr="00000000">
              <w:rPr>
                <w:rtl w:val="0"/>
              </w:rPr>
              <w:t xml:space="preserve">).</w:t>
            </w:r>
          </w:p>
        </w:tc>
      </w:tr>
    </w:tbl>
    <w:p w:rsidR="00000000" w:rsidDel="00000000" w:rsidP="00000000" w:rsidRDefault="00000000" w:rsidRPr="00000000" w14:paraId="00000145">
      <w:pPr>
        <w:rPr/>
      </w:pPr>
      <w:r w:rsidDel="00000000" w:rsidR="00000000" w:rsidRPr="00000000">
        <w:rPr>
          <w:rtl w:val="0"/>
        </w:rPr>
      </w:r>
    </w:p>
    <w:tbl>
      <w:tblPr>
        <w:tblStyle w:val="Table22"/>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540"/>
        <w:tblGridChange w:id="0">
          <w:tblGrid>
            <w:gridCol w:w="1800"/>
            <w:gridCol w:w="654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widowControl w:val="0"/>
              <w:rPr/>
            </w:pPr>
            <w:r w:rsidDel="00000000" w:rsidR="00000000" w:rsidRPr="00000000">
              <w:rPr>
                <w:rtl w:val="0"/>
              </w:rPr>
              <w:t xml:space="preserve">R08</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rPr/>
            </w:pPr>
            <w:r w:rsidDel="00000000" w:rsidR="00000000" w:rsidRPr="00000000">
              <w:rPr>
                <w:rtl w:val="0"/>
              </w:rPr>
              <w:t xml:space="preserve">Librerías Nativas en la Aplicación Móvil</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rPr/>
            </w:pPr>
            <w:r w:rsidDel="00000000" w:rsidR="00000000" w:rsidRPr="00000000">
              <w:rPr>
                <w:rtl w:val="0"/>
              </w:rPr>
              <w:t xml:space="preserve">Restriccion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rtl w:val="0"/>
              </w:rPr>
              <w:t xml:space="preserve">La aplicación móvil debe mantener el uso de módulos nativos como </w:t>
            </w:r>
            <w:r w:rsidDel="00000000" w:rsidR="00000000" w:rsidRPr="00000000">
              <w:rPr>
                <w:rFonts w:ascii="Roboto Mono" w:cs="Roboto Mono" w:eastAsia="Roboto Mono" w:hAnsi="Roboto Mono"/>
                <w:rtl w:val="0"/>
              </w:rPr>
              <w:t xml:space="preserve">react-native-geolocation-service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react-native-maps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react-native-image-picker</w:t>
            </w:r>
            <w:r w:rsidDel="00000000" w:rsidR="00000000" w:rsidRPr="00000000">
              <w:rPr>
                <w:rtl w:val="0"/>
              </w:rPr>
              <w:t xml:space="preserve"> y </w:t>
            </w:r>
            <w:r w:rsidDel="00000000" w:rsidR="00000000" w:rsidRPr="00000000">
              <w:rPr>
                <w:rFonts w:ascii="Roboto Mono" w:cs="Roboto Mono" w:eastAsia="Roboto Mono" w:hAnsi="Roboto Mono"/>
                <w:rtl w:val="0"/>
              </w:rPr>
              <w:t xml:space="preserve">@react-native-firebase/messaging</w:t>
            </w:r>
            <w:r w:rsidDel="00000000" w:rsidR="00000000" w:rsidRPr="00000000">
              <w:rPr>
                <w:rtl w:val="0"/>
              </w:rPr>
              <w:t xml:space="preserve">, lo cual requiere conservar la configuración actual basada en React Native CLI.</w:t>
            </w:r>
          </w:p>
        </w:tc>
      </w:tr>
    </w:tbl>
    <w:p w:rsidR="00000000" w:rsidDel="00000000" w:rsidP="00000000" w:rsidRDefault="00000000" w:rsidRPr="00000000" w14:paraId="0000014A">
      <w:pPr>
        <w:rPr/>
      </w:pPr>
      <w:r w:rsidDel="00000000" w:rsidR="00000000" w:rsidRPr="00000000">
        <w:rPr>
          <w:rtl w:val="0"/>
        </w:rPr>
      </w:r>
    </w:p>
    <w:sdt>
      <w:sdtPr>
        <w:lock w:val="contentLocked"/>
        <w:id w:val="-1482332355"/>
        <w:tag w:val="goog_rdk_4"/>
      </w:sdtPr>
      <w:sdtContent>
        <w:tbl>
          <w:tblPr>
            <w:tblStyle w:val="Table23"/>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540"/>
            <w:tblGridChange w:id="0">
              <w:tblGrid>
                <w:gridCol w:w="1800"/>
                <w:gridCol w:w="654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widowControl w:val="0"/>
                  <w:rPr/>
                </w:pPr>
                <w:r w:rsidDel="00000000" w:rsidR="00000000" w:rsidRPr="00000000">
                  <w:rPr>
                    <w:rtl w:val="0"/>
                  </w:rPr>
                  <w:t xml:space="preserve">R09</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rPr/>
                </w:pPr>
                <w:r w:rsidDel="00000000" w:rsidR="00000000" w:rsidRPr="00000000">
                  <w:rPr>
                    <w:rtl w:val="0"/>
                  </w:rPr>
                  <w:t xml:space="preserve">Gestión de Dependencias</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t xml:space="preserve">Restriccion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t xml:space="preserve">El backend debe utilizar </w:t>
                </w:r>
                <w:r w:rsidDel="00000000" w:rsidR="00000000" w:rsidRPr="00000000">
                  <w:rPr>
                    <w:b w:val="1"/>
                    <w:bCs w:val="1"/>
                    <w:rtl w:val="0"/>
                  </w:rPr>
                  <w:t xml:space="preserve">Maven</w:t>
                </w:r>
                <w:r w:rsidDel="00000000" w:rsidR="00000000" w:rsidRPr="00000000">
                  <w:rPr>
                    <w:rtl w:val="0"/>
                  </w:rPr>
                  <w:t xml:space="preserve"> para la gestión de dependencias, mientras que el frontend debe utilizar </w:t>
                </w:r>
                <w:r w:rsidDel="00000000" w:rsidR="00000000" w:rsidRPr="00000000">
                  <w:rPr>
                    <w:b w:val="1"/>
                    <w:bCs w:val="1"/>
                    <w:rtl w:val="0"/>
                  </w:rPr>
                  <w:t xml:space="preserve">Node.js</w:t>
                </w:r>
                <w:r w:rsidDel="00000000" w:rsidR="00000000" w:rsidRPr="00000000">
                  <w:rPr>
                    <w:rtl w:val="0"/>
                  </w:rPr>
                  <w:t xml:space="preserve"> con npm para la configuración del proyecto.</w:t>
                </w:r>
              </w:p>
            </w:tc>
          </w:tr>
        </w:tbl>
      </w:sdtContent>
    </w:sdt>
    <w:p w:rsidR="00000000" w:rsidDel="00000000" w:rsidP="00000000" w:rsidRDefault="00000000" w:rsidRPr="00000000" w14:paraId="0000014F">
      <w:pPr>
        <w:pStyle w:val="Heading1"/>
        <w:rPr/>
      </w:pPr>
      <w:bookmarkStart w:colFirst="0" w:colLast="0" w:name="_heading=h.mm5wirhi26ke" w:id="17"/>
      <w:bookmarkEnd w:id="17"/>
      <w:r w:rsidDel="00000000" w:rsidR="00000000" w:rsidRPr="00000000">
        <w:rPr>
          <w:rtl w:val="0"/>
        </w:rPr>
      </w:r>
    </w:p>
    <w:p w:rsidR="00000000" w:rsidDel="00000000" w:rsidP="00000000" w:rsidRDefault="00000000" w:rsidRPr="00000000" w14:paraId="00000150">
      <w:pPr>
        <w:pStyle w:val="Heading1"/>
        <w:rPr/>
      </w:pPr>
      <w:bookmarkStart w:colFirst="0" w:colLast="0" w:name="_heading=h.yis89b95t43r" w:id="18"/>
      <w:bookmarkEnd w:id="18"/>
      <w:r w:rsidDel="00000000" w:rsidR="00000000" w:rsidRPr="00000000">
        <w:rPr>
          <w:rtl w:val="0"/>
        </w:rPr>
        <w:t xml:space="preserve"> 8. Estilos arquitecturales</w:t>
      </w:r>
    </w:p>
    <w:p w:rsidR="00000000" w:rsidDel="00000000" w:rsidP="00000000" w:rsidRDefault="00000000" w:rsidRPr="00000000" w14:paraId="00000151">
      <w:pPr>
        <w:rPr/>
      </w:pPr>
      <w:r w:rsidDel="00000000" w:rsidR="00000000" w:rsidRPr="00000000">
        <w:rPr>
          <w:rtl w:val="0"/>
        </w:rPr>
      </w:r>
    </w:p>
    <w:tbl>
      <w:tblPr>
        <w:tblStyle w:val="Table24"/>
        <w:tblW w:w="100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80"/>
        <w:gridCol w:w="6900"/>
        <w:tblGridChange w:id="0">
          <w:tblGrid>
            <w:gridCol w:w="3180"/>
            <w:gridCol w:w="690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b w:val="1"/>
                <w:bCs w:val="1"/>
                <w:rtl w:val="0"/>
              </w:rPr>
              <w:t xml:space="preserve">Estilo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b w:val="1"/>
                <w:bCs w:val="1"/>
                <w:rtl w:val="0"/>
              </w:rPr>
              <w:t xml:space="preserve">Justificación</w:t>
            </w:r>
            <w:r w:rsidDel="00000000" w:rsidR="00000000" w:rsidRPr="00000000">
              <w:rPr>
                <w:rtl w:val="0"/>
              </w:rPr>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Arquitectura Cliente–Servidor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Permite separar claramente la aplicación móvil (cliente) del backend, centralizando la gestión de incidencias y facilitando el acceso desde múltiples dispositivos.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Arquitectura por Capas (Layered Architecture)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Mejora la mantenibilidad, facilita pruebas unitarias y separa responsabilidades en controladores, servicios, repositorios y modelos, acorde a las buenas prácticas de Spring Boot.</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Servicios REST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Proporciona un estilo estándar de comunicación HTTP/JSON entre la app móvil y el backend, logrando bajo acoplamiento y alta escalabilidad.</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Patrón MVC (en el backend)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Organiza la aplicación en Modelo–Vista–Controlador, manteniendo claridad en responsabilidades y favoreciendo la extensión de funcionalidades.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Integración con Servicios Externos (Firebase)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Permite enviar notificaciones push confiables a los usuarios y gestionar tokens de mensajería para alertas en tiempo real.</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Arquitectura Nativa en la App Móvil (React Native CLI)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Permite usar módulos nativos (geolocalización, mapa, cámara, permisos, notificaciones) que no funcionan en Expo y son esenciales para ReportaYA.</w:t>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1"/>
        <w:pBdr>
          <w:top w:space="0" w:sz="0" w:val="nil"/>
          <w:left w:space="0" w:sz="0" w:val="nil"/>
          <w:bottom w:space="0" w:sz="0" w:val="nil"/>
          <w:right w:space="0" w:sz="0" w:val="nil"/>
          <w:between w:space="0" w:sz="0" w:val="nil"/>
        </w:pBdr>
        <w:rPr/>
      </w:pPr>
      <w:bookmarkStart w:colFirst="0" w:colLast="0" w:name="_heading=h.6mgh1a2vhxfd" w:id="19"/>
      <w:bookmarkEnd w:id="19"/>
      <w:r w:rsidDel="00000000" w:rsidR="00000000" w:rsidRPr="00000000">
        <w:rPr>
          <w:rtl w:val="0"/>
        </w:rPr>
        <w:t xml:space="preserve">9. Vista funcional</w:t>
      </w:r>
    </w:p>
    <w:p w:rsidR="00000000" w:rsidDel="00000000" w:rsidP="00000000" w:rsidRDefault="00000000" w:rsidRPr="00000000" w14:paraId="00000162">
      <w:pPr>
        <w:spacing w:after="240" w:before="240" w:line="360" w:lineRule="auto"/>
        <w:jc w:val="both"/>
        <w:rPr/>
      </w:pPr>
      <w:r w:rsidDel="00000000" w:rsidR="00000000" w:rsidRPr="00000000">
        <w:rPr>
          <w:rtl w:val="0"/>
        </w:rPr>
        <w:t xml:space="preserve">La vista funcional de ReportaYA presenta los requisitos funcionales más relevantes que influyen directamente en el diseño de la arquitectura del sistema. Estas funcionalidades representan los procesos clave que permiten a los ciudadanos registrar incidencias urbanas, a la Municipalidad gestionarlas eficientemente y a los técnicos de campo atenderlas. La selección de estas funcionalidades se realiza considerando su importancia para el correcto funcionamiento del sistema, su uso frecuente y su impacto en atributos de calidad como disponibilidad, desempeño, usabilidad y confiabilidad. La vista funcional resume cómo los diferentes roles interactúan con el sistema y qué capacidades mínimas deben estar presentes para que este pueda operar de manera efectiva.</w:t>
      </w:r>
    </w:p>
    <w:p w:rsidR="00000000" w:rsidDel="00000000" w:rsidP="00000000" w:rsidRDefault="00000000" w:rsidRPr="00000000" w14:paraId="00000163">
      <w:pPr>
        <w:pStyle w:val="Heading2"/>
        <w:jc w:val="both"/>
        <w:rPr/>
      </w:pPr>
      <w:bookmarkStart w:colFirst="0" w:colLast="0" w:name="_heading=h.vpvymaiplrew" w:id="20"/>
      <w:bookmarkEnd w:id="20"/>
      <w:r w:rsidDel="00000000" w:rsidR="00000000" w:rsidRPr="00000000">
        <w:rPr>
          <w:rtl w:val="0"/>
        </w:rPr>
        <w:t xml:space="preserve">9.1 Historias de Usuario</w:t>
      </w:r>
      <w:r w:rsidDel="00000000" w:rsidR="00000000" w:rsidRPr="00000000">
        <w:rPr>
          <w:rtl w:val="0"/>
        </w:rPr>
      </w:r>
    </w:p>
    <w:tbl>
      <w:tblPr>
        <w:tblStyle w:val="Table25"/>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6735"/>
        <w:tblGridChange w:id="0">
          <w:tblGrid>
            <w:gridCol w:w="1605"/>
            <w:gridCol w:w="673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jc w:val="both"/>
              <w:rPr/>
            </w:pPr>
            <w:r w:rsidDel="00000000" w:rsidR="00000000" w:rsidRPr="00000000">
              <w:rPr>
                <w:rtl w:val="0"/>
              </w:rPr>
              <w:t xml:space="preserve">HU-A3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jc w:val="both"/>
              <w:rPr/>
            </w:pPr>
            <w:r w:rsidDel="00000000" w:rsidR="00000000" w:rsidRPr="00000000">
              <w:rPr>
                <w:rtl w:val="0"/>
              </w:rPr>
              <w:t xml:space="preserve">Recuperación de contraseña</w:t>
            </w:r>
          </w:p>
        </w:tc>
      </w:tr>
      <w:tr>
        <w:trPr>
          <w:cantSplit w:val="0"/>
          <w:trHeight w:val="9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jc w:val="both"/>
              <w:rPr/>
            </w:pPr>
            <w:r w:rsidDel="00000000" w:rsidR="00000000" w:rsidRPr="00000000">
              <w:rPr>
                <w:rtl w:val="0"/>
              </w:rPr>
              <w:t xml:space="preserve">Descripción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jc w:val="both"/>
              <w:rPr/>
            </w:pPr>
            <w:r w:rsidDel="00000000" w:rsidR="00000000" w:rsidRPr="00000000">
              <w:rPr>
                <w:rtl w:val="0"/>
              </w:rPr>
              <w:t xml:space="preserve">Como usuario, quiero recuperar mi contraseña para reingresar a la app.</w:t>
            </w:r>
          </w:p>
        </w:tc>
      </w:tr>
    </w:tbl>
    <w:p w:rsidR="00000000" w:rsidDel="00000000" w:rsidP="00000000" w:rsidRDefault="00000000" w:rsidRPr="00000000" w14:paraId="00000168">
      <w:pPr>
        <w:jc w:val="both"/>
        <w:rPr/>
      </w:pPr>
      <w:r w:rsidDel="00000000" w:rsidR="00000000" w:rsidRPr="00000000">
        <w:rPr>
          <w:rtl w:val="0"/>
        </w:rPr>
      </w:r>
    </w:p>
    <w:tbl>
      <w:tblPr>
        <w:tblStyle w:val="Table26"/>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6735"/>
        <w:tblGridChange w:id="0">
          <w:tblGrid>
            <w:gridCol w:w="1605"/>
            <w:gridCol w:w="673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jc w:val="both"/>
              <w:rPr/>
            </w:pPr>
            <w:r w:rsidDel="00000000" w:rsidR="00000000" w:rsidRPr="00000000">
              <w:rPr>
                <w:rtl w:val="0"/>
              </w:rPr>
              <w:t xml:space="preserve">HU-A4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jc w:val="both"/>
              <w:rPr/>
            </w:pPr>
            <w:r w:rsidDel="00000000" w:rsidR="00000000" w:rsidRPr="00000000">
              <w:rPr>
                <w:rtl w:val="0"/>
              </w:rPr>
              <w:t xml:space="preserve">Gestión de usuarios municipales</w:t>
            </w:r>
          </w:p>
        </w:tc>
      </w:tr>
      <w:tr>
        <w:trPr>
          <w:cantSplit w:val="0"/>
          <w:trHeight w:val="9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jc w:val="both"/>
              <w:rPr/>
            </w:pPr>
            <w:r w:rsidDel="00000000" w:rsidR="00000000" w:rsidRPr="00000000">
              <w:rPr>
                <w:rtl w:val="0"/>
              </w:rPr>
              <w:t xml:space="preserve">Descripción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jc w:val="both"/>
              <w:rPr/>
            </w:pPr>
            <w:r w:rsidDel="00000000" w:rsidR="00000000" w:rsidRPr="00000000">
              <w:rPr>
                <w:rtl w:val="0"/>
              </w:rPr>
              <w:t xml:space="preserve">Como ADMIN, quiero crear y listar usuarios municipales y asignar roles.</w:t>
            </w:r>
          </w:p>
        </w:tc>
      </w:tr>
    </w:tbl>
    <w:p w:rsidR="00000000" w:rsidDel="00000000" w:rsidP="00000000" w:rsidRDefault="00000000" w:rsidRPr="00000000" w14:paraId="0000016D">
      <w:pPr>
        <w:jc w:val="both"/>
        <w:rPr/>
      </w:pPr>
      <w:r w:rsidDel="00000000" w:rsidR="00000000" w:rsidRPr="00000000">
        <w:rPr>
          <w:rtl w:val="0"/>
        </w:rPr>
      </w:r>
    </w:p>
    <w:tbl>
      <w:tblPr>
        <w:tblStyle w:val="Table27"/>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6735"/>
        <w:tblGridChange w:id="0">
          <w:tblGrid>
            <w:gridCol w:w="1605"/>
            <w:gridCol w:w="673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jc w:val="both"/>
              <w:rPr/>
            </w:pPr>
            <w:r w:rsidDel="00000000" w:rsidR="00000000" w:rsidRPr="00000000">
              <w:rPr>
                <w:rtl w:val="0"/>
              </w:rPr>
              <w:t xml:space="preserve">HU-R2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jc w:val="both"/>
              <w:rPr/>
            </w:pPr>
            <w:r w:rsidDel="00000000" w:rsidR="00000000" w:rsidRPr="00000000">
              <w:rPr>
                <w:rtl w:val="0"/>
              </w:rPr>
              <w:t xml:space="preserve">Seguimiento del estado y notificaciones push</w:t>
            </w:r>
          </w:p>
        </w:tc>
      </w:tr>
      <w:tr>
        <w:trPr>
          <w:cantSplit w:val="0"/>
          <w:trHeight w:val="9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jc w:val="both"/>
              <w:rPr/>
            </w:pPr>
            <w:r w:rsidDel="00000000" w:rsidR="00000000" w:rsidRPr="00000000">
              <w:rPr>
                <w:rtl w:val="0"/>
              </w:rPr>
              <w:t xml:space="preserve">Descripción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jc w:val="both"/>
              <w:rPr/>
            </w:pPr>
            <w:r w:rsidDel="00000000" w:rsidR="00000000" w:rsidRPr="00000000">
              <w:rPr>
                <w:rtl w:val="0"/>
              </w:rPr>
              <w:t xml:space="preserve">Como CIUDADANO, quiero ver el estado de mis reportes y recibir notificaciones cada vez que cambie.</w:t>
            </w:r>
          </w:p>
        </w:tc>
      </w:tr>
    </w:tbl>
    <w:p w:rsidR="00000000" w:rsidDel="00000000" w:rsidP="00000000" w:rsidRDefault="00000000" w:rsidRPr="00000000" w14:paraId="00000172">
      <w:pPr>
        <w:jc w:val="both"/>
        <w:rPr/>
      </w:pPr>
      <w:r w:rsidDel="00000000" w:rsidR="00000000" w:rsidRPr="00000000">
        <w:rPr>
          <w:rtl w:val="0"/>
        </w:rPr>
      </w:r>
    </w:p>
    <w:tbl>
      <w:tblPr>
        <w:tblStyle w:val="Table28"/>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6735"/>
        <w:tblGridChange w:id="0">
          <w:tblGrid>
            <w:gridCol w:w="1605"/>
            <w:gridCol w:w="673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jc w:val="both"/>
              <w:rPr/>
            </w:pPr>
            <w:r w:rsidDel="00000000" w:rsidR="00000000" w:rsidRPr="00000000">
              <w:rPr>
                <w:rtl w:val="0"/>
              </w:rPr>
              <w:t xml:space="preserve">HU-V1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jc w:val="both"/>
              <w:rPr/>
            </w:pPr>
            <w:r w:rsidDel="00000000" w:rsidR="00000000" w:rsidRPr="00000000">
              <w:rPr>
                <w:rtl w:val="0"/>
              </w:rPr>
              <w:t xml:space="preserve">Mapa de reportes con filtros y leyenda</w:t>
            </w:r>
          </w:p>
        </w:tc>
      </w:tr>
      <w:tr>
        <w:trPr>
          <w:cantSplit w:val="0"/>
          <w:trHeight w:val="9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jc w:val="both"/>
              <w:rPr/>
            </w:pPr>
            <w:r w:rsidDel="00000000" w:rsidR="00000000" w:rsidRPr="00000000">
              <w:rPr>
                <w:rtl w:val="0"/>
              </w:rPr>
              <w:t xml:space="preserve">Descripción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jc w:val="both"/>
              <w:rPr/>
            </w:pPr>
            <w:r w:rsidDel="00000000" w:rsidR="00000000" w:rsidRPr="00000000">
              <w:rPr>
                <w:rtl w:val="0"/>
              </w:rPr>
              <w:t xml:space="preserve">Como usuario autenticado, quiero ver reportes en el mapa, filtrarlos y entender su estado y tipo.</w:t>
            </w:r>
          </w:p>
        </w:tc>
      </w:tr>
    </w:tbl>
    <w:p w:rsidR="00000000" w:rsidDel="00000000" w:rsidP="00000000" w:rsidRDefault="00000000" w:rsidRPr="00000000" w14:paraId="00000177">
      <w:pPr>
        <w:jc w:val="both"/>
        <w:rPr/>
      </w:pPr>
      <w:r w:rsidDel="00000000" w:rsidR="00000000" w:rsidRPr="00000000">
        <w:rPr>
          <w:rtl w:val="0"/>
        </w:rPr>
      </w:r>
    </w:p>
    <w:tbl>
      <w:tblPr>
        <w:tblStyle w:val="Table29"/>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6735"/>
        <w:tblGridChange w:id="0">
          <w:tblGrid>
            <w:gridCol w:w="1605"/>
            <w:gridCol w:w="673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jc w:val="both"/>
              <w:rPr/>
            </w:pPr>
            <w:r w:rsidDel="00000000" w:rsidR="00000000" w:rsidRPr="00000000">
              <w:rPr>
                <w:rtl w:val="0"/>
              </w:rPr>
              <w:t xml:space="preserve">HU-V2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jc w:val="both"/>
              <w:rPr/>
            </w:pPr>
            <w:r w:rsidDel="00000000" w:rsidR="00000000" w:rsidRPr="00000000">
              <w:rPr>
                <w:rtl w:val="0"/>
              </w:rPr>
              <w:t xml:space="preserve">Detalle de reporte</w:t>
            </w:r>
          </w:p>
        </w:tc>
      </w:tr>
      <w:tr>
        <w:trPr>
          <w:cantSplit w:val="0"/>
          <w:trHeight w:val="9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jc w:val="both"/>
              <w:rPr/>
            </w:pPr>
            <w:r w:rsidDel="00000000" w:rsidR="00000000" w:rsidRPr="00000000">
              <w:rPr>
                <w:rtl w:val="0"/>
              </w:rPr>
              <w:t xml:space="preserve">Descripción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Como usuario autenticado, quiero ver el detalle completo de un reporte, incluyendo ubicación, fotos, historial y comentarios.</w:t>
            </w:r>
          </w:p>
        </w:tc>
      </w:tr>
    </w:tbl>
    <w:p w:rsidR="00000000" w:rsidDel="00000000" w:rsidP="00000000" w:rsidRDefault="00000000" w:rsidRPr="00000000" w14:paraId="0000017C">
      <w:pPr>
        <w:jc w:val="both"/>
        <w:rPr/>
      </w:pPr>
      <w:r w:rsidDel="00000000" w:rsidR="00000000" w:rsidRPr="00000000">
        <w:rPr>
          <w:rtl w:val="0"/>
        </w:rPr>
      </w:r>
    </w:p>
    <w:tbl>
      <w:tblPr>
        <w:tblStyle w:val="Table30"/>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6735"/>
        <w:tblGridChange w:id="0">
          <w:tblGrid>
            <w:gridCol w:w="1605"/>
            <w:gridCol w:w="673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jc w:val="both"/>
              <w:rPr/>
            </w:pPr>
            <w:r w:rsidDel="00000000" w:rsidR="00000000" w:rsidRPr="00000000">
              <w:rPr>
                <w:rtl w:val="0"/>
              </w:rPr>
              <w:t xml:space="preserve">HU-M1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jc w:val="both"/>
              <w:rPr/>
            </w:pPr>
            <w:r w:rsidDel="00000000" w:rsidR="00000000" w:rsidRPr="00000000">
              <w:rPr>
                <w:rtl w:val="0"/>
              </w:rPr>
              <w:t xml:space="preserve">Validar reportes pendientes (dashboard)</w:t>
            </w:r>
          </w:p>
        </w:tc>
      </w:tr>
      <w:tr>
        <w:trPr>
          <w:cantSplit w:val="0"/>
          <w:trHeight w:val="9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jc w:val="both"/>
              <w:rPr/>
            </w:pPr>
            <w:r w:rsidDel="00000000" w:rsidR="00000000" w:rsidRPr="00000000">
              <w:rPr>
                <w:rtl w:val="0"/>
              </w:rPr>
              <w:t xml:space="preserve">Descripción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jc w:val="both"/>
              <w:rPr/>
            </w:pPr>
            <w:r w:rsidDel="00000000" w:rsidR="00000000" w:rsidRPr="00000000">
              <w:rPr>
                <w:rtl w:val="0"/>
              </w:rPr>
              <w:t xml:space="preserve">Como </w:t>
            </w:r>
            <w:r w:rsidDel="00000000" w:rsidR="00000000" w:rsidRPr="00000000">
              <w:rPr>
                <w:rtl w:val="0"/>
              </w:rPr>
              <w:t xml:space="preserve">OPERADOR_MUNICIPAL</w:t>
            </w:r>
            <w:r w:rsidDel="00000000" w:rsidR="00000000" w:rsidRPr="00000000">
              <w:rPr>
                <w:rtl w:val="0"/>
              </w:rPr>
              <w:t xml:space="preserve">, quiero ver y validar reportes que están en estado PENDIENTE_VALIDACION.</w:t>
            </w:r>
          </w:p>
        </w:tc>
      </w:tr>
    </w:tbl>
    <w:p w:rsidR="00000000" w:rsidDel="00000000" w:rsidP="00000000" w:rsidRDefault="00000000" w:rsidRPr="00000000" w14:paraId="00000181">
      <w:pPr>
        <w:jc w:val="both"/>
        <w:rPr/>
      </w:pPr>
      <w:r w:rsidDel="00000000" w:rsidR="00000000" w:rsidRPr="00000000">
        <w:rPr>
          <w:rtl w:val="0"/>
        </w:rPr>
      </w:r>
    </w:p>
    <w:tbl>
      <w:tblPr>
        <w:tblStyle w:val="Table31"/>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6735"/>
        <w:tblGridChange w:id="0">
          <w:tblGrid>
            <w:gridCol w:w="1605"/>
            <w:gridCol w:w="673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jc w:val="both"/>
              <w:rPr/>
            </w:pPr>
            <w:r w:rsidDel="00000000" w:rsidR="00000000" w:rsidRPr="00000000">
              <w:rPr>
                <w:rtl w:val="0"/>
              </w:rPr>
              <w:t xml:space="preserve">HU-M2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jc w:val="both"/>
              <w:rPr/>
            </w:pPr>
            <w:r w:rsidDel="00000000" w:rsidR="00000000" w:rsidRPr="00000000">
              <w:rPr>
                <w:rtl w:val="0"/>
              </w:rPr>
              <w:t xml:space="preserve">Triaje: priorizar y asignar técnico</w:t>
            </w:r>
          </w:p>
        </w:tc>
      </w:tr>
      <w:tr>
        <w:trPr>
          <w:cantSplit w:val="0"/>
          <w:trHeight w:val="9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jc w:val="both"/>
              <w:rPr/>
            </w:pPr>
            <w:r w:rsidDel="00000000" w:rsidR="00000000" w:rsidRPr="00000000">
              <w:rPr>
                <w:rtl w:val="0"/>
              </w:rPr>
              <w:t xml:space="preserve">Descripción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jc w:val="both"/>
              <w:rPr/>
            </w:pPr>
            <w:r w:rsidDel="00000000" w:rsidR="00000000" w:rsidRPr="00000000">
              <w:rPr>
                <w:rtl w:val="0"/>
              </w:rPr>
              <w:t xml:space="preserve">Como OPERADOR_MUNICIPAL, quiero asignar prioridad y un técnico de campo a los reportes aprobados.</w:t>
            </w:r>
          </w:p>
        </w:tc>
      </w:tr>
    </w:tbl>
    <w:p w:rsidR="00000000" w:rsidDel="00000000" w:rsidP="00000000" w:rsidRDefault="00000000" w:rsidRPr="00000000" w14:paraId="00000186">
      <w:pPr>
        <w:jc w:val="both"/>
        <w:rPr/>
      </w:pPr>
      <w:r w:rsidDel="00000000" w:rsidR="00000000" w:rsidRPr="00000000">
        <w:rPr>
          <w:rtl w:val="0"/>
        </w:rPr>
      </w:r>
    </w:p>
    <w:tbl>
      <w:tblPr>
        <w:tblStyle w:val="Table32"/>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6735"/>
        <w:tblGridChange w:id="0">
          <w:tblGrid>
            <w:gridCol w:w="1605"/>
            <w:gridCol w:w="673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jc w:val="both"/>
              <w:rPr/>
            </w:pPr>
            <w:r w:rsidDel="00000000" w:rsidR="00000000" w:rsidRPr="00000000">
              <w:rPr>
                <w:rtl w:val="0"/>
              </w:rPr>
              <w:t xml:space="preserve">HU-M3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jc w:val="both"/>
              <w:rPr/>
            </w:pPr>
            <w:r w:rsidDel="00000000" w:rsidR="00000000" w:rsidRPr="00000000">
              <w:rPr>
                <w:rtl w:val="0"/>
              </w:rPr>
              <w:t xml:space="preserve">Cerrar reporte (control de calidad)</w:t>
            </w:r>
          </w:p>
        </w:tc>
      </w:tr>
      <w:tr>
        <w:trPr>
          <w:cantSplit w:val="0"/>
          <w:trHeight w:val="9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jc w:val="both"/>
              <w:rPr/>
            </w:pPr>
            <w:r w:rsidDel="00000000" w:rsidR="00000000" w:rsidRPr="00000000">
              <w:rPr>
                <w:rtl w:val="0"/>
              </w:rPr>
              <w:t xml:space="preserve">Descripción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jc w:val="both"/>
              <w:rPr/>
            </w:pPr>
            <w:r w:rsidDel="00000000" w:rsidR="00000000" w:rsidRPr="00000000">
              <w:rPr>
                <w:rtl w:val="0"/>
              </w:rPr>
              <w:t xml:space="preserve">Como OPERADOR_MUNICIPAL, quiero revisar reportes en estado RESUELTA y cerrarlos oficialmente.</w:t>
            </w:r>
          </w:p>
        </w:tc>
      </w:tr>
    </w:tbl>
    <w:p w:rsidR="00000000" w:rsidDel="00000000" w:rsidP="00000000" w:rsidRDefault="00000000" w:rsidRPr="00000000" w14:paraId="0000018B">
      <w:pPr>
        <w:jc w:val="both"/>
        <w:rPr/>
      </w:pPr>
      <w:r w:rsidDel="00000000" w:rsidR="00000000" w:rsidRPr="00000000">
        <w:rPr>
          <w:rtl w:val="0"/>
        </w:rPr>
      </w:r>
    </w:p>
    <w:tbl>
      <w:tblPr>
        <w:tblStyle w:val="Table33"/>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6735"/>
        <w:tblGridChange w:id="0">
          <w:tblGrid>
            <w:gridCol w:w="1605"/>
            <w:gridCol w:w="673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jc w:val="both"/>
              <w:rPr/>
            </w:pPr>
            <w:r w:rsidDel="00000000" w:rsidR="00000000" w:rsidRPr="00000000">
              <w:rPr>
                <w:rtl w:val="0"/>
              </w:rPr>
              <w:t xml:space="preserve">HU-C1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jc w:val="both"/>
              <w:rPr/>
            </w:pPr>
            <w:r w:rsidDel="00000000" w:rsidR="00000000" w:rsidRPr="00000000">
              <w:rPr>
                <w:rtl w:val="0"/>
              </w:rPr>
              <w:t xml:space="preserve">Mis tareas y actualización de estado</w:t>
            </w:r>
          </w:p>
        </w:tc>
      </w:tr>
      <w:tr>
        <w:trPr>
          <w:cantSplit w:val="0"/>
          <w:trHeight w:val="9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jc w:val="both"/>
              <w:rPr/>
            </w:pPr>
            <w:r w:rsidDel="00000000" w:rsidR="00000000" w:rsidRPr="00000000">
              <w:rPr>
                <w:rtl w:val="0"/>
              </w:rPr>
              <w:t xml:space="preserve">Descripción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jc w:val="both"/>
              <w:rPr/>
            </w:pPr>
            <w:r w:rsidDel="00000000" w:rsidR="00000000" w:rsidRPr="00000000">
              <w:rPr>
                <w:rtl w:val="0"/>
              </w:rPr>
              <w:t xml:space="preserve">Como </w:t>
            </w:r>
            <w:r w:rsidDel="00000000" w:rsidR="00000000" w:rsidRPr="00000000">
              <w:rPr>
                <w:rtl w:val="0"/>
              </w:rPr>
              <w:t xml:space="preserve">TECNICO_CAMPO</w:t>
            </w:r>
            <w:r w:rsidDel="00000000" w:rsidR="00000000" w:rsidRPr="00000000">
              <w:rPr>
                <w:rtl w:val="0"/>
              </w:rPr>
              <w:t xml:space="preserve">, quiero ver mis tareas asignadas y actualizar sus estados mientras tengo conexión a internet.</w:t>
            </w:r>
          </w:p>
        </w:tc>
      </w:tr>
    </w:tbl>
    <w:p w:rsidR="00000000" w:rsidDel="00000000" w:rsidP="00000000" w:rsidRDefault="00000000" w:rsidRPr="00000000" w14:paraId="00000190">
      <w:pPr>
        <w:jc w:val="both"/>
        <w:rPr/>
      </w:pPr>
      <w:r w:rsidDel="00000000" w:rsidR="00000000" w:rsidRPr="00000000">
        <w:rPr>
          <w:rtl w:val="0"/>
        </w:rPr>
      </w:r>
    </w:p>
    <w:tbl>
      <w:tblPr>
        <w:tblStyle w:val="Table34"/>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6735"/>
        <w:tblGridChange w:id="0">
          <w:tblGrid>
            <w:gridCol w:w="1605"/>
            <w:gridCol w:w="673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jc w:val="both"/>
              <w:rPr/>
            </w:pPr>
            <w:r w:rsidDel="00000000" w:rsidR="00000000" w:rsidRPr="00000000">
              <w:rPr>
                <w:rtl w:val="0"/>
              </w:rPr>
              <w:t xml:space="preserve">HU-C2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jc w:val="both"/>
              <w:rPr/>
            </w:pPr>
            <w:r w:rsidDel="00000000" w:rsidR="00000000" w:rsidRPr="00000000">
              <w:rPr>
                <w:rtl w:val="0"/>
              </w:rPr>
              <w:t xml:space="preserve">Cierre con evidencias y comentarios</w:t>
            </w:r>
          </w:p>
        </w:tc>
      </w:tr>
      <w:tr>
        <w:trPr>
          <w:cantSplit w:val="0"/>
          <w:trHeight w:val="9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jc w:val="both"/>
              <w:rPr/>
            </w:pPr>
            <w:r w:rsidDel="00000000" w:rsidR="00000000" w:rsidRPr="00000000">
              <w:rPr>
                <w:rtl w:val="0"/>
              </w:rPr>
              <w:t xml:space="preserve">Descripción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jc w:val="both"/>
              <w:rPr/>
            </w:pPr>
            <w:r w:rsidDel="00000000" w:rsidR="00000000" w:rsidRPr="00000000">
              <w:rPr>
                <w:rtl w:val="0"/>
              </w:rPr>
              <w:t xml:space="preserve">Como </w:t>
            </w:r>
            <w:r w:rsidDel="00000000" w:rsidR="00000000" w:rsidRPr="00000000">
              <w:rPr>
                <w:rtl w:val="0"/>
              </w:rPr>
              <w:t xml:space="preserve">TECNICO_CAMPO</w:t>
            </w:r>
            <w:r w:rsidDel="00000000" w:rsidR="00000000" w:rsidRPr="00000000">
              <w:rPr>
                <w:rtl w:val="0"/>
              </w:rPr>
              <w:t xml:space="preserve">, quiero adjuntar evidencias y comentarios para marcar un reporte como RESUELTA.</w:t>
            </w:r>
          </w:p>
        </w:tc>
      </w:tr>
    </w:tbl>
    <w:p w:rsidR="00000000" w:rsidDel="00000000" w:rsidP="00000000" w:rsidRDefault="00000000" w:rsidRPr="00000000" w14:paraId="00000195">
      <w:pPr>
        <w:jc w:val="both"/>
        <w:rPr/>
      </w:pPr>
      <w:r w:rsidDel="00000000" w:rsidR="00000000" w:rsidRPr="00000000">
        <w:rPr>
          <w:rtl w:val="0"/>
        </w:rPr>
      </w:r>
    </w:p>
    <w:tbl>
      <w:tblPr>
        <w:tblStyle w:val="Table35"/>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6735"/>
        <w:tblGridChange w:id="0">
          <w:tblGrid>
            <w:gridCol w:w="1605"/>
            <w:gridCol w:w="673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jc w:val="both"/>
              <w:rPr/>
            </w:pPr>
            <w:r w:rsidDel="00000000" w:rsidR="00000000" w:rsidRPr="00000000">
              <w:rPr>
                <w:rtl w:val="0"/>
              </w:rPr>
              <w:t xml:space="preserve">HU-AN1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jc w:val="both"/>
              <w:rPr/>
            </w:pPr>
            <w:r w:rsidDel="00000000" w:rsidR="00000000" w:rsidRPr="00000000">
              <w:rPr>
                <w:rtl w:val="0"/>
              </w:rPr>
              <w:t xml:space="preserve">Tabla agregada por distrito con filtros</w:t>
            </w:r>
          </w:p>
        </w:tc>
      </w:tr>
      <w:tr>
        <w:trPr>
          <w:cantSplit w:val="0"/>
          <w:trHeight w:val="9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jc w:val="both"/>
              <w:rPr/>
            </w:pPr>
            <w:r w:rsidDel="00000000" w:rsidR="00000000" w:rsidRPr="00000000">
              <w:rPr>
                <w:rtl w:val="0"/>
              </w:rPr>
              <w:t xml:space="preserve">Descripción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Como </w:t>
            </w:r>
            <w:r w:rsidDel="00000000" w:rsidR="00000000" w:rsidRPr="00000000">
              <w:rPr>
                <w:rtl w:val="0"/>
              </w:rPr>
              <w:t xml:space="preserve">OPERADOR_MUNICIPAL</w:t>
            </w:r>
            <w:r w:rsidDel="00000000" w:rsidR="00000000" w:rsidRPr="00000000">
              <w:rPr>
                <w:rtl w:val="0"/>
              </w:rPr>
              <w:t xml:space="preserve"> o ADMIN, quiero ver agregados por distrito y filtrar por estado, zona y prioridad.</w:t>
            </w:r>
          </w:p>
        </w:tc>
      </w:tr>
    </w:tbl>
    <w:p w:rsidR="00000000" w:rsidDel="00000000" w:rsidP="00000000" w:rsidRDefault="00000000" w:rsidRPr="00000000" w14:paraId="0000019A">
      <w:pPr>
        <w:pStyle w:val="Heading2"/>
        <w:jc w:val="both"/>
        <w:rPr/>
      </w:pPr>
      <w:bookmarkStart w:colFirst="0" w:colLast="0" w:name="_heading=h.jiq6ai80qg55" w:id="21"/>
      <w:bookmarkEnd w:id="21"/>
      <w:r w:rsidDel="00000000" w:rsidR="00000000" w:rsidRPr="00000000">
        <w:rPr>
          <w:rtl w:val="0"/>
        </w:rPr>
        <w:t xml:space="preserve">9.2 Historias de Usuario</w:t>
      </w:r>
    </w:p>
    <w:p w:rsidR="00000000" w:rsidDel="00000000" w:rsidP="00000000" w:rsidRDefault="00000000" w:rsidRPr="00000000" w14:paraId="0000019B">
      <w:pPr>
        <w:numPr>
          <w:ilvl w:val="0"/>
          <w:numId w:val="5"/>
        </w:numPr>
        <w:ind w:left="720" w:hanging="360"/>
        <w:rPr>
          <w:b w:val="1"/>
          <w:bCs w:val="1"/>
          <w:sz w:val="26"/>
          <w:szCs w:val="26"/>
        </w:rPr>
      </w:pPr>
      <w:r w:rsidDel="00000000" w:rsidR="00000000" w:rsidRPr="00000000">
        <w:rPr>
          <w:b w:val="1"/>
          <w:bCs w:val="1"/>
          <w:sz w:val="26"/>
          <w:szCs w:val="26"/>
          <w:rtl w:val="0"/>
        </w:rPr>
        <w:t xml:space="preserve">Recuperación de contraseña</w:t>
      </w:r>
      <w:r w:rsidDel="00000000" w:rsidR="00000000" w:rsidRPr="00000000">
        <w:rPr>
          <w:rtl w:val="0"/>
        </w:rPr>
      </w:r>
    </w:p>
    <w:p w:rsidR="00000000" w:rsidDel="00000000" w:rsidP="00000000" w:rsidRDefault="00000000" w:rsidRPr="00000000" w14:paraId="0000019C">
      <w:pPr>
        <w:rPr>
          <w:color w:val="ee0000"/>
        </w:rPr>
      </w:pPr>
      <w:r w:rsidDel="00000000" w:rsidR="00000000" w:rsidRPr="00000000">
        <w:rPr>
          <w:color w:val="ee0000"/>
        </w:rPr>
        <w:drawing>
          <wp:inline distB="114300" distT="114300" distL="114300" distR="114300">
            <wp:extent cx="5699920" cy="703471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99920" cy="7034712"/>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numPr>
          <w:ilvl w:val="0"/>
          <w:numId w:val="16"/>
        </w:numPr>
        <w:ind w:left="720" w:hanging="360"/>
        <w:rPr>
          <w:b w:val="1"/>
          <w:bCs w:val="1"/>
          <w:sz w:val="26"/>
          <w:szCs w:val="26"/>
          <w:u w:val="none"/>
        </w:rPr>
      </w:pPr>
      <w:r w:rsidDel="00000000" w:rsidR="00000000" w:rsidRPr="00000000">
        <w:rPr>
          <w:b w:val="1"/>
          <w:bCs w:val="1"/>
          <w:sz w:val="26"/>
          <w:szCs w:val="26"/>
          <w:rtl w:val="0"/>
        </w:rPr>
        <w:t xml:space="preserve">Seguimiento de estado + notificaciones push</w:t>
      </w:r>
      <w:r w:rsidDel="00000000" w:rsidR="00000000" w:rsidRPr="00000000">
        <w:rPr>
          <w:rtl w:val="0"/>
        </w:rPr>
      </w:r>
    </w:p>
    <w:p w:rsidR="00000000" w:rsidDel="00000000" w:rsidP="00000000" w:rsidRDefault="00000000" w:rsidRPr="00000000" w14:paraId="0000019E">
      <w:pPr>
        <w:rPr/>
      </w:pPr>
      <w:r w:rsidDel="00000000" w:rsidR="00000000" w:rsidRPr="00000000">
        <w:rPr/>
        <w:drawing>
          <wp:inline distB="114300" distT="114300" distL="114300" distR="114300">
            <wp:extent cx="6390005" cy="5486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90005"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numPr>
          <w:ilvl w:val="0"/>
          <w:numId w:val="19"/>
        </w:numPr>
        <w:ind w:left="720" w:hanging="360"/>
        <w:rPr>
          <w:b w:val="1"/>
          <w:bCs w:val="1"/>
          <w:sz w:val="26"/>
          <w:szCs w:val="26"/>
          <w:u w:val="none"/>
        </w:rPr>
      </w:pPr>
      <w:r w:rsidDel="00000000" w:rsidR="00000000" w:rsidRPr="00000000">
        <w:rPr>
          <w:b w:val="1"/>
          <w:bCs w:val="1"/>
          <w:sz w:val="26"/>
          <w:szCs w:val="26"/>
          <w:rtl w:val="0"/>
        </w:rPr>
        <w:t xml:space="preserve">Flujo completo municipal: validar, asignar técnico, actualizar y cerrar reporte</w:t>
      </w:r>
    </w:p>
    <w:p w:rsidR="00000000" w:rsidDel="00000000" w:rsidP="00000000" w:rsidRDefault="00000000" w:rsidRPr="00000000" w14:paraId="000001A9">
      <w:pPr>
        <w:ind w:left="0" w:firstLine="0"/>
        <w:rPr>
          <w:b w:val="1"/>
          <w:bCs w:val="1"/>
          <w:sz w:val="26"/>
          <w:szCs w:val="26"/>
        </w:rPr>
      </w:pPr>
      <w:r w:rsidDel="00000000" w:rsidR="00000000" w:rsidRPr="00000000">
        <w:rPr>
          <w:b w:val="1"/>
          <w:bCs w:val="1"/>
          <w:sz w:val="26"/>
          <w:szCs w:val="26"/>
        </w:rPr>
        <w:drawing>
          <wp:inline distB="114300" distT="114300" distL="114300" distR="114300">
            <wp:extent cx="4801773" cy="7120437"/>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801773" cy="7120437"/>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Style w:val="Heading2"/>
        <w:jc w:val="both"/>
        <w:rPr>
          <w:color w:val="ee0000"/>
        </w:rPr>
      </w:pPr>
      <w:bookmarkStart w:colFirst="0" w:colLast="0" w:name="_heading=h.igemr1w6dki3" w:id="22"/>
      <w:bookmarkEnd w:id="22"/>
      <w:r w:rsidDel="00000000" w:rsidR="00000000" w:rsidRPr="00000000">
        <w:rPr>
          <w:rtl w:val="0"/>
        </w:rPr>
        <w:t xml:space="preserve">9.3 Mapa de Historias</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El siguiente mapa de historias presenta una organización jerárquica de las funcionalidades principales del sistema </w:t>
      </w:r>
      <w:r w:rsidDel="00000000" w:rsidR="00000000" w:rsidRPr="00000000">
        <w:rPr>
          <w:rtl w:val="0"/>
        </w:rPr>
        <w:t xml:space="preserve">ReportaYA</w:t>
      </w:r>
      <w:r w:rsidDel="00000000" w:rsidR="00000000" w:rsidRPr="00000000">
        <w:rPr>
          <w:rtl w:val="0"/>
        </w:rPr>
        <w:t xml:space="preserve">, clasificando las historias de usuario seleccionadas según su módulo funcional. Esta estructura permite visualizar cómo se agrupan las capacidades del sistema en niveles superiores (épicas) y cómo estas se descomponen en funcionalidades específicas representadas por las historias de usuario.</w:t>
      </w:r>
    </w:p>
    <w:p w:rsidR="00000000" w:rsidDel="00000000" w:rsidP="00000000" w:rsidRDefault="00000000" w:rsidRPr="00000000" w14:paraId="000001AC">
      <w:pPr>
        <w:keepNext w:val="0"/>
        <w:keepLines w:val="0"/>
        <w:spacing w:after="80" w:lineRule="auto"/>
        <w:rPr>
          <w:b w:val="1"/>
          <w:bCs w:val="1"/>
          <w:sz w:val="28"/>
          <w:szCs w:val="28"/>
        </w:rPr>
      </w:pPr>
      <w:r w:rsidDel="00000000" w:rsidR="00000000" w:rsidRPr="00000000">
        <w:rPr>
          <w:b w:val="1"/>
          <w:bCs w:val="1"/>
          <w:sz w:val="28"/>
          <w:szCs w:val="28"/>
          <w:rtl w:val="0"/>
        </w:rPr>
        <w:t xml:space="preserve">Épica 1: Autenticación y Gestión de Usuarios</w:t>
      </w:r>
    </w:p>
    <w:p w:rsidR="00000000" w:rsidDel="00000000" w:rsidP="00000000" w:rsidRDefault="00000000" w:rsidRPr="00000000" w14:paraId="000001AD">
      <w:pPr>
        <w:keepNext w:val="0"/>
        <w:keepLines w:val="0"/>
        <w:spacing w:before="280" w:lineRule="auto"/>
        <w:rPr>
          <w:b w:val="1"/>
          <w:bCs w:val="1"/>
          <w:sz w:val="24"/>
          <w:szCs w:val="24"/>
        </w:rPr>
      </w:pPr>
      <w:r w:rsidDel="00000000" w:rsidR="00000000" w:rsidRPr="00000000">
        <w:rPr>
          <w:b w:val="1"/>
          <w:bCs w:val="1"/>
          <w:sz w:val="24"/>
          <w:szCs w:val="24"/>
          <w:rtl w:val="0"/>
        </w:rPr>
        <w:t xml:space="preserve">Funcionalidad 1.1 – Recuperación de credenciales</w:t>
      </w:r>
    </w:p>
    <w:p w:rsidR="00000000" w:rsidDel="00000000" w:rsidP="00000000" w:rsidRDefault="00000000" w:rsidRPr="00000000" w14:paraId="000001AE">
      <w:pPr>
        <w:numPr>
          <w:ilvl w:val="0"/>
          <w:numId w:val="10"/>
        </w:numPr>
        <w:spacing w:after="240" w:before="240" w:lineRule="auto"/>
        <w:ind w:left="720" w:hanging="360"/>
      </w:pPr>
      <w:r w:rsidDel="00000000" w:rsidR="00000000" w:rsidRPr="00000000">
        <w:rPr>
          <w:b w:val="1"/>
          <w:bCs w:val="1"/>
          <w:rtl w:val="0"/>
        </w:rPr>
        <w:t xml:space="preserve">HU-A3:</w:t>
      </w:r>
      <w:r w:rsidDel="00000000" w:rsidR="00000000" w:rsidRPr="00000000">
        <w:rPr>
          <w:rtl w:val="0"/>
        </w:rPr>
        <w:t xml:space="preserve"> Recuperación de contraseña (mejorada)</w:t>
        <w:br w:type="textWrapping"/>
        <w:t xml:space="preserve"> </w:t>
      </w:r>
      <w:r w:rsidDel="00000000" w:rsidR="00000000" w:rsidRPr="00000000">
        <w:rPr>
          <w:i w:val="1"/>
          <w:iCs w:val="1"/>
          <w:rtl w:val="0"/>
        </w:rPr>
        <w:t xml:space="preserve">Como usuario, quiero recuperar mi contraseña para reingresar a la app.</w:t>
      </w:r>
    </w:p>
    <w:p w:rsidR="00000000" w:rsidDel="00000000" w:rsidP="00000000" w:rsidRDefault="00000000" w:rsidRPr="00000000" w14:paraId="000001AF">
      <w:pPr>
        <w:keepNext w:val="0"/>
        <w:keepLines w:val="0"/>
        <w:spacing w:before="280" w:lineRule="auto"/>
        <w:rPr/>
      </w:pPr>
      <w:r w:rsidDel="00000000" w:rsidR="00000000" w:rsidRPr="00000000">
        <w:rPr>
          <w:b w:val="1"/>
          <w:bCs w:val="1"/>
          <w:sz w:val="24"/>
          <w:szCs w:val="24"/>
          <w:rtl w:val="0"/>
        </w:rPr>
        <w:t xml:space="preserve">Funcionalidad 1.2 – Administración de cuentas municipales</w:t>
      </w:r>
      <w:r w:rsidDel="00000000" w:rsidR="00000000" w:rsidRPr="00000000">
        <w:rPr>
          <w:rtl w:val="0"/>
        </w:rPr>
      </w:r>
    </w:p>
    <w:p w:rsidR="00000000" w:rsidDel="00000000" w:rsidP="00000000" w:rsidRDefault="00000000" w:rsidRPr="00000000" w14:paraId="000001B0">
      <w:pPr>
        <w:numPr>
          <w:ilvl w:val="0"/>
          <w:numId w:val="1"/>
        </w:numPr>
        <w:spacing w:after="240" w:before="240" w:lineRule="auto"/>
        <w:ind w:left="720" w:hanging="360"/>
      </w:pPr>
      <w:r w:rsidDel="00000000" w:rsidR="00000000" w:rsidRPr="00000000">
        <w:rPr>
          <w:b w:val="1"/>
          <w:bCs w:val="1"/>
          <w:rtl w:val="0"/>
        </w:rPr>
        <w:t xml:space="preserve">HU-A4:</w:t>
      </w:r>
      <w:r w:rsidDel="00000000" w:rsidR="00000000" w:rsidRPr="00000000">
        <w:rPr>
          <w:rtl w:val="0"/>
        </w:rPr>
        <w:t xml:space="preserve"> Gestión de usuarios municipales</w:t>
        <w:br w:type="textWrapping"/>
        <w:t xml:space="preserve"> </w:t>
      </w:r>
      <w:r w:rsidDel="00000000" w:rsidR="00000000" w:rsidRPr="00000000">
        <w:rPr>
          <w:i w:val="1"/>
          <w:iCs w:val="1"/>
          <w:rtl w:val="0"/>
        </w:rPr>
        <w:t xml:space="preserve">Como ADMIN, quiero crear/listar usuarios municipales y asignar roles.</w:t>
      </w:r>
    </w:p>
    <w:p w:rsidR="00000000" w:rsidDel="00000000" w:rsidP="00000000" w:rsidRDefault="00000000" w:rsidRPr="00000000" w14:paraId="000001B1">
      <w:pPr>
        <w:keepNext w:val="0"/>
        <w:keepLines w:val="0"/>
        <w:spacing w:after="80" w:lineRule="auto"/>
        <w:rPr/>
      </w:pPr>
      <w:r w:rsidDel="00000000" w:rsidR="00000000" w:rsidRPr="00000000">
        <w:rPr>
          <w:b w:val="1"/>
          <w:bCs w:val="1"/>
          <w:sz w:val="28"/>
          <w:szCs w:val="28"/>
          <w:rtl w:val="0"/>
        </w:rPr>
        <w:t xml:space="preserve">Épica 2: Reportes del Ciudadano</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left"/>
        <w:rPr>
          <w:b w:val="1"/>
          <w:bCs w:val="1"/>
          <w:sz w:val="24"/>
          <w:szCs w:val="24"/>
        </w:rPr>
      </w:pPr>
      <w:r w:rsidDel="00000000" w:rsidR="00000000" w:rsidRPr="00000000">
        <w:rPr>
          <w:b w:val="1"/>
          <w:bCs w:val="1"/>
          <w:sz w:val="24"/>
          <w:szCs w:val="24"/>
          <w:rtl w:val="0"/>
        </w:rPr>
        <w:t xml:space="preserve">Funcionalidad 2.1 – Seguimiento del reporte</w:t>
      </w:r>
    </w:p>
    <w:p w:rsidR="00000000" w:rsidDel="00000000" w:rsidP="00000000" w:rsidRDefault="00000000" w:rsidRPr="00000000" w14:paraId="000001B3">
      <w:pPr>
        <w:numPr>
          <w:ilvl w:val="0"/>
          <w:numId w:val="30"/>
        </w:numPr>
        <w:spacing w:after="240" w:before="240" w:lineRule="auto"/>
        <w:ind w:left="720" w:hanging="360"/>
      </w:pPr>
      <w:r w:rsidDel="00000000" w:rsidR="00000000" w:rsidRPr="00000000">
        <w:rPr>
          <w:b w:val="1"/>
          <w:bCs w:val="1"/>
          <w:rtl w:val="0"/>
        </w:rPr>
        <w:t xml:space="preserve">HU-R2:</w:t>
      </w:r>
      <w:r w:rsidDel="00000000" w:rsidR="00000000" w:rsidRPr="00000000">
        <w:rPr>
          <w:rtl w:val="0"/>
        </w:rPr>
        <w:t xml:space="preserve"> Seguimiento del estado y notificaciones push</w:t>
        <w:br w:type="textWrapping"/>
        <w:t xml:space="preserve"> </w:t>
      </w:r>
      <w:r w:rsidDel="00000000" w:rsidR="00000000" w:rsidRPr="00000000">
        <w:rPr>
          <w:i w:val="1"/>
          <w:iCs w:val="1"/>
          <w:rtl w:val="0"/>
        </w:rPr>
        <w:t xml:space="preserve">Como CIUDADANO, quiero ver el estado de mis reportes y recibir notificaciones en cada cambio.</w:t>
      </w:r>
    </w:p>
    <w:p w:rsidR="00000000" w:rsidDel="00000000" w:rsidP="00000000" w:rsidRDefault="00000000" w:rsidRPr="00000000" w14:paraId="000001B4">
      <w:pPr>
        <w:keepNext w:val="0"/>
        <w:keepLines w:val="0"/>
        <w:spacing w:after="80" w:lineRule="auto"/>
        <w:rPr/>
      </w:pPr>
      <w:r w:rsidDel="00000000" w:rsidR="00000000" w:rsidRPr="00000000">
        <w:rPr>
          <w:b w:val="1"/>
          <w:bCs w:val="1"/>
          <w:sz w:val="28"/>
          <w:szCs w:val="28"/>
          <w:rtl w:val="0"/>
        </w:rPr>
        <w:t xml:space="preserve">Épica 3: Visualización de Reportes</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left"/>
        <w:rPr>
          <w:b w:val="1"/>
          <w:bCs w:val="1"/>
          <w:sz w:val="24"/>
          <w:szCs w:val="24"/>
        </w:rPr>
      </w:pPr>
      <w:r w:rsidDel="00000000" w:rsidR="00000000" w:rsidRPr="00000000">
        <w:rPr>
          <w:b w:val="1"/>
          <w:bCs w:val="1"/>
          <w:sz w:val="24"/>
          <w:szCs w:val="24"/>
          <w:rtl w:val="0"/>
        </w:rPr>
        <w:t xml:space="preserve">Funcionalidad 3.1 – Exploración en el mapa</w:t>
      </w:r>
    </w:p>
    <w:p w:rsidR="00000000" w:rsidDel="00000000" w:rsidP="00000000" w:rsidRDefault="00000000" w:rsidRPr="00000000" w14:paraId="000001B6">
      <w:pPr>
        <w:numPr>
          <w:ilvl w:val="0"/>
          <w:numId w:val="26"/>
        </w:numPr>
        <w:spacing w:after="240" w:before="240" w:lineRule="auto"/>
        <w:ind w:left="720" w:hanging="360"/>
      </w:pPr>
      <w:r w:rsidDel="00000000" w:rsidR="00000000" w:rsidRPr="00000000">
        <w:rPr>
          <w:b w:val="1"/>
          <w:bCs w:val="1"/>
          <w:rtl w:val="0"/>
        </w:rPr>
        <w:t xml:space="preserve">HU-V1:</w:t>
      </w:r>
      <w:r w:rsidDel="00000000" w:rsidR="00000000" w:rsidRPr="00000000">
        <w:rPr>
          <w:rtl w:val="0"/>
        </w:rPr>
        <w:t xml:space="preserve"> Mapa de reportes con filtros y leyenda</w:t>
        <w:br w:type="textWrapping"/>
        <w:t xml:space="preserve"> </w:t>
      </w:r>
      <w:r w:rsidDel="00000000" w:rsidR="00000000" w:rsidRPr="00000000">
        <w:rPr>
          <w:i w:val="1"/>
          <w:iCs w:val="1"/>
          <w:rtl w:val="0"/>
        </w:rPr>
        <w:t xml:space="preserve">Como usuario autenticado, quiero ver reportes en el mapa, filtrarlos y entender su estado o tipo.</w:t>
        <w:br w:type="textWrapping"/>
      </w:r>
    </w:p>
    <w:p w:rsidR="00000000" w:rsidDel="00000000" w:rsidP="00000000" w:rsidRDefault="00000000" w:rsidRPr="00000000" w14:paraId="000001B7">
      <w:pPr>
        <w:keepNext w:val="0"/>
        <w:keepLines w:val="0"/>
        <w:spacing w:before="280" w:lineRule="auto"/>
        <w:rPr/>
      </w:pPr>
      <w:r w:rsidDel="00000000" w:rsidR="00000000" w:rsidRPr="00000000">
        <w:rPr>
          <w:b w:val="1"/>
          <w:bCs w:val="1"/>
          <w:sz w:val="24"/>
          <w:szCs w:val="24"/>
          <w:rtl w:val="0"/>
        </w:rPr>
        <w:t xml:space="preserve">Funcionalidad 3.2 – Visualización detallada</w:t>
      </w:r>
      <w:r w:rsidDel="00000000" w:rsidR="00000000" w:rsidRPr="00000000">
        <w:rPr>
          <w:rtl w:val="0"/>
        </w:rPr>
      </w:r>
    </w:p>
    <w:p w:rsidR="00000000" w:rsidDel="00000000" w:rsidP="00000000" w:rsidRDefault="00000000" w:rsidRPr="00000000" w14:paraId="000001B8">
      <w:pPr>
        <w:numPr>
          <w:ilvl w:val="0"/>
          <w:numId w:val="27"/>
        </w:numPr>
        <w:spacing w:after="240" w:before="240" w:lineRule="auto"/>
        <w:ind w:left="720" w:hanging="360"/>
      </w:pPr>
      <w:r w:rsidDel="00000000" w:rsidR="00000000" w:rsidRPr="00000000">
        <w:rPr>
          <w:b w:val="1"/>
          <w:bCs w:val="1"/>
          <w:rtl w:val="0"/>
        </w:rPr>
        <w:t xml:space="preserve">HU-V2:</w:t>
      </w:r>
      <w:r w:rsidDel="00000000" w:rsidR="00000000" w:rsidRPr="00000000">
        <w:rPr>
          <w:rtl w:val="0"/>
        </w:rPr>
        <w:t xml:space="preserve"> Detalle de reporte</w:t>
        <w:br w:type="textWrapping"/>
        <w:t xml:space="preserve"> </w:t>
      </w:r>
      <w:r w:rsidDel="00000000" w:rsidR="00000000" w:rsidRPr="00000000">
        <w:rPr>
          <w:i w:val="1"/>
          <w:iCs w:val="1"/>
          <w:rtl w:val="0"/>
        </w:rPr>
        <w:t xml:space="preserve">Como usuario autenticado, quiero ver el detalle completo de un reporte.</w:t>
      </w:r>
    </w:p>
    <w:p w:rsidR="00000000" w:rsidDel="00000000" w:rsidP="00000000" w:rsidRDefault="00000000" w:rsidRPr="00000000" w14:paraId="000001B9">
      <w:pPr>
        <w:keepNext w:val="0"/>
        <w:keepLines w:val="0"/>
        <w:spacing w:after="80" w:lineRule="auto"/>
        <w:rPr/>
      </w:pPr>
      <w:r w:rsidDel="00000000" w:rsidR="00000000" w:rsidRPr="00000000">
        <w:rPr>
          <w:b w:val="1"/>
          <w:bCs w:val="1"/>
          <w:sz w:val="28"/>
          <w:szCs w:val="28"/>
          <w:rtl w:val="0"/>
        </w:rPr>
        <w:t xml:space="preserve">Épica 4: Gestión Municipal de Reportes</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left"/>
        <w:rPr>
          <w:b w:val="1"/>
          <w:bCs w:val="1"/>
          <w:sz w:val="24"/>
          <w:szCs w:val="24"/>
        </w:rPr>
      </w:pPr>
      <w:r w:rsidDel="00000000" w:rsidR="00000000" w:rsidRPr="00000000">
        <w:rPr>
          <w:b w:val="1"/>
          <w:bCs w:val="1"/>
          <w:sz w:val="24"/>
          <w:szCs w:val="24"/>
          <w:rtl w:val="0"/>
        </w:rPr>
        <w:t xml:space="preserve">Funcionalidad 4.1 – Validación inicial</w:t>
      </w:r>
    </w:p>
    <w:p w:rsidR="00000000" w:rsidDel="00000000" w:rsidP="00000000" w:rsidRDefault="00000000" w:rsidRPr="00000000" w14:paraId="000001BB">
      <w:pPr>
        <w:numPr>
          <w:ilvl w:val="0"/>
          <w:numId w:val="14"/>
        </w:numPr>
        <w:spacing w:after="240" w:before="240" w:lineRule="auto"/>
        <w:ind w:left="720" w:hanging="360"/>
      </w:pPr>
      <w:r w:rsidDel="00000000" w:rsidR="00000000" w:rsidRPr="00000000">
        <w:rPr>
          <w:b w:val="1"/>
          <w:bCs w:val="1"/>
          <w:rtl w:val="0"/>
        </w:rPr>
        <w:t xml:space="preserve">HU-M1:</w:t>
      </w:r>
      <w:r w:rsidDel="00000000" w:rsidR="00000000" w:rsidRPr="00000000">
        <w:rPr>
          <w:rtl w:val="0"/>
        </w:rPr>
        <w:t xml:space="preserve"> Validar reportes pendientes</w:t>
        <w:br w:type="textWrapping"/>
        <w:t xml:space="preserve"> </w:t>
      </w:r>
      <w:r w:rsidDel="00000000" w:rsidR="00000000" w:rsidRPr="00000000">
        <w:rPr>
          <w:i w:val="1"/>
          <w:iCs w:val="1"/>
          <w:rtl w:val="0"/>
        </w:rPr>
        <w:t xml:space="preserve">Como </w:t>
      </w:r>
      <w:r w:rsidDel="00000000" w:rsidR="00000000" w:rsidRPr="00000000">
        <w:rPr>
          <w:i w:val="1"/>
          <w:iCs w:val="1"/>
          <w:rtl w:val="0"/>
        </w:rPr>
        <w:t xml:space="preserve">OPERADOR_MUNICIPAL</w:t>
      </w:r>
      <w:r w:rsidDel="00000000" w:rsidR="00000000" w:rsidRPr="00000000">
        <w:rPr>
          <w:i w:val="1"/>
          <w:iCs w:val="1"/>
          <w:rtl w:val="0"/>
        </w:rPr>
        <w:t xml:space="preserve">, quiero ver y validar reportes en estado PENDIENTE_VALIDACION.</w:t>
        <w:br w:type="textWrapping"/>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left"/>
        <w:rPr>
          <w:b w:val="1"/>
          <w:bCs w:val="1"/>
          <w:sz w:val="24"/>
          <w:szCs w:val="24"/>
        </w:rPr>
      </w:pPr>
      <w:r w:rsidDel="00000000" w:rsidR="00000000" w:rsidRPr="00000000">
        <w:rPr>
          <w:b w:val="1"/>
          <w:bCs w:val="1"/>
          <w:sz w:val="24"/>
          <w:szCs w:val="24"/>
          <w:rtl w:val="0"/>
        </w:rPr>
        <w:t xml:space="preserve">Funcionalidad 4.2 – Priorización y asignación</w:t>
      </w:r>
    </w:p>
    <w:p w:rsidR="00000000" w:rsidDel="00000000" w:rsidP="00000000" w:rsidRDefault="00000000" w:rsidRPr="00000000" w14:paraId="000001BD">
      <w:pPr>
        <w:numPr>
          <w:ilvl w:val="0"/>
          <w:numId w:val="13"/>
        </w:numPr>
        <w:spacing w:after="240" w:before="240" w:lineRule="auto"/>
        <w:ind w:left="720" w:hanging="360"/>
      </w:pPr>
      <w:r w:rsidDel="00000000" w:rsidR="00000000" w:rsidRPr="00000000">
        <w:rPr>
          <w:b w:val="1"/>
          <w:bCs w:val="1"/>
          <w:rtl w:val="0"/>
        </w:rPr>
        <w:t xml:space="preserve">HU-M2:</w:t>
      </w:r>
      <w:r w:rsidDel="00000000" w:rsidR="00000000" w:rsidRPr="00000000">
        <w:rPr>
          <w:rtl w:val="0"/>
        </w:rPr>
        <w:t xml:space="preserve"> Triaje: priorizar y asignar</w:t>
        <w:br w:type="textWrapping"/>
        <w:t xml:space="preserve"> </w:t>
      </w:r>
      <w:r w:rsidDel="00000000" w:rsidR="00000000" w:rsidRPr="00000000">
        <w:rPr>
          <w:i w:val="1"/>
          <w:iCs w:val="1"/>
          <w:rtl w:val="0"/>
        </w:rPr>
        <w:t xml:space="preserve">Como OPERADOR_MUNICIPAL, quiero asignar prioridad y un técnico de campo.</w:t>
        <w:br w:type="textWrapping"/>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left"/>
        <w:rPr>
          <w:b w:val="1"/>
          <w:bCs w:val="1"/>
          <w:sz w:val="24"/>
          <w:szCs w:val="24"/>
        </w:rPr>
      </w:pPr>
      <w:r w:rsidDel="00000000" w:rsidR="00000000" w:rsidRPr="00000000">
        <w:rPr>
          <w:b w:val="1"/>
          <w:bCs w:val="1"/>
          <w:sz w:val="24"/>
          <w:szCs w:val="24"/>
          <w:rtl w:val="0"/>
        </w:rPr>
        <w:t xml:space="preserve">Funcionalidad 4.3 – Cierre del reporte</w:t>
      </w:r>
    </w:p>
    <w:p w:rsidR="00000000" w:rsidDel="00000000" w:rsidP="00000000" w:rsidRDefault="00000000" w:rsidRPr="00000000" w14:paraId="000001BF">
      <w:pPr>
        <w:numPr>
          <w:ilvl w:val="0"/>
          <w:numId w:val="32"/>
        </w:numPr>
        <w:spacing w:after="240" w:before="240" w:lineRule="auto"/>
        <w:ind w:left="720" w:hanging="360"/>
      </w:pPr>
      <w:r w:rsidDel="00000000" w:rsidR="00000000" w:rsidRPr="00000000">
        <w:rPr>
          <w:b w:val="1"/>
          <w:bCs w:val="1"/>
          <w:rtl w:val="0"/>
        </w:rPr>
        <w:t xml:space="preserve">HU-M3:</w:t>
      </w:r>
      <w:r w:rsidDel="00000000" w:rsidR="00000000" w:rsidRPr="00000000">
        <w:rPr>
          <w:rtl w:val="0"/>
        </w:rPr>
        <w:t xml:space="preserve"> Cerrar reporte (control de calidad)</w:t>
        <w:br w:type="textWrapping"/>
        <w:t xml:space="preserve"> </w:t>
      </w:r>
      <w:r w:rsidDel="00000000" w:rsidR="00000000" w:rsidRPr="00000000">
        <w:rPr>
          <w:i w:val="1"/>
          <w:iCs w:val="1"/>
          <w:rtl w:val="0"/>
        </w:rPr>
        <w:t xml:space="preserve">Como OPERADOR_MUNICIPAL, quiero revisar reportes RESUELTA y cerrarlos oficialmente.</w:t>
      </w:r>
    </w:p>
    <w:p w:rsidR="00000000" w:rsidDel="00000000" w:rsidP="00000000" w:rsidRDefault="00000000" w:rsidRPr="00000000" w14:paraId="000001C0">
      <w:pPr>
        <w:keepNext w:val="0"/>
        <w:keepLines w:val="0"/>
        <w:spacing w:after="80" w:lineRule="auto"/>
        <w:rPr/>
      </w:pPr>
      <w:r w:rsidDel="00000000" w:rsidR="00000000" w:rsidRPr="00000000">
        <w:rPr>
          <w:b w:val="1"/>
          <w:bCs w:val="1"/>
          <w:sz w:val="28"/>
          <w:szCs w:val="28"/>
          <w:rtl w:val="0"/>
        </w:rPr>
        <w:t xml:space="preserve">Épica 5: Operaciones de Campo</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left"/>
        <w:rPr>
          <w:b w:val="1"/>
          <w:bCs w:val="1"/>
          <w:sz w:val="24"/>
          <w:szCs w:val="24"/>
        </w:rPr>
      </w:pPr>
      <w:r w:rsidDel="00000000" w:rsidR="00000000" w:rsidRPr="00000000">
        <w:rPr>
          <w:b w:val="1"/>
          <w:bCs w:val="1"/>
          <w:sz w:val="24"/>
          <w:szCs w:val="24"/>
          <w:rtl w:val="0"/>
        </w:rPr>
        <w:t xml:space="preserve">Funcionalidad 5.1 – Gestión de tareas asignadas</w:t>
      </w:r>
    </w:p>
    <w:p w:rsidR="00000000" w:rsidDel="00000000" w:rsidP="00000000" w:rsidRDefault="00000000" w:rsidRPr="00000000" w14:paraId="000001C2">
      <w:pPr>
        <w:numPr>
          <w:ilvl w:val="0"/>
          <w:numId w:val="31"/>
        </w:numPr>
        <w:spacing w:after="240" w:before="240" w:lineRule="auto"/>
        <w:ind w:left="720" w:hanging="360"/>
      </w:pPr>
      <w:r w:rsidDel="00000000" w:rsidR="00000000" w:rsidRPr="00000000">
        <w:rPr>
          <w:b w:val="1"/>
          <w:bCs w:val="1"/>
          <w:rtl w:val="0"/>
        </w:rPr>
        <w:t xml:space="preserve">HU-C1:</w:t>
      </w:r>
      <w:r w:rsidDel="00000000" w:rsidR="00000000" w:rsidRPr="00000000">
        <w:rPr>
          <w:rtl w:val="0"/>
        </w:rPr>
        <w:t xml:space="preserve"> Mis tareas y actualización de estado</w:t>
        <w:br w:type="textWrapping"/>
        <w:t xml:space="preserve"> </w:t>
      </w:r>
      <w:r w:rsidDel="00000000" w:rsidR="00000000" w:rsidRPr="00000000">
        <w:rPr>
          <w:i w:val="1"/>
          <w:iCs w:val="1"/>
          <w:rtl w:val="0"/>
        </w:rPr>
        <w:t xml:space="preserve">Como </w:t>
      </w:r>
      <w:r w:rsidDel="00000000" w:rsidR="00000000" w:rsidRPr="00000000">
        <w:rPr>
          <w:i w:val="1"/>
          <w:iCs w:val="1"/>
          <w:rtl w:val="0"/>
        </w:rPr>
        <w:t xml:space="preserve">TECNICO_CAMPO</w:t>
      </w:r>
      <w:r w:rsidDel="00000000" w:rsidR="00000000" w:rsidRPr="00000000">
        <w:rPr>
          <w:i w:val="1"/>
          <w:iCs w:val="1"/>
          <w:rtl w:val="0"/>
        </w:rPr>
        <w:t xml:space="preserve">, quiero ver mis tareas y actualizar estados con conexión a internet.</w:t>
        <w:br w:type="textWrapping"/>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left"/>
        <w:rPr>
          <w:b w:val="1"/>
          <w:bCs w:val="1"/>
          <w:sz w:val="24"/>
          <w:szCs w:val="24"/>
        </w:rPr>
      </w:pPr>
      <w:r w:rsidDel="00000000" w:rsidR="00000000" w:rsidRPr="00000000">
        <w:rPr>
          <w:b w:val="1"/>
          <w:bCs w:val="1"/>
          <w:sz w:val="24"/>
          <w:szCs w:val="24"/>
          <w:rtl w:val="0"/>
        </w:rPr>
        <w:t xml:space="preserve">Funcionalidad 5.2 – Evidencias en campo</w:t>
      </w:r>
    </w:p>
    <w:p w:rsidR="00000000" w:rsidDel="00000000" w:rsidP="00000000" w:rsidRDefault="00000000" w:rsidRPr="00000000" w14:paraId="000001C4">
      <w:pPr>
        <w:numPr>
          <w:ilvl w:val="0"/>
          <w:numId w:val="7"/>
        </w:numPr>
        <w:spacing w:after="240" w:before="240" w:lineRule="auto"/>
        <w:ind w:left="720" w:hanging="360"/>
      </w:pPr>
      <w:r w:rsidDel="00000000" w:rsidR="00000000" w:rsidRPr="00000000">
        <w:rPr>
          <w:b w:val="1"/>
          <w:bCs w:val="1"/>
          <w:rtl w:val="0"/>
        </w:rPr>
        <w:t xml:space="preserve">HU-C2:</w:t>
      </w:r>
      <w:r w:rsidDel="00000000" w:rsidR="00000000" w:rsidRPr="00000000">
        <w:rPr>
          <w:rtl w:val="0"/>
        </w:rPr>
        <w:t xml:space="preserve"> Cierre con evidencias y comentarios</w:t>
        <w:br w:type="textWrapping"/>
        <w:t xml:space="preserve"> </w:t>
      </w:r>
      <w:r w:rsidDel="00000000" w:rsidR="00000000" w:rsidRPr="00000000">
        <w:rPr>
          <w:i w:val="1"/>
          <w:iCs w:val="1"/>
          <w:rtl w:val="0"/>
        </w:rPr>
        <w:t xml:space="preserve">Como </w:t>
      </w:r>
      <w:r w:rsidDel="00000000" w:rsidR="00000000" w:rsidRPr="00000000">
        <w:rPr>
          <w:i w:val="1"/>
          <w:iCs w:val="1"/>
          <w:rtl w:val="0"/>
        </w:rPr>
        <w:t xml:space="preserve">TECNICO_CAMPO</w:t>
      </w:r>
      <w:r w:rsidDel="00000000" w:rsidR="00000000" w:rsidRPr="00000000">
        <w:rPr>
          <w:i w:val="1"/>
          <w:iCs w:val="1"/>
          <w:rtl w:val="0"/>
        </w:rPr>
        <w:t xml:space="preserve">, quiero adjuntar evidencias y comentarios para marcar un reporte como RESUELTA.</w:t>
      </w:r>
    </w:p>
    <w:p w:rsidR="00000000" w:rsidDel="00000000" w:rsidP="00000000" w:rsidRDefault="00000000" w:rsidRPr="00000000" w14:paraId="000001C5">
      <w:pPr>
        <w:keepNext w:val="0"/>
        <w:keepLines w:val="0"/>
        <w:spacing w:after="80" w:lineRule="auto"/>
        <w:rPr/>
      </w:pPr>
      <w:r w:rsidDel="00000000" w:rsidR="00000000" w:rsidRPr="00000000">
        <w:rPr>
          <w:b w:val="1"/>
          <w:bCs w:val="1"/>
          <w:sz w:val="28"/>
          <w:szCs w:val="28"/>
          <w:rtl w:val="0"/>
        </w:rPr>
        <w:t xml:space="preserve">Épica 6: Analítica y Reportes Globales</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left"/>
        <w:rPr>
          <w:b w:val="1"/>
          <w:bCs w:val="1"/>
          <w:sz w:val="24"/>
          <w:szCs w:val="24"/>
        </w:rPr>
      </w:pPr>
      <w:r w:rsidDel="00000000" w:rsidR="00000000" w:rsidRPr="00000000">
        <w:rPr>
          <w:b w:val="1"/>
          <w:bCs w:val="1"/>
          <w:sz w:val="24"/>
          <w:szCs w:val="24"/>
          <w:rtl w:val="0"/>
        </w:rPr>
        <w:t xml:space="preserve">Funcionalidad 6.1 – Agregados por distrito</w:t>
      </w:r>
    </w:p>
    <w:p w:rsidR="00000000" w:rsidDel="00000000" w:rsidP="00000000" w:rsidRDefault="00000000" w:rsidRPr="00000000" w14:paraId="000001C7">
      <w:pPr>
        <w:numPr>
          <w:ilvl w:val="0"/>
          <w:numId w:val="6"/>
        </w:numPr>
        <w:spacing w:after="240" w:before="240" w:lineRule="auto"/>
        <w:ind w:left="720" w:hanging="360"/>
      </w:pPr>
      <w:r w:rsidDel="00000000" w:rsidR="00000000" w:rsidRPr="00000000">
        <w:rPr>
          <w:b w:val="1"/>
          <w:bCs w:val="1"/>
          <w:rtl w:val="0"/>
        </w:rPr>
        <w:t xml:space="preserve">HU-AN1:</w:t>
      </w:r>
      <w:r w:rsidDel="00000000" w:rsidR="00000000" w:rsidRPr="00000000">
        <w:rPr>
          <w:rtl w:val="0"/>
        </w:rPr>
        <w:t xml:space="preserve"> Tabla agregada por distrito con filtros</w:t>
        <w:br w:type="textWrapping"/>
        <w:t xml:space="preserve"> </w:t>
      </w:r>
      <w:r w:rsidDel="00000000" w:rsidR="00000000" w:rsidRPr="00000000">
        <w:rPr>
          <w:i w:val="1"/>
          <w:iCs w:val="1"/>
          <w:rtl w:val="0"/>
        </w:rPr>
        <w:t xml:space="preserve">Como </w:t>
      </w:r>
      <w:r w:rsidDel="00000000" w:rsidR="00000000" w:rsidRPr="00000000">
        <w:rPr>
          <w:i w:val="1"/>
          <w:iCs w:val="1"/>
          <w:rtl w:val="0"/>
        </w:rPr>
        <w:t xml:space="preserve">OPERADOR_MUNICIPAL</w:t>
      </w:r>
      <w:r w:rsidDel="00000000" w:rsidR="00000000" w:rsidRPr="00000000">
        <w:rPr>
          <w:i w:val="1"/>
          <w:iCs w:val="1"/>
          <w:rtl w:val="0"/>
        </w:rPr>
        <w:t xml:space="preserve"> o ADMIN, quiero ver agregados por distrito y filtrar por estado, zona y prioridad.</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2"/>
        <w:jc w:val="both"/>
        <w:rPr>
          <w:color w:val="ee0000"/>
        </w:rPr>
      </w:pPr>
      <w:bookmarkStart w:colFirst="0" w:colLast="0" w:name="_heading=h.pfpi1qf7tlko" w:id="23"/>
      <w:bookmarkEnd w:id="23"/>
      <w:r w:rsidDel="00000000" w:rsidR="00000000" w:rsidRPr="00000000">
        <w:rPr>
          <w:rtl w:val="0"/>
        </w:rPr>
        <w:t xml:space="preserve">9.4 Razonamiento Arquitectónico</w:t>
      </w:r>
      <w:r w:rsidDel="00000000" w:rsidR="00000000" w:rsidRPr="00000000">
        <w:rPr>
          <w:rtl w:val="0"/>
        </w:rPr>
      </w:r>
    </w:p>
    <w:p w:rsidR="00000000" w:rsidDel="00000000" w:rsidP="00000000" w:rsidRDefault="00000000" w:rsidRPr="00000000" w14:paraId="000001CA">
      <w:pPr>
        <w:spacing w:after="240" w:before="240" w:lineRule="auto"/>
        <w:jc w:val="both"/>
        <w:rPr/>
      </w:pPr>
      <w:r w:rsidDel="00000000" w:rsidR="00000000" w:rsidRPr="00000000">
        <w:rPr>
          <w:rtl w:val="0"/>
        </w:rPr>
        <w:t xml:space="preserve">La vista funcional de </w:t>
      </w:r>
      <w:r w:rsidDel="00000000" w:rsidR="00000000" w:rsidRPr="00000000">
        <w:rPr>
          <w:rtl w:val="0"/>
        </w:rPr>
        <w:t xml:space="preserve">ReportaYA</w:t>
      </w:r>
      <w:r w:rsidDel="00000000" w:rsidR="00000000" w:rsidRPr="00000000">
        <w:rPr>
          <w:rtl w:val="0"/>
        </w:rPr>
        <w:t xml:space="preserve"> se construyó tomando como referencia el flujo completo de atención de incidencias urbanas, identificando primero las funcionalidades esenciales que permiten registrar, validar, asignar, atender y cerrar un reporte. Estas actividades representan el núcleo operativo del sistema, por lo que se priorizaron las historias de usuario asociadas a dicho ciclo, garantizando que la arquitectura responda adecuadamente a los procesos que más impacto tienen en el servicio.</w:t>
      </w:r>
    </w:p>
    <w:p w:rsidR="00000000" w:rsidDel="00000000" w:rsidP="00000000" w:rsidRDefault="00000000" w:rsidRPr="00000000" w14:paraId="000001CB">
      <w:pPr>
        <w:spacing w:after="240" w:before="240" w:lineRule="auto"/>
        <w:jc w:val="both"/>
        <w:rPr/>
      </w:pPr>
      <w:r w:rsidDel="00000000" w:rsidR="00000000" w:rsidRPr="00000000">
        <w:rPr>
          <w:rtl w:val="0"/>
        </w:rPr>
        <w:t xml:space="preserve">Con el fin de mantener una estructura clara y coherente, las historias se agruparon en épicas según los dominios funcionales y los roles involucrados: autenticación, reportes del ciudadano, visualización, gestión municipal, operaciones de campo y analítica. Esta organización facilita la identificación de responsabilidades, la separación de funcionalidades y la trazabilidad entre las necesidades de los usuarios y los componentes del sistema.</w:t>
      </w:r>
    </w:p>
    <w:p w:rsidR="00000000" w:rsidDel="00000000" w:rsidP="00000000" w:rsidRDefault="00000000" w:rsidRPr="00000000" w14:paraId="000001CC">
      <w:pPr>
        <w:spacing w:after="240" w:before="240" w:lineRule="auto"/>
        <w:jc w:val="both"/>
        <w:rPr/>
      </w:pPr>
      <w:r w:rsidDel="00000000" w:rsidR="00000000" w:rsidRPr="00000000">
        <w:rPr>
          <w:rtl w:val="0"/>
        </w:rPr>
        <w:t xml:space="preserve">Asimismo, estas agrupaciones se integraron con las decisiones arquitectónicas definidas para el proyecto. El backend utiliza una arquitectura por capas en Spring Boot, lo que permite mapear de forma ordenada controladores, servicios y repositorios a cada conjunto funcional. La comunicación mediante servicios REST asegura la interacción eficiente entre el frontend en React Native y el backend. La integración con Firebase para las notificaciones push y el almacenamiento centralizado en PostgreSQL complementan las necesidades funcionales de trazabilidad, actualización de estados y comunicación en tiempo real con los ciudadanos.</w:t>
      </w:r>
    </w:p>
    <w:p w:rsidR="00000000" w:rsidDel="00000000" w:rsidP="00000000" w:rsidRDefault="00000000" w:rsidRPr="00000000" w14:paraId="000001CD">
      <w:pPr>
        <w:spacing w:after="240" w:before="240" w:lineRule="auto"/>
        <w:jc w:val="both"/>
        <w:rPr/>
      </w:pPr>
      <w:r w:rsidDel="00000000" w:rsidR="00000000" w:rsidRPr="00000000">
        <w:rPr>
          <w:rtl w:val="0"/>
        </w:rPr>
        <w:t xml:space="preserve">De esta manera, la organización funcional no solo refleja la lógica del proceso municipal, sino que está directamente alineada con la arquitectura técnica seleccionada. Esto permite que el sistema sea mantenible, escalable y coherente, asegurando que cada historia de usuario cuente con el soporte tecnológico necesario para funcionar correctamente dentro de la solución.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1"/>
        <w:rPr/>
      </w:pPr>
      <w:bookmarkStart w:colFirst="0" w:colLast="0" w:name="_heading=h.z0x1a1d7em3m" w:id="24"/>
      <w:bookmarkEnd w:id="24"/>
      <w:r w:rsidDel="00000000" w:rsidR="00000000" w:rsidRPr="00000000">
        <w:rPr>
          <w:rtl w:val="0"/>
        </w:rPr>
        <w:t xml:space="preserve">10. Vista lógica</w:t>
      </w:r>
    </w:p>
    <w:p w:rsidR="00000000" w:rsidDel="00000000" w:rsidP="00000000" w:rsidRDefault="00000000" w:rsidRPr="00000000" w14:paraId="000001D0">
      <w:pPr>
        <w:jc w:val="both"/>
        <w:rPr/>
      </w:pPr>
      <w:r w:rsidDel="00000000" w:rsidR="00000000" w:rsidRPr="00000000">
        <w:rPr>
          <w:rtl w:val="0"/>
        </w:rPr>
        <w:t xml:space="preserve">La vista lógica describe la estructura interna del sistema </w:t>
      </w:r>
      <w:r w:rsidDel="00000000" w:rsidR="00000000" w:rsidRPr="00000000">
        <w:rPr>
          <w:rtl w:val="0"/>
        </w:rPr>
        <w:t xml:space="preserve">ReportaYA</w:t>
      </w:r>
      <w:r w:rsidDel="00000000" w:rsidR="00000000" w:rsidRPr="00000000">
        <w:rPr>
          <w:rtl w:val="0"/>
        </w:rPr>
        <w:t xml:space="preserve">, organizando sus principales módulos y la manera en que se relacionan para implementar las funcionalidades del software. Esta vista permite entender cómo se distribuyen las responsabilidades dentro del sistema, cómo se agrupan los componentes y cómo colaboran para soportar el ciclo completo de atención de incidencias urbanas. De esta forma, se establece una base clara para analizar el comportamiento del sistema, su mantenibilidad y la forma en que los distintos elementos contribuyen a la arquitectura general.</w:t>
      </w:r>
    </w:p>
    <w:p w:rsidR="00000000" w:rsidDel="00000000" w:rsidP="00000000" w:rsidRDefault="00000000" w:rsidRPr="00000000" w14:paraId="000001D1">
      <w:pPr>
        <w:pStyle w:val="Heading2"/>
        <w:jc w:val="both"/>
        <w:rPr>
          <w:color w:val="ee0000"/>
        </w:rPr>
      </w:pPr>
      <w:bookmarkStart w:colFirst="0" w:colLast="0" w:name="_heading=h.xosqenmri5o2" w:id="25"/>
      <w:bookmarkEnd w:id="25"/>
      <w:r w:rsidDel="00000000" w:rsidR="00000000" w:rsidRPr="00000000">
        <w:rPr>
          <w:rtl w:val="0"/>
        </w:rPr>
        <w:t xml:space="preserve">10.1 Estructura General del Sistema</w:t>
      </w:r>
      <w:r w:rsidDel="00000000" w:rsidR="00000000" w:rsidRPr="00000000">
        <w:rPr>
          <w:rtl w:val="0"/>
        </w:rPr>
      </w:r>
    </w:p>
    <w:p w:rsidR="00000000" w:rsidDel="00000000" w:rsidP="00000000" w:rsidRDefault="00000000" w:rsidRPr="00000000" w14:paraId="000001D2">
      <w:pPr>
        <w:spacing w:after="240" w:before="240" w:lineRule="auto"/>
        <w:jc w:val="both"/>
        <w:rPr/>
      </w:pPr>
      <w:r w:rsidDel="00000000" w:rsidR="00000000" w:rsidRPr="00000000">
        <w:rPr>
          <w:rtl w:val="0"/>
        </w:rPr>
        <w:t xml:space="preserve">El sistema ReportaYA se organiza en tres capas principales que estructuran su funcionamiento lógico: presentación, negocio y persistencia.</w:t>
      </w:r>
    </w:p>
    <w:p w:rsidR="00000000" w:rsidDel="00000000" w:rsidP="00000000" w:rsidRDefault="00000000" w:rsidRPr="00000000" w14:paraId="000001D3">
      <w:pPr>
        <w:spacing w:after="240" w:before="240" w:lineRule="auto"/>
        <w:jc w:val="both"/>
        <w:rPr/>
      </w:pPr>
      <w:r w:rsidDel="00000000" w:rsidR="00000000" w:rsidRPr="00000000">
        <w:rPr>
          <w:rtl w:val="0"/>
        </w:rPr>
        <w:t xml:space="preserve">La capa de presentación está compuesta por la aplicación móvil desarrollada en React Native, mediante la cual interactúan los distintos actores del sistema. Esta capa se encarga de mostrar las interfaces, manejar la navegación, obtener datos del usuario y comunicarse con el backend a través de servicios REST.</w:t>
      </w:r>
    </w:p>
    <w:p w:rsidR="00000000" w:rsidDel="00000000" w:rsidP="00000000" w:rsidRDefault="00000000" w:rsidRPr="00000000" w14:paraId="000001D4">
      <w:pPr>
        <w:spacing w:after="240" w:before="240" w:lineRule="auto"/>
        <w:jc w:val="both"/>
        <w:rPr/>
      </w:pPr>
      <w:r w:rsidDel="00000000" w:rsidR="00000000" w:rsidRPr="00000000">
        <w:rPr>
          <w:rtl w:val="0"/>
        </w:rPr>
        <w:t xml:space="preserve">La capa de negocio se implementa en el backend mediante Spring Boot e integra los controladores, servicios y reglas que gobiernan el ciclo de vida de los reportes. En esta capa se procesan las validaciones, los cambios de estado, la asignación de prioridades y técnicos, así como la integración con Firebase para el envío de notificaciones push.</w:t>
      </w:r>
    </w:p>
    <w:p w:rsidR="00000000" w:rsidDel="00000000" w:rsidP="00000000" w:rsidRDefault="00000000" w:rsidRPr="00000000" w14:paraId="000001D5">
      <w:pPr>
        <w:spacing w:after="240" w:before="240" w:lineRule="auto"/>
        <w:jc w:val="both"/>
        <w:rPr/>
      </w:pPr>
      <w:r w:rsidDel="00000000" w:rsidR="00000000" w:rsidRPr="00000000">
        <w:rPr>
          <w:rtl w:val="0"/>
        </w:rPr>
        <w:t xml:space="preserve">Finalmente, la capa de persistencia está formada por los repositorios basados en Spring Data JPA y por la base de datos PostgreSQL, donde se almacenan usuarios, reportes, historiales de estado, evidencias y asignaciones. Esta capa asegura la integridad y trazabilidad de la información que maneja el sistema.</w:t>
      </w:r>
      <w:r w:rsidDel="00000000" w:rsidR="00000000" w:rsidRPr="00000000">
        <w:drawing>
          <wp:anchor allowOverlap="1" behindDoc="0" distB="114300" distT="114300" distL="114300" distR="114300" hidden="0" layoutInCell="1" locked="0" relativeHeight="0" simplePos="0">
            <wp:simplePos x="0" y="0"/>
            <wp:positionH relativeFrom="column">
              <wp:posOffset>659790</wp:posOffset>
            </wp:positionH>
            <wp:positionV relativeFrom="paragraph">
              <wp:posOffset>876300</wp:posOffset>
            </wp:positionV>
            <wp:extent cx="4750410" cy="2663692"/>
            <wp:effectExtent b="0" l="0" r="0" t="0"/>
            <wp:wrapTopAndBottom distB="114300" distT="11430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750410" cy="2663692"/>
                    </a:xfrm>
                    <a:prstGeom prst="rect"/>
                    <a:ln/>
                  </pic:spPr>
                </pic:pic>
              </a:graphicData>
            </a:graphic>
          </wp:anchor>
        </w:drawing>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2"/>
        <w:jc w:val="both"/>
        <w:rPr/>
      </w:pPr>
      <w:bookmarkStart w:colFirst="0" w:colLast="0" w:name="_heading=h.ll128ivjn460" w:id="26"/>
      <w:bookmarkEnd w:id="26"/>
      <w:r w:rsidDel="00000000" w:rsidR="00000000" w:rsidRPr="00000000">
        <w:rPr>
          <w:rtl w:val="0"/>
        </w:rPr>
        <w:t xml:space="preserve">10.2. Componentes o Módulos Principales</w:t>
      </w:r>
    </w:p>
    <w:p w:rsidR="00000000" w:rsidDel="00000000" w:rsidP="00000000" w:rsidRDefault="00000000" w:rsidRPr="00000000" w14:paraId="000001D8">
      <w:pPr>
        <w:jc w:val="both"/>
        <w:rPr/>
      </w:pPr>
      <w:r w:rsidDel="00000000" w:rsidR="00000000" w:rsidRPr="00000000">
        <w:rPr>
          <w:rtl w:val="0"/>
        </w:rPr>
        <w:t xml:space="preserve">El sistema ReportaYA se organiza en un conjunto de módulos lógicos que permiten estructurar las funcionalidades del software de manera clara y mantenible. Cada módulo agrupa responsabilidades específicas y se relaciona con los demás a través de interfaces bien definidas.</w:t>
      </w:r>
    </w:p>
    <w:p w:rsidR="00000000" w:rsidDel="00000000" w:rsidP="00000000" w:rsidRDefault="00000000" w:rsidRPr="00000000" w14:paraId="000001D9">
      <w:pPr>
        <w:jc w:val="both"/>
        <w:rPr/>
      </w:pPr>
      <w:r w:rsidDel="00000000" w:rsidR="00000000" w:rsidRPr="00000000">
        <w:rPr>
          <w:rtl w:val="0"/>
        </w:rPr>
      </w:r>
    </w:p>
    <w:p w:rsidR="00000000" w:rsidDel="00000000" w:rsidP="00000000" w:rsidRDefault="00000000" w:rsidRPr="00000000" w14:paraId="000001DA">
      <w:pPr>
        <w:keepNext w:val="0"/>
        <w:keepLines w:val="0"/>
        <w:spacing w:after="80" w:lineRule="auto"/>
        <w:jc w:val="both"/>
        <w:rPr>
          <w:b w:val="1"/>
          <w:bCs w:val="1"/>
          <w:sz w:val="26"/>
          <w:szCs w:val="26"/>
        </w:rPr>
      </w:pPr>
      <w:r w:rsidDel="00000000" w:rsidR="00000000" w:rsidRPr="00000000">
        <w:rPr>
          <w:b w:val="1"/>
          <w:bCs w:val="1"/>
          <w:sz w:val="26"/>
          <w:szCs w:val="26"/>
          <w:rtl w:val="0"/>
        </w:rPr>
        <w:t xml:space="preserve">a. Módulo de Autenticación y Usuarios</w:t>
      </w:r>
    </w:p>
    <w:p w:rsidR="00000000" w:rsidDel="00000000" w:rsidP="00000000" w:rsidRDefault="00000000" w:rsidRPr="00000000" w14:paraId="000001DB">
      <w:pPr>
        <w:spacing w:after="240" w:before="240" w:lineRule="auto"/>
        <w:jc w:val="both"/>
        <w:rPr/>
      </w:pPr>
      <w:r w:rsidDel="00000000" w:rsidR="00000000" w:rsidRPr="00000000">
        <w:rPr>
          <w:rtl w:val="0"/>
        </w:rPr>
        <w:t xml:space="preserve">Gestiona el inicio de sesión, recuperación de contraseña y administración de cuentas municipales. Incluye la validación de credenciales, generación y verificación de tokens JWT, asignación de roles (CIUDADANO, OPERADOR_MUNICIPAL, TECNICO_CAMPO, ADMIN) y manejo de accesos según permisos.</w:t>
      </w:r>
    </w:p>
    <w:p w:rsidR="00000000" w:rsidDel="00000000" w:rsidP="00000000" w:rsidRDefault="00000000" w:rsidRPr="00000000" w14:paraId="000001DC">
      <w:pPr>
        <w:keepNext w:val="0"/>
        <w:keepLines w:val="0"/>
        <w:spacing w:after="80" w:lineRule="auto"/>
        <w:jc w:val="both"/>
        <w:rPr/>
      </w:pPr>
      <w:r w:rsidDel="00000000" w:rsidR="00000000" w:rsidRPr="00000000">
        <w:rPr>
          <w:b w:val="1"/>
          <w:bCs w:val="1"/>
          <w:sz w:val="26"/>
          <w:szCs w:val="26"/>
          <w:rtl w:val="0"/>
        </w:rPr>
        <w:t xml:space="preserve">b. Módulo de Reportes</w:t>
      </w:r>
      <w:r w:rsidDel="00000000" w:rsidR="00000000" w:rsidRPr="00000000">
        <w:rPr>
          <w:rtl w:val="0"/>
        </w:rPr>
      </w:r>
    </w:p>
    <w:p w:rsidR="00000000" w:rsidDel="00000000" w:rsidP="00000000" w:rsidRDefault="00000000" w:rsidRPr="00000000" w14:paraId="000001DD">
      <w:pPr>
        <w:spacing w:after="240" w:before="240" w:lineRule="auto"/>
        <w:jc w:val="both"/>
        <w:rPr/>
      </w:pPr>
      <w:r w:rsidDel="00000000" w:rsidR="00000000" w:rsidRPr="00000000">
        <w:rPr>
          <w:rtl w:val="0"/>
        </w:rPr>
        <w:t xml:space="preserve">Administra la creación y consulta de incidencias urbanas registradas por los ciudadanos. Gestiona datos como descripción, ubicación, evidencia multimedia, estado actual y número de reporte. También se encarga de registrar el historial de cambios para asegurar trazabilidad.</w:t>
      </w:r>
    </w:p>
    <w:p w:rsidR="00000000" w:rsidDel="00000000" w:rsidP="00000000" w:rsidRDefault="00000000" w:rsidRPr="00000000" w14:paraId="000001DE">
      <w:pPr>
        <w:keepNext w:val="0"/>
        <w:keepLines w:val="0"/>
        <w:spacing w:after="80" w:lineRule="auto"/>
        <w:jc w:val="both"/>
        <w:rPr/>
      </w:pPr>
      <w:r w:rsidDel="00000000" w:rsidR="00000000" w:rsidRPr="00000000">
        <w:rPr>
          <w:b w:val="1"/>
          <w:bCs w:val="1"/>
          <w:sz w:val="26"/>
          <w:szCs w:val="26"/>
          <w:rtl w:val="0"/>
        </w:rPr>
        <w:t xml:space="preserve">c. Módulo de Visualización</w:t>
      </w:r>
      <w:r w:rsidDel="00000000" w:rsidR="00000000" w:rsidRPr="00000000">
        <w:rPr>
          <w:rtl w:val="0"/>
        </w:rPr>
      </w:r>
    </w:p>
    <w:p w:rsidR="00000000" w:rsidDel="00000000" w:rsidP="00000000" w:rsidRDefault="00000000" w:rsidRPr="00000000" w14:paraId="000001DF">
      <w:pPr>
        <w:spacing w:after="240" w:before="240" w:lineRule="auto"/>
        <w:jc w:val="both"/>
        <w:rPr/>
      </w:pPr>
      <w:r w:rsidDel="00000000" w:rsidR="00000000" w:rsidRPr="00000000">
        <w:rPr>
          <w:rtl w:val="0"/>
        </w:rPr>
        <w:t xml:space="preserve">Permite la exploración y representación de reportes en un mapa interactivo. Incluye funcionalidades de filtrado por estado, tipo de problema o prioridad, así como la visualización detallada del reporte seleccionado. En la app móvil utiliza librerías nativas de mapas y geolocalización.</w:t>
      </w:r>
    </w:p>
    <w:p w:rsidR="00000000" w:rsidDel="00000000" w:rsidP="00000000" w:rsidRDefault="00000000" w:rsidRPr="00000000" w14:paraId="000001E0">
      <w:pPr>
        <w:keepNext w:val="0"/>
        <w:keepLines w:val="0"/>
        <w:spacing w:after="80" w:lineRule="auto"/>
        <w:jc w:val="both"/>
        <w:rPr/>
      </w:pPr>
      <w:r w:rsidDel="00000000" w:rsidR="00000000" w:rsidRPr="00000000">
        <w:rPr>
          <w:b w:val="1"/>
          <w:bCs w:val="1"/>
          <w:sz w:val="26"/>
          <w:szCs w:val="26"/>
          <w:rtl w:val="0"/>
        </w:rPr>
        <w:t xml:space="preserve">d. Módulo de Gestión Municipal</w:t>
      </w:r>
      <w:r w:rsidDel="00000000" w:rsidR="00000000" w:rsidRPr="00000000">
        <w:rPr>
          <w:rtl w:val="0"/>
        </w:rPr>
      </w:r>
    </w:p>
    <w:p w:rsidR="00000000" w:rsidDel="00000000" w:rsidP="00000000" w:rsidRDefault="00000000" w:rsidRPr="00000000" w14:paraId="000001E1">
      <w:pPr>
        <w:spacing w:after="240" w:before="240" w:lineRule="auto"/>
        <w:jc w:val="both"/>
        <w:rPr/>
      </w:pPr>
      <w:r w:rsidDel="00000000" w:rsidR="00000000" w:rsidRPr="00000000">
        <w:rPr>
          <w:rtl w:val="0"/>
        </w:rPr>
        <w:t xml:space="preserve">Contiene las operaciones administrativas realizadas por el operador municipal: validación de reportes, aprobación o rechazo con motivo, asignación de prioridades y derivación de tareas al técnico de campo. Administra reglas de negocio asociadas al triaje y al seguimiento institucional.</w:t>
      </w:r>
    </w:p>
    <w:p w:rsidR="00000000" w:rsidDel="00000000" w:rsidP="00000000" w:rsidRDefault="00000000" w:rsidRPr="00000000" w14:paraId="000001E2">
      <w:pPr>
        <w:keepNext w:val="0"/>
        <w:keepLines w:val="0"/>
        <w:spacing w:after="80" w:lineRule="auto"/>
        <w:jc w:val="both"/>
        <w:rPr/>
      </w:pPr>
      <w:r w:rsidDel="00000000" w:rsidR="00000000" w:rsidRPr="00000000">
        <w:rPr>
          <w:b w:val="1"/>
          <w:bCs w:val="1"/>
          <w:sz w:val="26"/>
          <w:szCs w:val="26"/>
          <w:rtl w:val="0"/>
        </w:rPr>
        <w:t xml:space="preserve">e. Módulo de Operaciones de Campo</w:t>
      </w:r>
      <w:r w:rsidDel="00000000" w:rsidR="00000000" w:rsidRPr="00000000">
        <w:rPr>
          <w:rtl w:val="0"/>
        </w:rPr>
      </w:r>
    </w:p>
    <w:p w:rsidR="00000000" w:rsidDel="00000000" w:rsidP="00000000" w:rsidRDefault="00000000" w:rsidRPr="00000000" w14:paraId="000001E3">
      <w:pPr>
        <w:spacing w:after="240" w:before="240" w:lineRule="auto"/>
        <w:jc w:val="both"/>
        <w:rPr/>
      </w:pPr>
      <w:r w:rsidDel="00000000" w:rsidR="00000000" w:rsidRPr="00000000">
        <w:rPr>
          <w:rtl w:val="0"/>
        </w:rPr>
        <w:t xml:space="preserve">Utilizado por los técnicos, permite visualizar tareas asignadas, actualizar estados (ASIGNADA, EN_PROCESO, RESUELTA) y adjuntar evidencias. Considera validaciones como conectividad requerida y límites de tamaño/tipo de los archivos subidos.</w:t>
      </w:r>
    </w:p>
    <w:p w:rsidR="00000000" w:rsidDel="00000000" w:rsidP="00000000" w:rsidRDefault="00000000" w:rsidRPr="00000000" w14:paraId="000001E4">
      <w:pPr>
        <w:keepNext w:val="0"/>
        <w:keepLines w:val="0"/>
        <w:spacing w:after="80" w:lineRule="auto"/>
        <w:jc w:val="both"/>
        <w:rPr/>
      </w:pPr>
      <w:r w:rsidDel="00000000" w:rsidR="00000000" w:rsidRPr="00000000">
        <w:rPr>
          <w:b w:val="1"/>
          <w:bCs w:val="1"/>
          <w:sz w:val="26"/>
          <w:szCs w:val="26"/>
          <w:rtl w:val="0"/>
        </w:rPr>
        <w:t xml:space="preserve">f. Módulo de Notificaciones</w:t>
      </w:r>
      <w:r w:rsidDel="00000000" w:rsidR="00000000" w:rsidRPr="00000000">
        <w:rPr>
          <w:rtl w:val="0"/>
        </w:rPr>
      </w:r>
    </w:p>
    <w:p w:rsidR="00000000" w:rsidDel="00000000" w:rsidP="00000000" w:rsidRDefault="00000000" w:rsidRPr="00000000" w14:paraId="000001E5">
      <w:pPr>
        <w:spacing w:after="240" w:before="240" w:lineRule="auto"/>
        <w:jc w:val="both"/>
        <w:rPr/>
      </w:pPr>
      <w:r w:rsidDel="00000000" w:rsidR="00000000" w:rsidRPr="00000000">
        <w:rPr>
          <w:rtl w:val="0"/>
        </w:rPr>
        <w:t xml:space="preserve">Centraliza el envío de alertas push a través de Firebase Cloud Messaging. Se activa automáticamente cuando el estado de un reporte cambia, enviando mensajes a ciudadanos, operadores o técnicos según corresponda. Asegura comunicación oportuna durante todo el ciclo del reporte.</w:t>
      </w:r>
    </w:p>
    <w:p w:rsidR="00000000" w:rsidDel="00000000" w:rsidP="00000000" w:rsidRDefault="00000000" w:rsidRPr="00000000" w14:paraId="000001E6">
      <w:pPr>
        <w:keepNext w:val="0"/>
        <w:keepLines w:val="0"/>
        <w:spacing w:after="80" w:lineRule="auto"/>
        <w:jc w:val="both"/>
        <w:rPr/>
      </w:pPr>
      <w:r w:rsidDel="00000000" w:rsidR="00000000" w:rsidRPr="00000000">
        <w:rPr>
          <w:b w:val="1"/>
          <w:bCs w:val="1"/>
          <w:sz w:val="26"/>
          <w:szCs w:val="26"/>
          <w:rtl w:val="0"/>
        </w:rPr>
        <w:t xml:space="preserve">g. Módulo de Persistencia</w:t>
      </w:r>
      <w:r w:rsidDel="00000000" w:rsidR="00000000" w:rsidRPr="00000000">
        <w:rPr>
          <w:rtl w:val="0"/>
        </w:rPr>
      </w:r>
    </w:p>
    <w:p w:rsidR="00000000" w:rsidDel="00000000" w:rsidP="00000000" w:rsidRDefault="00000000" w:rsidRPr="00000000" w14:paraId="000001E7">
      <w:pPr>
        <w:spacing w:after="240" w:before="240" w:lineRule="auto"/>
        <w:jc w:val="both"/>
        <w:rPr/>
      </w:pPr>
      <w:r w:rsidDel="00000000" w:rsidR="00000000" w:rsidRPr="00000000">
        <w:rPr>
          <w:rtl w:val="0"/>
        </w:rPr>
        <w:t xml:space="preserve">Conformado por entidades JPA, repositorios y la base de datos PostgreSQL. Administra la estructura relacional del sistema, consultas, almacenamiento de información y relaciones entre usuarios, reportes, evidencias, asignaciones y estados.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2"/>
        <w:jc w:val="both"/>
        <w:rPr>
          <w:color w:val="ee0000"/>
        </w:rPr>
      </w:pPr>
      <w:bookmarkStart w:colFirst="0" w:colLast="0" w:name="_heading=h.cqsxuy7iffut" w:id="27"/>
      <w:bookmarkEnd w:id="27"/>
      <w:r w:rsidDel="00000000" w:rsidR="00000000" w:rsidRPr="00000000">
        <w:rPr>
          <w:rtl w:val="0"/>
        </w:rPr>
        <w:t xml:space="preserve">10.3 Diagrama de Clases</w:t>
      </w:r>
      <w:r w:rsidDel="00000000" w:rsidR="00000000" w:rsidRPr="00000000">
        <w:rPr>
          <w:rtl w:val="0"/>
        </w:rPr>
      </w:r>
    </w:p>
    <w:p w:rsidR="00000000" w:rsidDel="00000000" w:rsidP="00000000" w:rsidRDefault="00000000" w:rsidRPr="00000000" w14:paraId="000001EA">
      <w:pPr>
        <w:jc w:val="both"/>
        <w:rPr/>
      </w:pPr>
      <w:r w:rsidDel="00000000" w:rsidR="00000000" w:rsidRPr="00000000">
        <w:rPr>
          <w:rtl w:val="0"/>
        </w:rPr>
        <w:t xml:space="preserve">El diagrama de clases de </w:t>
      </w:r>
      <w:r w:rsidDel="00000000" w:rsidR="00000000" w:rsidRPr="00000000">
        <w:rPr>
          <w:rtl w:val="0"/>
        </w:rPr>
        <w:t xml:space="preserve">ReportaYA</w:t>
      </w:r>
      <w:r w:rsidDel="00000000" w:rsidR="00000000" w:rsidRPr="00000000">
        <w:rPr>
          <w:rtl w:val="0"/>
        </w:rPr>
        <w:t xml:space="preserve"> representa el modelo de dominio principal del sistema y permite visualizar cómo se estructuran los datos y las reglas de negocio. En él se definen las entidades centrales (como Usuario/Cuenta, Reporte, Asignación, Comentario, Multimedia, Ubicación y Notificación), sus atributos más relevantes y las relaciones entre ellas (herencia, asociaciones y composiciones).</w:t>
      </w:r>
    </w:p>
    <w:p w:rsidR="00000000" w:rsidDel="00000000" w:rsidP="00000000" w:rsidRDefault="00000000" w:rsidRPr="00000000" w14:paraId="000001EB">
      <w:pPr>
        <w:jc w:val="both"/>
        <w:rPr/>
      </w:pPr>
      <w:r w:rsidDel="00000000" w:rsidR="00000000" w:rsidRPr="00000000">
        <w:rPr>
          <w:rtl w:val="0"/>
        </w:rPr>
      </w:r>
    </w:p>
    <w:p w:rsidR="00000000" w:rsidDel="00000000" w:rsidP="00000000" w:rsidRDefault="00000000" w:rsidRPr="00000000" w14:paraId="000001EC">
      <w:pPr>
        <w:jc w:val="both"/>
        <w:rPr/>
      </w:pPr>
      <w:r w:rsidDel="00000000" w:rsidR="00000000" w:rsidRPr="00000000">
        <w:rPr/>
        <w:drawing>
          <wp:inline distB="114300" distT="114300" distL="114300" distR="114300">
            <wp:extent cx="5786438" cy="6222975"/>
            <wp:effectExtent b="0" l="0" r="0" t="0"/>
            <wp:docPr id="6" name="image10.jpg"/>
            <a:graphic>
              <a:graphicData uri="http://schemas.openxmlformats.org/drawingml/2006/picture">
                <pic:pic>
                  <pic:nvPicPr>
                    <pic:cNvPr id="0" name="image10.jpg"/>
                    <pic:cNvPicPr preferRelativeResize="0"/>
                  </pic:nvPicPr>
                  <pic:blipFill>
                    <a:blip r:embed="rId11"/>
                    <a:srcRect b="7913" l="4023" r="10283" t="-4009"/>
                    <a:stretch>
                      <a:fillRect/>
                    </a:stretch>
                  </pic:blipFill>
                  <pic:spPr>
                    <a:xfrm>
                      <a:off x="0" y="0"/>
                      <a:ext cx="5786438" cy="6222975"/>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pStyle w:val="Heading2"/>
        <w:jc w:val="both"/>
        <w:rPr/>
      </w:pPr>
      <w:bookmarkStart w:colFirst="0" w:colLast="0" w:name="_heading=h.xqwdv35uwq1g" w:id="28"/>
      <w:bookmarkEnd w:id="28"/>
      <w:r w:rsidDel="00000000" w:rsidR="00000000" w:rsidRPr="00000000">
        <w:rPr>
          <w:rtl w:val="0"/>
        </w:rPr>
        <w:t xml:space="preserve">10.4 Diagrama de Secuencia</w:t>
      </w:r>
    </w:p>
    <w:p w:rsidR="00000000" w:rsidDel="00000000" w:rsidP="00000000" w:rsidRDefault="00000000" w:rsidRPr="00000000" w14:paraId="000001EE">
      <w:pPr>
        <w:rPr>
          <w:color w:val="ee0000"/>
        </w:rPr>
      </w:pPr>
      <w:r w:rsidDel="00000000" w:rsidR="00000000" w:rsidRPr="00000000">
        <w:rPr>
          <w:color w:val="ee0000"/>
        </w:rPr>
        <w:drawing>
          <wp:inline distB="114300" distT="114300" distL="114300" distR="114300">
            <wp:extent cx="6390005" cy="5575300"/>
            <wp:effectExtent b="0" l="0" r="0" t="0"/>
            <wp:docPr id="1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390005"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pStyle w:val="Heading2"/>
        <w:jc w:val="both"/>
        <w:rPr/>
      </w:pPr>
      <w:bookmarkStart w:colFirst="0" w:colLast="0" w:name="_heading=h.qimuf4r4ybdq" w:id="29"/>
      <w:bookmarkEnd w:id="29"/>
      <w:r w:rsidDel="00000000" w:rsidR="00000000" w:rsidRPr="00000000">
        <w:rPr>
          <w:rtl w:val="0"/>
        </w:rPr>
        <w:t xml:space="preserve">10.5 Patrones de Diseño Utilizados</w:t>
      </w:r>
    </w:p>
    <w:p w:rsidR="00000000" w:rsidDel="00000000" w:rsidP="00000000" w:rsidRDefault="00000000" w:rsidRPr="00000000" w14:paraId="000001F0">
      <w:pPr>
        <w:jc w:val="both"/>
        <w:rPr/>
      </w:pPr>
      <w:r w:rsidDel="00000000" w:rsidR="00000000" w:rsidRPr="00000000">
        <w:rPr>
          <w:rtl w:val="0"/>
        </w:rPr>
        <w:t xml:space="preserve">En </w:t>
      </w:r>
      <w:r w:rsidDel="00000000" w:rsidR="00000000" w:rsidRPr="00000000">
        <w:rPr>
          <w:rtl w:val="0"/>
        </w:rPr>
        <w:t xml:space="preserve">ReportaYA</w:t>
      </w:r>
      <w:r w:rsidDel="00000000" w:rsidR="00000000" w:rsidRPr="00000000">
        <w:rPr>
          <w:rtl w:val="0"/>
        </w:rPr>
        <w:t xml:space="preserve"> se han aplicado diversos patrones de diseño y estilos arquitecturales que buscan mejorar la mantenibilidad, extensibilidad y claridad del código.</w:t>
      </w:r>
    </w:p>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jc w:val="both"/>
        <w:rPr>
          <w:b w:val="1"/>
          <w:bCs w:val="1"/>
        </w:rPr>
      </w:pPr>
      <w:r w:rsidDel="00000000" w:rsidR="00000000" w:rsidRPr="00000000">
        <w:rPr>
          <w:b w:val="1"/>
          <w:bCs w:val="1"/>
          <w:rtl w:val="0"/>
        </w:rPr>
        <w:t xml:space="preserve">MVC / Arquitectura por capas (Controller – Service – Repository – Model)</w:t>
      </w:r>
    </w:p>
    <w:p w:rsidR="00000000" w:rsidDel="00000000" w:rsidP="00000000" w:rsidRDefault="00000000" w:rsidRPr="00000000" w14:paraId="000001F3">
      <w:pPr>
        <w:jc w:val="both"/>
        <w:rPr/>
      </w:pPr>
      <w:r w:rsidDel="00000000" w:rsidR="00000000" w:rsidRPr="00000000">
        <w:rPr>
          <w:rtl w:val="0"/>
        </w:rPr>
        <w:t xml:space="preserve">El backend está organizado siguiendo un esquema similar a MVC: los controllers exponen endpoints REST y reciben/retornan </w:t>
      </w:r>
      <w:r w:rsidDel="00000000" w:rsidR="00000000" w:rsidRPr="00000000">
        <w:rPr>
          <w:rtl w:val="0"/>
        </w:rPr>
        <w:t xml:space="preserve">DTOs</w:t>
      </w:r>
      <w:r w:rsidDel="00000000" w:rsidR="00000000" w:rsidRPr="00000000">
        <w:rPr>
          <w:rtl w:val="0"/>
        </w:rPr>
        <w:t xml:space="preserve">; la capa service concentra la lógica de negocio; y la capa repository se encarga del acceso a datos mediante Spring Data JPA. Esta separación de responsabilidades reduce el acoplamiento, facilita las pruebas unitarias y permite evolucionar la lógica de negocio sin afectar directamente a la API ni a la persistencia.</w:t>
      </w:r>
    </w:p>
    <w:p w:rsidR="00000000" w:rsidDel="00000000" w:rsidP="00000000" w:rsidRDefault="00000000" w:rsidRPr="00000000" w14:paraId="000001F4">
      <w:pPr>
        <w:jc w:val="both"/>
        <w:rPr/>
      </w:pPr>
      <w:r w:rsidDel="00000000" w:rsidR="00000000" w:rsidRPr="00000000">
        <w:rPr>
          <w:rtl w:val="0"/>
        </w:rPr>
      </w:r>
    </w:p>
    <w:p w:rsidR="00000000" w:rsidDel="00000000" w:rsidP="00000000" w:rsidRDefault="00000000" w:rsidRPr="00000000" w14:paraId="000001F5">
      <w:pPr>
        <w:jc w:val="both"/>
        <w:rPr>
          <w:b w:val="1"/>
          <w:bCs w:val="1"/>
        </w:rPr>
      </w:pPr>
      <w:r w:rsidDel="00000000" w:rsidR="00000000" w:rsidRPr="00000000">
        <w:rPr>
          <w:b w:val="1"/>
          <w:bCs w:val="1"/>
          <w:rtl w:val="0"/>
        </w:rPr>
        <w:t xml:space="preserve">Repository</w:t>
      </w:r>
    </w:p>
    <w:p w:rsidR="00000000" w:rsidDel="00000000" w:rsidP="00000000" w:rsidRDefault="00000000" w:rsidRPr="00000000" w14:paraId="000001F6">
      <w:pPr>
        <w:jc w:val="both"/>
        <w:rPr/>
      </w:pPr>
      <w:r w:rsidDel="00000000" w:rsidR="00000000" w:rsidRPr="00000000">
        <w:rPr>
          <w:rtl w:val="0"/>
        </w:rPr>
        <w:t xml:space="preserve">Cada entidad principal (por ejemplo, Cuenta, Persona, Reporte) cuenta con un </w:t>
      </w:r>
      <w:r w:rsidDel="00000000" w:rsidR="00000000" w:rsidRPr="00000000">
        <w:rPr>
          <w:rtl w:val="0"/>
        </w:rPr>
        <w:t xml:space="preserve">Repository</w:t>
      </w:r>
      <w:r w:rsidDel="00000000" w:rsidR="00000000" w:rsidRPr="00000000">
        <w:rPr>
          <w:rtl w:val="0"/>
        </w:rPr>
        <w:t xml:space="preserve"> dedicado que encapsula las operaciones CRUD y las consultas específicas. Este patrón abstrae los detalles de la base de datos (PostgreSQL) y permite que la lógica de negocio trabaje con objetos de dominio en lugar de sentencias SQL, mejorando la legibilidad y facilitando cambios futuros en la capa de persistencia.</w:t>
      </w:r>
    </w:p>
    <w:p w:rsidR="00000000" w:rsidDel="00000000" w:rsidP="00000000" w:rsidRDefault="00000000" w:rsidRPr="00000000" w14:paraId="000001F7">
      <w:pPr>
        <w:jc w:val="both"/>
        <w:rPr/>
      </w:pPr>
      <w:r w:rsidDel="00000000" w:rsidR="00000000" w:rsidRPr="00000000">
        <w:rPr>
          <w:rtl w:val="0"/>
        </w:rPr>
      </w:r>
    </w:p>
    <w:p w:rsidR="00000000" w:rsidDel="00000000" w:rsidP="00000000" w:rsidRDefault="00000000" w:rsidRPr="00000000" w14:paraId="000001F8">
      <w:pPr>
        <w:jc w:val="both"/>
        <w:rPr>
          <w:b w:val="1"/>
          <w:bCs w:val="1"/>
        </w:rPr>
      </w:pPr>
      <w:r w:rsidDel="00000000" w:rsidR="00000000" w:rsidRPr="00000000">
        <w:rPr>
          <w:b w:val="1"/>
          <w:bCs w:val="1"/>
          <w:rtl w:val="0"/>
        </w:rPr>
        <w:t xml:space="preserve">DTO (Data Transfer Object)</w:t>
      </w:r>
    </w:p>
    <w:p w:rsidR="00000000" w:rsidDel="00000000" w:rsidP="00000000" w:rsidRDefault="00000000" w:rsidRPr="00000000" w14:paraId="000001F9">
      <w:pPr>
        <w:jc w:val="both"/>
        <w:rPr/>
      </w:pPr>
      <w:r w:rsidDel="00000000" w:rsidR="00000000" w:rsidRPr="00000000">
        <w:rPr>
          <w:rtl w:val="0"/>
        </w:rPr>
        <w:t xml:space="preserve">Para desacoplar el modelo de dominio de la capa de presentación se utilizan </w:t>
      </w:r>
      <w:r w:rsidDel="00000000" w:rsidR="00000000" w:rsidRPr="00000000">
        <w:rPr>
          <w:rtl w:val="0"/>
        </w:rPr>
        <w:t xml:space="preserve">DTOs</w:t>
      </w:r>
      <w:r w:rsidDel="00000000" w:rsidR="00000000" w:rsidRPr="00000000">
        <w:rPr>
          <w:rtl w:val="0"/>
        </w:rPr>
        <w:t xml:space="preserve"> en las peticiones y respuestas de los controladores (por ejemplo, </w:t>
      </w:r>
      <w:r w:rsidDel="00000000" w:rsidR="00000000" w:rsidRPr="00000000">
        <w:rPr>
          <w:rtl w:val="0"/>
        </w:rPr>
        <w:t xml:space="preserve">DTOs</w:t>
      </w:r>
      <w:r w:rsidDel="00000000" w:rsidR="00000000" w:rsidRPr="00000000">
        <w:rPr>
          <w:rtl w:val="0"/>
        </w:rPr>
        <w:t xml:space="preserve"> para creación de usuarios municipales y para respuestas hacia el frontend). Esto evita exponer directamente las entidades JPA, permite controlar qué campos se envían al cliente y simplifica la validación y la evolución de la API sin romper contratos existentes.</w:t>
      </w:r>
    </w:p>
    <w:p w:rsidR="00000000" w:rsidDel="00000000" w:rsidP="00000000" w:rsidRDefault="00000000" w:rsidRPr="00000000" w14:paraId="000001FA">
      <w:pPr>
        <w:jc w:val="both"/>
        <w:rPr/>
      </w:pPr>
      <w:r w:rsidDel="00000000" w:rsidR="00000000" w:rsidRPr="00000000">
        <w:rPr>
          <w:rtl w:val="0"/>
        </w:rPr>
      </w:r>
    </w:p>
    <w:p w:rsidR="00000000" w:rsidDel="00000000" w:rsidP="00000000" w:rsidRDefault="00000000" w:rsidRPr="00000000" w14:paraId="000001FB">
      <w:pPr>
        <w:jc w:val="both"/>
        <w:rPr>
          <w:b w:val="1"/>
          <w:bCs w:val="1"/>
        </w:rPr>
      </w:pPr>
      <w:r w:rsidDel="00000000" w:rsidR="00000000" w:rsidRPr="00000000">
        <w:rPr>
          <w:b w:val="1"/>
          <w:bCs w:val="1"/>
          <w:rtl w:val="0"/>
        </w:rPr>
        <w:t xml:space="preserve">Factory / Abstract Factory para tipos de Cuenta</w:t>
      </w:r>
    </w:p>
    <w:p w:rsidR="00000000" w:rsidDel="00000000" w:rsidP="00000000" w:rsidRDefault="00000000" w:rsidRPr="00000000" w14:paraId="000001FC">
      <w:pPr>
        <w:jc w:val="both"/>
        <w:rPr/>
      </w:pPr>
      <w:r w:rsidDel="00000000" w:rsidR="00000000" w:rsidRPr="00000000">
        <w:rPr>
          <w:rtl w:val="0"/>
        </w:rPr>
        <w:t xml:space="preserve">La creación de cuentas para los distintos roles (CIUDADANO, </w:t>
      </w:r>
      <w:r w:rsidDel="00000000" w:rsidR="00000000" w:rsidRPr="00000000">
        <w:rPr>
          <w:rtl w:val="0"/>
        </w:rPr>
        <w:t xml:space="preserve">OPERADOR_MUNICIPAL</w:t>
      </w:r>
      <w:r w:rsidDel="00000000" w:rsidR="00000000" w:rsidRPr="00000000">
        <w:rPr>
          <w:rtl w:val="0"/>
        </w:rPr>
        <w:t xml:space="preserve">, </w:t>
      </w:r>
      <w:r w:rsidDel="00000000" w:rsidR="00000000" w:rsidRPr="00000000">
        <w:rPr>
          <w:rtl w:val="0"/>
        </w:rPr>
        <w:t xml:space="preserve">TECNICO_CAMPO</w:t>
      </w:r>
      <w:r w:rsidDel="00000000" w:rsidR="00000000" w:rsidRPr="00000000">
        <w:rPr>
          <w:rtl w:val="0"/>
        </w:rPr>
        <w:t xml:space="preserve">, ADMIN) se realiza mediante una familia de Factories (</w:t>
      </w:r>
      <w:r w:rsidDel="00000000" w:rsidR="00000000" w:rsidRPr="00000000">
        <w:rPr>
          <w:rtl w:val="0"/>
        </w:rPr>
        <w:t xml:space="preserve">CuentaFactory</w:t>
      </w:r>
      <w:r w:rsidDel="00000000" w:rsidR="00000000" w:rsidRPr="00000000">
        <w:rPr>
          <w:rtl w:val="0"/>
        </w:rPr>
        <w:t xml:space="preserve"> y sus implementaciones concretas), coordinadas por un </w:t>
      </w:r>
      <w:r w:rsidDel="00000000" w:rsidR="00000000" w:rsidRPr="00000000">
        <w:rPr>
          <w:rtl w:val="0"/>
        </w:rPr>
        <w:t xml:space="preserve">CuentaFactoryProvider</w:t>
      </w:r>
      <w:r w:rsidDel="00000000" w:rsidR="00000000" w:rsidRPr="00000000">
        <w:rPr>
          <w:rtl w:val="0"/>
        </w:rPr>
        <w:t xml:space="preserve">. Este esquema sigue el patrón Abstract Factory, centralizando la lógica de instanciación y permitiendo agregar nuevos tipos de cuentas en el futuro con cambios mínimos en la lógica de negocio, lo que aporta extensibilidad y coherencia en la creación de objetos.</w:t>
      </w:r>
    </w:p>
    <w:p w:rsidR="00000000" w:rsidDel="00000000" w:rsidP="00000000" w:rsidRDefault="00000000" w:rsidRPr="00000000" w14:paraId="000001FD">
      <w:pPr>
        <w:jc w:val="both"/>
        <w:rPr/>
      </w:pPr>
      <w:r w:rsidDel="00000000" w:rsidR="00000000" w:rsidRPr="00000000">
        <w:rPr>
          <w:rtl w:val="0"/>
        </w:rPr>
      </w:r>
    </w:p>
    <w:p w:rsidR="00000000" w:rsidDel="00000000" w:rsidP="00000000" w:rsidRDefault="00000000" w:rsidRPr="00000000" w14:paraId="000001FE">
      <w:pPr>
        <w:jc w:val="both"/>
        <w:rPr/>
      </w:pPr>
      <w:r w:rsidDel="00000000" w:rsidR="00000000" w:rsidRPr="00000000">
        <w:rPr>
          <w:rtl w:val="0"/>
        </w:rPr>
      </w:r>
    </w:p>
    <w:p w:rsidR="00000000" w:rsidDel="00000000" w:rsidP="00000000" w:rsidRDefault="00000000" w:rsidRPr="00000000" w14:paraId="000001FF">
      <w:pPr>
        <w:jc w:val="both"/>
        <w:rPr/>
      </w:pPr>
      <w:r w:rsidDel="00000000" w:rsidR="00000000" w:rsidRPr="00000000">
        <w:rPr>
          <w:rtl w:val="0"/>
        </w:rPr>
      </w:r>
    </w:p>
    <w:p w:rsidR="00000000" w:rsidDel="00000000" w:rsidP="00000000" w:rsidRDefault="00000000" w:rsidRPr="00000000" w14:paraId="00000200">
      <w:pPr>
        <w:jc w:val="both"/>
        <w:rPr>
          <w:b w:val="1"/>
          <w:bCs w:val="1"/>
        </w:rPr>
      </w:pPr>
      <w:r w:rsidDel="00000000" w:rsidR="00000000" w:rsidRPr="00000000">
        <w:rPr>
          <w:b w:val="1"/>
          <w:bCs w:val="1"/>
          <w:rtl w:val="0"/>
        </w:rPr>
        <w:t xml:space="preserve">Inversión de Control y Dependency Injection (a través de Spring)</w:t>
      </w:r>
    </w:p>
    <w:p w:rsidR="00000000" w:rsidDel="00000000" w:rsidP="00000000" w:rsidRDefault="00000000" w:rsidRPr="00000000" w14:paraId="00000201">
      <w:pPr>
        <w:jc w:val="both"/>
        <w:rPr/>
      </w:pPr>
      <w:r w:rsidDel="00000000" w:rsidR="00000000" w:rsidRPr="00000000">
        <w:rPr>
          <w:rtl w:val="0"/>
        </w:rPr>
        <w:t xml:space="preserve">Aunque es provisto por el framework, se aprovecha el patrón de Inversión de Control (IoC) y Dependency Injection para gestionar la creación de servicios, repositorios y componentes (como las factories). Esto reduce el acoplamiento entre clases, facilita las pruebas unitarias y simplifica la configuración de dependencias como el PasswordEncoder o la integración con Firebase.</w:t>
      </w:r>
      <w:r w:rsidDel="00000000" w:rsidR="00000000" w:rsidRPr="00000000">
        <w:rPr>
          <w:rtl w:val="0"/>
        </w:rPr>
      </w:r>
    </w:p>
    <w:p w:rsidR="00000000" w:rsidDel="00000000" w:rsidP="00000000" w:rsidRDefault="00000000" w:rsidRPr="00000000" w14:paraId="00000202">
      <w:pPr>
        <w:rPr>
          <w:color w:val="ee0000"/>
        </w:rPr>
      </w:pPr>
      <w:r w:rsidDel="00000000" w:rsidR="00000000" w:rsidRPr="00000000">
        <w:rPr>
          <w:rtl w:val="0"/>
        </w:rPr>
      </w:r>
    </w:p>
    <w:p w:rsidR="00000000" w:rsidDel="00000000" w:rsidP="00000000" w:rsidRDefault="00000000" w:rsidRPr="00000000" w14:paraId="00000203">
      <w:pPr>
        <w:pStyle w:val="Heading2"/>
        <w:jc w:val="both"/>
        <w:rPr>
          <w:color w:val="ee0000"/>
        </w:rPr>
      </w:pPr>
      <w:bookmarkStart w:colFirst="0" w:colLast="0" w:name="_heading=h.ssw8hc6fb2nx" w:id="30"/>
      <w:bookmarkEnd w:id="30"/>
      <w:r w:rsidDel="00000000" w:rsidR="00000000" w:rsidRPr="00000000">
        <w:rPr>
          <w:rtl w:val="0"/>
        </w:rPr>
        <w:t xml:space="preserve">11.1 Estructura del Código Fuente</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El código fuente de </w:t>
      </w:r>
      <w:r w:rsidDel="00000000" w:rsidR="00000000" w:rsidRPr="00000000">
        <w:rPr>
          <w:rtl w:val="0"/>
        </w:rPr>
        <w:t xml:space="preserve">ReportaYA</w:t>
      </w:r>
      <w:r w:rsidDel="00000000" w:rsidR="00000000" w:rsidRPr="00000000">
        <w:rPr>
          <w:rtl w:val="0"/>
        </w:rPr>
        <w:t xml:space="preserve"> se organiza siguiendo una estructura estándar de proyectos Spring Boot con Maven, basada en paquetes por responsabilidad y en una clara separación entre capas de presentación, negocio y persistencia.</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t>
      </w:r>
      <w:r w:rsidDel="00000000" w:rsidR="00000000" w:rsidRPr="00000000">
        <w:rPr>
          <w:rtl w:val="0"/>
        </w:rPr>
        <w:t xml:space="preserve">ReportaYA</w:t>
      </w:r>
      <w:r w:rsidDel="00000000" w:rsidR="00000000" w:rsidRPr="00000000">
        <w:rPr>
          <w:rtl w:val="0"/>
        </w:rPr>
        <w:t xml:space="preserve">-Backend</w:t>
      </w:r>
    </w:p>
    <w:p w:rsidR="00000000" w:rsidDel="00000000" w:rsidP="00000000" w:rsidRDefault="00000000" w:rsidRPr="00000000" w14:paraId="00000207">
      <w:pPr>
        <w:rPr/>
      </w:pPr>
      <w:r w:rsidDel="00000000" w:rsidR="00000000" w:rsidRPr="00000000">
        <w:rPr>
          <w:rtl w:val="0"/>
        </w:rPr>
        <w:t xml:space="preserve"> ├── pom.xml</w:t>
      </w:r>
    </w:p>
    <w:p w:rsidR="00000000" w:rsidDel="00000000" w:rsidP="00000000" w:rsidRDefault="00000000" w:rsidRPr="00000000" w14:paraId="00000208">
      <w:pPr>
        <w:rPr/>
      </w:pPr>
      <w:r w:rsidDel="00000000" w:rsidR="00000000" w:rsidRPr="00000000">
        <w:rPr>
          <w:rtl w:val="0"/>
        </w:rPr>
        <w:t xml:space="preserve"> ├── Dockerfile</w:t>
      </w:r>
    </w:p>
    <w:p w:rsidR="00000000" w:rsidDel="00000000" w:rsidP="00000000" w:rsidRDefault="00000000" w:rsidRPr="00000000" w14:paraId="00000209">
      <w:pPr>
        <w:rPr/>
      </w:pPr>
      <w:r w:rsidDel="00000000" w:rsidR="00000000" w:rsidRPr="00000000">
        <w:rPr>
          <w:rtl w:val="0"/>
        </w:rPr>
        <w:t xml:space="preserve"> ├── /diagrams</w:t>
      </w:r>
    </w:p>
    <w:p w:rsidR="00000000" w:rsidDel="00000000" w:rsidP="00000000" w:rsidRDefault="00000000" w:rsidRPr="00000000" w14:paraId="0000020A">
      <w:pPr>
        <w:rPr/>
      </w:pPr>
      <w:r w:rsidDel="00000000" w:rsidR="00000000" w:rsidRPr="00000000">
        <w:rPr>
          <w:rtl w:val="0"/>
        </w:rPr>
        <w:t xml:space="preserve"> └── /src</w:t>
      </w:r>
    </w:p>
    <w:p w:rsidR="00000000" w:rsidDel="00000000" w:rsidP="00000000" w:rsidRDefault="00000000" w:rsidRPr="00000000" w14:paraId="0000020B">
      <w:pPr>
        <w:rPr/>
      </w:pPr>
      <w:r w:rsidDel="00000000" w:rsidR="00000000" w:rsidRPr="00000000">
        <w:rPr>
          <w:rtl w:val="0"/>
        </w:rPr>
        <w:t xml:space="preserve">     ├── /main</w:t>
      </w:r>
    </w:p>
    <w:p w:rsidR="00000000" w:rsidDel="00000000" w:rsidP="00000000" w:rsidRDefault="00000000" w:rsidRPr="00000000" w14:paraId="0000020C">
      <w:pPr>
        <w:rPr/>
      </w:pPr>
      <w:r w:rsidDel="00000000" w:rsidR="00000000" w:rsidRPr="00000000">
        <w:rPr>
          <w:rtl w:val="0"/>
        </w:rPr>
        <w:t xml:space="preserve">     │   ├── /java</w:t>
      </w:r>
    </w:p>
    <w:p w:rsidR="00000000" w:rsidDel="00000000" w:rsidP="00000000" w:rsidRDefault="00000000" w:rsidRPr="00000000" w14:paraId="0000020D">
      <w:pPr>
        <w:rPr/>
      </w:pPr>
      <w:r w:rsidDel="00000000" w:rsidR="00000000" w:rsidRPr="00000000">
        <w:rPr>
          <w:rtl w:val="0"/>
        </w:rPr>
        <w:t xml:space="preserve">     │   │   └── /com/ulima/</w:t>
      </w:r>
      <w:r w:rsidDel="00000000" w:rsidR="00000000" w:rsidRPr="00000000">
        <w:rPr>
          <w:rtl w:val="0"/>
        </w:rPr>
        <w:t xml:space="preserve">incidenciaurbana</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   │       ├── IncidenciaUrbanaApplication.java</w:t>
      </w:r>
    </w:p>
    <w:p w:rsidR="00000000" w:rsidDel="00000000" w:rsidP="00000000" w:rsidRDefault="00000000" w:rsidRPr="00000000" w14:paraId="0000020F">
      <w:pPr>
        <w:rPr/>
      </w:pPr>
      <w:r w:rsidDel="00000000" w:rsidR="00000000" w:rsidRPr="00000000">
        <w:rPr>
          <w:rtl w:val="0"/>
        </w:rPr>
        <w:t xml:space="preserve">     │   │       ├── /config</w:t>
      </w:r>
    </w:p>
    <w:p w:rsidR="00000000" w:rsidDel="00000000" w:rsidP="00000000" w:rsidRDefault="00000000" w:rsidRPr="00000000" w14:paraId="00000210">
      <w:pPr>
        <w:rPr/>
      </w:pPr>
      <w:r w:rsidDel="00000000" w:rsidR="00000000" w:rsidRPr="00000000">
        <w:rPr>
          <w:rtl w:val="0"/>
        </w:rPr>
        <w:t xml:space="preserve">     │   │       ├── /controller</w:t>
      </w:r>
    </w:p>
    <w:p w:rsidR="00000000" w:rsidDel="00000000" w:rsidP="00000000" w:rsidRDefault="00000000" w:rsidRPr="00000000" w14:paraId="00000211">
      <w:pPr>
        <w:rPr/>
      </w:pPr>
      <w:r w:rsidDel="00000000" w:rsidR="00000000" w:rsidRPr="00000000">
        <w:rPr>
          <w:rtl w:val="0"/>
        </w:rPr>
        <w:t xml:space="preserve">     │   │       ├── /dto</w:t>
      </w:r>
    </w:p>
    <w:p w:rsidR="00000000" w:rsidDel="00000000" w:rsidP="00000000" w:rsidRDefault="00000000" w:rsidRPr="00000000" w14:paraId="00000212">
      <w:pPr>
        <w:rPr/>
      </w:pPr>
      <w:r w:rsidDel="00000000" w:rsidR="00000000" w:rsidRPr="00000000">
        <w:rPr>
          <w:rtl w:val="0"/>
        </w:rPr>
        <w:t xml:space="preserve">     │   │       ├── /exception</w:t>
      </w:r>
    </w:p>
    <w:p w:rsidR="00000000" w:rsidDel="00000000" w:rsidP="00000000" w:rsidRDefault="00000000" w:rsidRPr="00000000" w14:paraId="00000213">
      <w:pPr>
        <w:rPr/>
      </w:pPr>
      <w:r w:rsidDel="00000000" w:rsidR="00000000" w:rsidRPr="00000000">
        <w:rPr>
          <w:rtl w:val="0"/>
        </w:rPr>
        <w:t xml:space="preserve">     │   │       ├── /factory</w:t>
      </w:r>
    </w:p>
    <w:p w:rsidR="00000000" w:rsidDel="00000000" w:rsidP="00000000" w:rsidRDefault="00000000" w:rsidRPr="00000000" w14:paraId="00000214">
      <w:pPr>
        <w:rPr/>
      </w:pPr>
      <w:r w:rsidDel="00000000" w:rsidR="00000000" w:rsidRPr="00000000">
        <w:rPr>
          <w:rtl w:val="0"/>
        </w:rPr>
        <w:t xml:space="preserve">     │   │       ├── /model</w:t>
      </w:r>
    </w:p>
    <w:p w:rsidR="00000000" w:rsidDel="00000000" w:rsidP="00000000" w:rsidRDefault="00000000" w:rsidRPr="00000000" w14:paraId="00000215">
      <w:pPr>
        <w:rPr/>
      </w:pPr>
      <w:r w:rsidDel="00000000" w:rsidR="00000000" w:rsidRPr="00000000">
        <w:rPr>
          <w:rtl w:val="0"/>
        </w:rPr>
        <w:t xml:space="preserve">     │   │       ├── /repository</w:t>
      </w:r>
    </w:p>
    <w:p w:rsidR="00000000" w:rsidDel="00000000" w:rsidP="00000000" w:rsidRDefault="00000000" w:rsidRPr="00000000" w14:paraId="00000216">
      <w:pPr>
        <w:rPr/>
      </w:pPr>
      <w:r w:rsidDel="00000000" w:rsidR="00000000" w:rsidRPr="00000000">
        <w:rPr>
          <w:rtl w:val="0"/>
        </w:rPr>
        <w:t xml:space="preserve">     │   │       └── /service</w:t>
      </w:r>
    </w:p>
    <w:p w:rsidR="00000000" w:rsidDel="00000000" w:rsidP="00000000" w:rsidRDefault="00000000" w:rsidRPr="00000000" w14:paraId="00000217">
      <w:pPr>
        <w:rPr/>
      </w:pPr>
      <w:r w:rsidDel="00000000" w:rsidR="00000000" w:rsidRPr="00000000">
        <w:rPr>
          <w:rtl w:val="0"/>
        </w:rPr>
        <w:t xml:space="preserve">     │   │           └── /impl</w:t>
      </w:r>
    </w:p>
    <w:p w:rsidR="00000000" w:rsidDel="00000000" w:rsidP="00000000" w:rsidRDefault="00000000" w:rsidRPr="00000000" w14:paraId="00000218">
      <w:pPr>
        <w:rPr/>
      </w:pPr>
      <w:r w:rsidDel="00000000" w:rsidR="00000000" w:rsidRPr="00000000">
        <w:rPr>
          <w:rtl w:val="0"/>
        </w:rPr>
        <w:t xml:space="preserve">     │   └── /resources</w:t>
      </w:r>
    </w:p>
    <w:p w:rsidR="00000000" w:rsidDel="00000000" w:rsidP="00000000" w:rsidRDefault="00000000" w:rsidRPr="00000000" w14:paraId="00000219">
      <w:pPr>
        <w:rPr/>
      </w:pPr>
      <w:r w:rsidDel="00000000" w:rsidR="00000000" w:rsidRPr="00000000">
        <w:rPr>
          <w:rtl w:val="0"/>
        </w:rPr>
        <w:t xml:space="preserve">     │       ├── application.properties</w:t>
      </w:r>
    </w:p>
    <w:p w:rsidR="00000000" w:rsidDel="00000000" w:rsidP="00000000" w:rsidRDefault="00000000" w:rsidRPr="00000000" w14:paraId="0000021A">
      <w:pPr>
        <w:rPr/>
      </w:pPr>
      <w:r w:rsidDel="00000000" w:rsidR="00000000" w:rsidRPr="00000000">
        <w:rPr>
          <w:rtl w:val="0"/>
        </w:rPr>
        <w:t xml:space="preserve">     │       └── archivo de configuración adicional</w:t>
      </w:r>
    </w:p>
    <w:p w:rsidR="00000000" w:rsidDel="00000000" w:rsidP="00000000" w:rsidRDefault="00000000" w:rsidRPr="00000000" w14:paraId="0000021B">
      <w:pPr>
        <w:rPr/>
      </w:pPr>
      <w:r w:rsidDel="00000000" w:rsidR="00000000" w:rsidRPr="00000000">
        <w:rPr>
          <w:rtl w:val="0"/>
        </w:rPr>
        <w:t xml:space="preserve">     └── /test</w:t>
      </w:r>
    </w:p>
    <w:p w:rsidR="00000000" w:rsidDel="00000000" w:rsidP="00000000" w:rsidRDefault="00000000" w:rsidRPr="00000000" w14:paraId="0000021C">
      <w:pPr>
        <w:rPr/>
      </w:pPr>
      <w:r w:rsidDel="00000000" w:rsidR="00000000" w:rsidRPr="00000000">
        <w:rPr>
          <w:rtl w:val="0"/>
        </w:rPr>
        <w:t xml:space="preserve">         └── /java</w:t>
      </w:r>
    </w:p>
    <w:p w:rsidR="00000000" w:rsidDel="00000000" w:rsidP="00000000" w:rsidRDefault="00000000" w:rsidRPr="00000000" w14:paraId="0000021D">
      <w:pPr>
        <w:rPr/>
      </w:pPr>
      <w:r w:rsidDel="00000000" w:rsidR="00000000" w:rsidRPr="00000000">
        <w:rPr>
          <w:rtl w:val="0"/>
        </w:rPr>
        <w:t xml:space="preserve">             └── /com/ulima/incidenciaurbana</w:t>
      </w:r>
    </w:p>
    <w:p w:rsidR="00000000" w:rsidDel="00000000" w:rsidP="00000000" w:rsidRDefault="00000000" w:rsidRPr="00000000" w14:paraId="0000021E">
      <w:pPr>
        <w:rPr/>
      </w:pPr>
      <w:r w:rsidDel="00000000" w:rsidR="00000000" w:rsidRPr="00000000">
        <w:rPr>
          <w:rtl w:val="0"/>
        </w:rPr>
        <w:t xml:space="preserve">                 └── pruebas unitarias y de integración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drawing>
          <wp:inline distB="114300" distT="114300" distL="114300" distR="114300">
            <wp:extent cx="2185988" cy="5838825"/>
            <wp:effectExtent b="0" l="0" r="0" t="0"/>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185988"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Descripción de los principales paquetes y carpetas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b w:val="1"/>
          <w:bCs w:val="1"/>
        </w:rPr>
      </w:pPr>
      <w:r w:rsidDel="00000000" w:rsidR="00000000" w:rsidRPr="00000000">
        <w:rPr>
          <w:b w:val="1"/>
          <w:bCs w:val="1"/>
          <w:rtl w:val="0"/>
        </w:rPr>
        <w:t xml:space="preserve">pom.xml</w:t>
      </w:r>
    </w:p>
    <w:p w:rsidR="00000000" w:rsidDel="00000000" w:rsidP="00000000" w:rsidRDefault="00000000" w:rsidRPr="00000000" w14:paraId="00000224">
      <w:pPr>
        <w:ind w:left="720" w:firstLine="0"/>
        <w:rPr/>
      </w:pPr>
      <w:r w:rsidDel="00000000" w:rsidR="00000000" w:rsidRPr="00000000">
        <w:rPr>
          <w:rtl w:val="0"/>
        </w:rPr>
        <w:t xml:space="preserve">Archivo de configuración de Maven. Define dependencias (Spring Boot, Spring Data JPA, JWT, Firebase, PostgreSQL, H2, etc.), versión de Java (17) y plugins de compilación/ejecución.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b w:val="1"/>
          <w:bCs w:val="1"/>
        </w:rPr>
      </w:pPr>
      <w:r w:rsidDel="00000000" w:rsidR="00000000" w:rsidRPr="00000000">
        <w:rPr>
          <w:b w:val="1"/>
          <w:bCs w:val="1"/>
          <w:rtl w:val="0"/>
        </w:rPr>
        <w:t xml:space="preserve">/src/main/java/com/ulima/</w:t>
      </w:r>
      <w:r w:rsidDel="00000000" w:rsidR="00000000" w:rsidRPr="00000000">
        <w:rPr>
          <w:b w:val="1"/>
          <w:bCs w:val="1"/>
          <w:rtl w:val="0"/>
        </w:rPr>
        <w:t xml:space="preserve">incidenciaurbana</w:t>
      </w:r>
      <w:r w:rsidDel="00000000" w:rsidR="00000000" w:rsidRPr="00000000">
        <w:rPr>
          <w:rtl w:val="0"/>
        </w:rPr>
      </w:r>
    </w:p>
    <w:p w:rsidR="00000000" w:rsidDel="00000000" w:rsidP="00000000" w:rsidRDefault="00000000" w:rsidRPr="00000000" w14:paraId="00000227">
      <w:pPr>
        <w:ind w:firstLine="720"/>
        <w:rPr/>
      </w:pPr>
      <w:r w:rsidDel="00000000" w:rsidR="00000000" w:rsidRPr="00000000">
        <w:rPr>
          <w:rtl w:val="0"/>
        </w:rPr>
        <w:t xml:space="preserve">Contiene todo el código fuente del backend.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b w:val="1"/>
          <w:bCs w:val="1"/>
          <w:rtl w:val="0"/>
        </w:rPr>
        <w:t xml:space="preserve">IncidenciaUrbanaApplication.java</w:t>
      </w:r>
    </w:p>
    <w:p w:rsidR="00000000" w:rsidDel="00000000" w:rsidP="00000000" w:rsidRDefault="00000000" w:rsidRPr="00000000" w14:paraId="0000022A">
      <w:pPr>
        <w:ind w:firstLine="720"/>
        <w:rPr/>
      </w:pPr>
      <w:r w:rsidDel="00000000" w:rsidR="00000000" w:rsidRPr="00000000">
        <w:rPr>
          <w:rtl w:val="0"/>
        </w:rPr>
        <w:t xml:space="preserve">Clase principal anotada con @SpringBootApplication, punto de entrada de la aplicación.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b w:val="1"/>
          <w:bCs w:val="1"/>
        </w:rPr>
      </w:pPr>
      <w:r w:rsidDel="00000000" w:rsidR="00000000" w:rsidRPr="00000000">
        <w:rPr>
          <w:b w:val="1"/>
          <w:bCs w:val="1"/>
          <w:rtl w:val="0"/>
        </w:rPr>
        <w:t xml:space="preserve">/config</w:t>
      </w:r>
    </w:p>
    <w:p w:rsidR="00000000" w:rsidDel="00000000" w:rsidP="00000000" w:rsidRDefault="00000000" w:rsidRPr="00000000" w14:paraId="0000022D">
      <w:pPr>
        <w:ind w:left="720" w:firstLine="0"/>
        <w:rPr/>
      </w:pPr>
      <w:r w:rsidDel="00000000" w:rsidR="00000000" w:rsidRPr="00000000">
        <w:rPr>
          <w:rtl w:val="0"/>
        </w:rPr>
        <w:t xml:space="preserve">Clases de configuración transversal del sistema (por ejemplo, seguridad, JWT, configuración de Firebase, PasswordEncoder, CORS, etc.). Aquí se definen beans reutilizables y parámetros globales.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b w:val="1"/>
          <w:bCs w:val="1"/>
        </w:rPr>
      </w:pPr>
      <w:r w:rsidDel="00000000" w:rsidR="00000000" w:rsidRPr="00000000">
        <w:rPr>
          <w:b w:val="1"/>
          <w:bCs w:val="1"/>
          <w:rtl w:val="0"/>
        </w:rPr>
        <w:t xml:space="preserve">/controller</w:t>
      </w:r>
    </w:p>
    <w:p w:rsidR="00000000" w:rsidDel="00000000" w:rsidP="00000000" w:rsidRDefault="00000000" w:rsidRPr="00000000" w14:paraId="00000230">
      <w:pPr>
        <w:ind w:left="720" w:firstLine="0"/>
        <w:rPr/>
      </w:pPr>
      <w:r w:rsidDel="00000000" w:rsidR="00000000" w:rsidRPr="00000000">
        <w:rPr>
          <w:rtl w:val="0"/>
        </w:rPr>
        <w:t xml:space="preserve">Controladores REST (@RestController) que exponen los endpoints de la API. Reciben peticiones HTTP desde la app móvil, validan DTOs de entrada y delegan la lógica a la capa de servicios.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b w:val="1"/>
          <w:bCs w:val="1"/>
        </w:rPr>
      </w:pPr>
      <w:r w:rsidDel="00000000" w:rsidR="00000000" w:rsidRPr="00000000">
        <w:rPr>
          <w:b w:val="1"/>
          <w:bCs w:val="1"/>
          <w:rtl w:val="0"/>
        </w:rPr>
        <w:t xml:space="preserve">/dto</w:t>
      </w:r>
    </w:p>
    <w:p w:rsidR="00000000" w:rsidDel="00000000" w:rsidP="00000000" w:rsidRDefault="00000000" w:rsidRPr="00000000" w14:paraId="00000233">
      <w:pPr>
        <w:ind w:left="720" w:firstLine="0"/>
        <w:rPr/>
      </w:pPr>
      <w:r w:rsidDel="00000000" w:rsidR="00000000" w:rsidRPr="00000000">
        <w:rPr>
          <w:rtl w:val="0"/>
        </w:rPr>
        <w:t xml:space="preserve">Objetos de transferencia de datos (Data Transfer Objects) utilizados en las peticiones y respuestas (por ejemplo, DTOs de login, creación de usuario municipal, respuestas compactas de reportes). Permiten desacoplar las entidades JPA del contrato de la API.</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b w:val="1"/>
          <w:bCs w:val="1"/>
        </w:rPr>
      </w:pPr>
      <w:r w:rsidDel="00000000" w:rsidR="00000000" w:rsidRPr="00000000">
        <w:rPr>
          <w:b w:val="1"/>
          <w:bCs w:val="1"/>
          <w:rtl w:val="0"/>
        </w:rPr>
        <w:t xml:space="preserve">/exception</w:t>
      </w:r>
    </w:p>
    <w:p w:rsidR="00000000" w:rsidDel="00000000" w:rsidP="00000000" w:rsidRDefault="00000000" w:rsidRPr="00000000" w14:paraId="00000236">
      <w:pPr>
        <w:ind w:left="720" w:firstLine="0"/>
        <w:rPr/>
      </w:pPr>
      <w:r w:rsidDel="00000000" w:rsidR="00000000" w:rsidRPr="00000000">
        <w:rPr>
          <w:rtl w:val="0"/>
        </w:rPr>
        <w:t xml:space="preserve">Clases de excepciones personalizadas y manejadores globales (por ejemplo, @ControllerAdvice) para devolver mensajes de error consistentes al cliente.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b w:val="1"/>
          <w:bCs w:val="1"/>
        </w:rPr>
      </w:pPr>
      <w:r w:rsidDel="00000000" w:rsidR="00000000" w:rsidRPr="00000000">
        <w:rPr>
          <w:b w:val="1"/>
          <w:bCs w:val="1"/>
          <w:rtl w:val="0"/>
        </w:rPr>
        <w:t xml:space="preserve">/factory</w:t>
      </w:r>
    </w:p>
    <w:p w:rsidR="00000000" w:rsidDel="00000000" w:rsidP="00000000" w:rsidRDefault="00000000" w:rsidRPr="00000000" w14:paraId="00000239">
      <w:pPr>
        <w:ind w:left="720" w:firstLine="0"/>
        <w:rPr/>
      </w:pPr>
      <w:r w:rsidDel="00000000" w:rsidR="00000000" w:rsidRPr="00000000">
        <w:rPr>
          <w:rtl w:val="0"/>
        </w:rPr>
        <w:t xml:space="preserve">Implementación del patrón Abstract Factory para la creación de distintos tipos de cuentas (Ciudadano, </w:t>
      </w:r>
      <w:r w:rsidDel="00000000" w:rsidR="00000000" w:rsidRPr="00000000">
        <w:rPr>
          <w:rtl w:val="0"/>
        </w:rPr>
        <w:t xml:space="preserve">OperadorMunicipal</w:t>
      </w:r>
      <w:r w:rsidDel="00000000" w:rsidR="00000000" w:rsidRPr="00000000">
        <w:rPr>
          <w:rtl w:val="0"/>
        </w:rPr>
        <w:t xml:space="preserve">, </w:t>
      </w:r>
      <w:r w:rsidDel="00000000" w:rsidR="00000000" w:rsidRPr="00000000">
        <w:rPr>
          <w:rtl w:val="0"/>
        </w:rPr>
        <w:t xml:space="preserve">TecnicoCampo</w:t>
      </w:r>
      <w:r w:rsidDel="00000000" w:rsidR="00000000" w:rsidRPr="00000000">
        <w:rPr>
          <w:rtl w:val="0"/>
        </w:rPr>
        <w:t xml:space="preserve">, </w:t>
      </w:r>
      <w:r w:rsidDel="00000000" w:rsidR="00000000" w:rsidRPr="00000000">
        <w:rPr>
          <w:rtl w:val="0"/>
        </w:rPr>
        <w:t xml:space="preserve">AdminMunicipal</w:t>
      </w:r>
      <w:r w:rsidDel="00000000" w:rsidR="00000000" w:rsidRPr="00000000">
        <w:rPr>
          <w:rtl w:val="0"/>
        </w:rPr>
        <w:t xml:space="preserve">). Incluye interfaces y </w:t>
      </w:r>
      <w:r w:rsidDel="00000000" w:rsidR="00000000" w:rsidRPr="00000000">
        <w:rPr>
          <w:rtl w:val="0"/>
        </w:rPr>
        <w:t xml:space="preserve">factories</w:t>
      </w:r>
      <w:r w:rsidDel="00000000" w:rsidR="00000000" w:rsidRPr="00000000">
        <w:rPr>
          <w:rtl w:val="0"/>
        </w:rPr>
        <w:t xml:space="preserve"> concretos, así como el </w:t>
      </w:r>
      <w:r w:rsidDel="00000000" w:rsidR="00000000" w:rsidRPr="00000000">
        <w:rPr>
          <w:rtl w:val="0"/>
        </w:rPr>
        <w:t xml:space="preserve">CuentaFactoryProvider</w:t>
      </w:r>
      <w:r w:rsidDel="00000000" w:rsidR="00000000" w:rsidRPr="00000000">
        <w:rPr>
          <w:rtl w:val="0"/>
        </w:rPr>
        <w:t xml:space="preserve"> que selecciona la factory adecuada.</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b w:val="1"/>
          <w:bCs w:val="1"/>
        </w:rPr>
      </w:pPr>
      <w:r w:rsidDel="00000000" w:rsidR="00000000" w:rsidRPr="00000000">
        <w:rPr>
          <w:b w:val="1"/>
          <w:bCs w:val="1"/>
          <w:rtl w:val="0"/>
        </w:rPr>
        <w:t xml:space="preserve">/model</w:t>
      </w:r>
    </w:p>
    <w:p w:rsidR="00000000" w:rsidDel="00000000" w:rsidP="00000000" w:rsidRDefault="00000000" w:rsidRPr="00000000" w14:paraId="0000023C">
      <w:pPr>
        <w:ind w:left="720" w:firstLine="0"/>
        <w:rPr/>
      </w:pPr>
      <w:r w:rsidDel="00000000" w:rsidR="00000000" w:rsidRPr="00000000">
        <w:rPr>
          <w:rtl w:val="0"/>
        </w:rPr>
        <w:t xml:space="preserve">Entidades de dominio anotadas con JPA (@Entity), como Cuenta, Persona, Reporte, </w:t>
      </w:r>
      <w:r w:rsidDel="00000000" w:rsidR="00000000" w:rsidRPr="00000000">
        <w:rPr>
          <w:rtl w:val="0"/>
        </w:rPr>
        <w:t xml:space="preserve">Tecnico</w:t>
      </w:r>
      <w:r w:rsidDel="00000000" w:rsidR="00000000" w:rsidRPr="00000000">
        <w:rPr>
          <w:rtl w:val="0"/>
        </w:rPr>
        <w:t xml:space="preserve">, </w:t>
      </w:r>
      <w:r w:rsidDel="00000000" w:rsidR="00000000" w:rsidRPr="00000000">
        <w:rPr>
          <w:rtl w:val="0"/>
        </w:rPr>
        <w:t xml:space="preserve">OperadorMunicipal</w:t>
      </w:r>
      <w:r w:rsidDel="00000000" w:rsidR="00000000" w:rsidRPr="00000000">
        <w:rPr>
          <w:rtl w:val="0"/>
        </w:rPr>
        <w:t xml:space="preserve">, </w:t>
      </w:r>
      <w:r w:rsidDel="00000000" w:rsidR="00000000" w:rsidRPr="00000000">
        <w:rPr>
          <w:rtl w:val="0"/>
        </w:rPr>
        <w:t xml:space="preserve">AdminMunicipal</w:t>
      </w:r>
      <w:r w:rsidDel="00000000" w:rsidR="00000000" w:rsidRPr="00000000">
        <w:rPr>
          <w:rtl w:val="0"/>
        </w:rPr>
        <w:t xml:space="preserve">, etc. Aquí se definen los atributos, relaciones (herencia, asociaciones) y parte de las reglas de negocio básicas.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b w:val="1"/>
          <w:bCs w:val="1"/>
        </w:rPr>
      </w:pPr>
      <w:r w:rsidDel="00000000" w:rsidR="00000000" w:rsidRPr="00000000">
        <w:rPr>
          <w:b w:val="1"/>
          <w:bCs w:val="1"/>
          <w:rtl w:val="0"/>
        </w:rPr>
        <w:t xml:space="preserve">/repository</w:t>
      </w:r>
    </w:p>
    <w:p w:rsidR="00000000" w:rsidDel="00000000" w:rsidP="00000000" w:rsidRDefault="00000000" w:rsidRPr="00000000" w14:paraId="0000023F">
      <w:pPr>
        <w:ind w:left="720" w:firstLine="0"/>
        <w:rPr/>
      </w:pPr>
      <w:r w:rsidDel="00000000" w:rsidR="00000000" w:rsidRPr="00000000">
        <w:rPr>
          <w:rtl w:val="0"/>
        </w:rPr>
        <w:t xml:space="preserve">Interfaces que extienden JpaRepository u otras interfaces de Spring Data JPA. Encapsulan el acceso a la base de datos (PostgreSQL/Neon), exponiendo operaciones CRUD y consultas específicas (por ejemplo, búsqueda por usuario, correo, estado, etc.).</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b w:val="1"/>
          <w:bCs w:val="1"/>
        </w:rPr>
      </w:pPr>
      <w:r w:rsidDel="00000000" w:rsidR="00000000" w:rsidRPr="00000000">
        <w:rPr>
          <w:b w:val="1"/>
          <w:bCs w:val="1"/>
          <w:rtl w:val="0"/>
        </w:rPr>
        <w:t xml:space="preserve">/service</w:t>
      </w:r>
    </w:p>
    <w:p w:rsidR="00000000" w:rsidDel="00000000" w:rsidP="00000000" w:rsidRDefault="00000000" w:rsidRPr="00000000" w14:paraId="00000242">
      <w:pPr>
        <w:ind w:left="720" w:firstLine="0"/>
        <w:rPr/>
      </w:pPr>
      <w:r w:rsidDel="00000000" w:rsidR="00000000" w:rsidRPr="00000000">
        <w:rPr>
          <w:rtl w:val="0"/>
        </w:rPr>
        <w:t xml:space="preserve">Interfaces de la capa de negocio (por ejemplo, </w:t>
      </w:r>
      <w:r w:rsidDel="00000000" w:rsidR="00000000" w:rsidRPr="00000000">
        <w:rPr>
          <w:rtl w:val="0"/>
        </w:rPr>
        <w:t xml:space="preserve">IAuthService</w:t>
      </w:r>
      <w:r w:rsidDel="00000000" w:rsidR="00000000" w:rsidRPr="00000000">
        <w:rPr>
          <w:rtl w:val="0"/>
        </w:rPr>
        <w:t xml:space="preserve">, </w:t>
      </w:r>
      <w:r w:rsidDel="00000000" w:rsidR="00000000" w:rsidRPr="00000000">
        <w:rPr>
          <w:rtl w:val="0"/>
        </w:rPr>
        <w:t xml:space="preserve">IReporteService</w:t>
      </w:r>
      <w:r w:rsidDel="00000000" w:rsidR="00000000" w:rsidRPr="00000000">
        <w:rPr>
          <w:rtl w:val="0"/>
        </w:rPr>
        <w:t xml:space="preserve">, </w:t>
      </w:r>
      <w:r w:rsidDel="00000000" w:rsidR="00000000" w:rsidRPr="00000000">
        <w:rPr>
          <w:rtl w:val="0"/>
        </w:rPr>
        <w:t xml:space="preserve">IUsuarioMunicipalService</w:t>
      </w:r>
      <w:r w:rsidDel="00000000" w:rsidR="00000000" w:rsidRPr="00000000">
        <w:rPr>
          <w:rtl w:val="0"/>
        </w:rPr>
        <w:t xml:space="preserve">) que describen las operaciones que ofrece el dominio: autenticación, gestión de cuentas, recuperación de contraseña, gestión de reportes, etc.</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b w:val="1"/>
          <w:bCs w:val="1"/>
        </w:rPr>
      </w:pPr>
      <w:r w:rsidDel="00000000" w:rsidR="00000000" w:rsidRPr="00000000">
        <w:rPr>
          <w:b w:val="1"/>
          <w:bCs w:val="1"/>
          <w:rtl w:val="0"/>
        </w:rPr>
        <w:t xml:space="preserve">/service/impl</w:t>
      </w:r>
    </w:p>
    <w:p w:rsidR="00000000" w:rsidDel="00000000" w:rsidP="00000000" w:rsidRDefault="00000000" w:rsidRPr="00000000" w14:paraId="00000245">
      <w:pPr>
        <w:ind w:left="720" w:firstLine="0"/>
        <w:rPr/>
      </w:pPr>
      <w:r w:rsidDel="00000000" w:rsidR="00000000" w:rsidRPr="00000000">
        <w:rPr>
          <w:rtl w:val="0"/>
        </w:rPr>
        <w:t xml:space="preserve">Implementaciones concretas de las interfaces de servicio. Aquí se concentra la lógica de negocio: validaciones, uso de </w:t>
      </w:r>
      <w:r w:rsidDel="00000000" w:rsidR="00000000" w:rsidRPr="00000000">
        <w:rPr>
          <w:rtl w:val="0"/>
        </w:rPr>
        <w:t xml:space="preserve">factories</w:t>
      </w:r>
      <w:r w:rsidDel="00000000" w:rsidR="00000000" w:rsidRPr="00000000">
        <w:rPr>
          <w:rtl w:val="0"/>
        </w:rPr>
        <w:t xml:space="preserve">, encriptación de contraseñas, integración con repositorios y servicios externos (como Firebase).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b w:val="1"/>
          <w:bCs w:val="1"/>
          <w:rtl w:val="0"/>
        </w:rPr>
        <w:t xml:space="preserve">/src/main/resources</w:t>
      </w:r>
    </w:p>
    <w:p w:rsidR="00000000" w:rsidDel="00000000" w:rsidP="00000000" w:rsidRDefault="00000000" w:rsidRPr="00000000" w14:paraId="00000248">
      <w:pPr>
        <w:ind w:firstLine="720"/>
        <w:rPr/>
      </w:pPr>
      <w:r w:rsidDel="00000000" w:rsidR="00000000" w:rsidRPr="00000000">
        <w:rPr>
          <w:rtl w:val="0"/>
        </w:rPr>
        <w:t xml:space="preserve">Archivos de configuración y recursos estáticos.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b w:val="1"/>
          <w:bCs w:val="1"/>
          <w:rtl w:val="0"/>
        </w:rPr>
        <w:t xml:space="preserve">application.properties</w:t>
      </w:r>
    </w:p>
    <w:p w:rsidR="00000000" w:rsidDel="00000000" w:rsidP="00000000" w:rsidRDefault="00000000" w:rsidRPr="00000000" w14:paraId="0000024B">
      <w:pPr>
        <w:ind w:left="720" w:firstLine="0"/>
        <w:rPr/>
      </w:pPr>
      <w:r w:rsidDel="00000000" w:rsidR="00000000" w:rsidRPr="00000000">
        <w:rPr>
          <w:rtl w:val="0"/>
        </w:rPr>
        <w:t xml:space="preserve">Configuración de la aplicación (cadena de conexión a PostgreSQL/Neon, propiedades de JPA, parámetros de seguridad, etc.).</w:t>
      </w:r>
    </w:p>
    <w:p w:rsidR="00000000" w:rsidDel="00000000" w:rsidP="00000000" w:rsidRDefault="00000000" w:rsidRPr="00000000" w14:paraId="0000024C">
      <w:pPr>
        <w:ind w:left="720" w:firstLine="0"/>
        <w:rPr/>
      </w:pPr>
      <w:r w:rsidDel="00000000" w:rsidR="00000000" w:rsidRPr="00000000">
        <w:rPr>
          <w:rtl w:val="0"/>
        </w:rPr>
        <w:t xml:space="preserve">Otros archivos de recursos que puedan ser necesarios (plantillas de correo, configuraciones adicionales.).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b w:val="1"/>
          <w:bCs w:val="1"/>
        </w:rPr>
      </w:pPr>
      <w:r w:rsidDel="00000000" w:rsidR="00000000" w:rsidRPr="00000000">
        <w:rPr>
          <w:b w:val="1"/>
          <w:bCs w:val="1"/>
          <w:rtl w:val="0"/>
        </w:rPr>
        <w:t xml:space="preserve">/src/test/java/com/ulima/</w:t>
      </w:r>
      <w:r w:rsidDel="00000000" w:rsidR="00000000" w:rsidRPr="00000000">
        <w:rPr>
          <w:b w:val="1"/>
          <w:bCs w:val="1"/>
          <w:rtl w:val="0"/>
        </w:rPr>
        <w:t xml:space="preserve">incidenciaurbana</w:t>
      </w:r>
      <w:r w:rsidDel="00000000" w:rsidR="00000000" w:rsidRPr="00000000">
        <w:rPr>
          <w:rtl w:val="0"/>
        </w:rPr>
      </w:r>
    </w:p>
    <w:p w:rsidR="00000000" w:rsidDel="00000000" w:rsidP="00000000" w:rsidRDefault="00000000" w:rsidRPr="00000000" w14:paraId="0000024F">
      <w:pPr>
        <w:ind w:left="720" w:firstLine="0"/>
        <w:rPr/>
      </w:pPr>
      <w:r w:rsidDel="00000000" w:rsidR="00000000" w:rsidRPr="00000000">
        <w:rPr>
          <w:rtl w:val="0"/>
        </w:rPr>
        <w:t xml:space="preserve">Contiene las clases de pruebas unitarias y de integración, organizadas en paquetes similares a los de main para facilitar la localización de las pruebas asociadas a cada componente.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b w:val="1"/>
          <w:bCs w:val="1"/>
        </w:rPr>
      </w:pPr>
      <w:r w:rsidDel="00000000" w:rsidR="00000000" w:rsidRPr="00000000">
        <w:rPr>
          <w:b w:val="1"/>
          <w:bCs w:val="1"/>
          <w:rtl w:val="0"/>
        </w:rPr>
        <w:t xml:space="preserve">/diagrams</w:t>
      </w:r>
    </w:p>
    <w:p w:rsidR="00000000" w:rsidDel="00000000" w:rsidP="00000000" w:rsidRDefault="00000000" w:rsidRPr="00000000" w14:paraId="00000252">
      <w:pPr>
        <w:ind w:left="720" w:firstLine="0"/>
        <w:rPr/>
      </w:pPr>
      <w:r w:rsidDel="00000000" w:rsidR="00000000" w:rsidRPr="00000000">
        <w:rPr>
          <w:rtl w:val="0"/>
        </w:rPr>
        <w:t xml:space="preserve">Carpeta auxiliar donde se almacenan diagramas de arquitectura (diagramas de clases, secuencia, despliegue, etc.) utilizados como soporte del documento de arquitectura.</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b w:val="1"/>
          <w:bCs w:val="1"/>
          <w:rtl w:val="0"/>
        </w:rPr>
        <w:t xml:space="preserve">FRONTEND: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w:t>
      </w:r>
      <w:r w:rsidDel="00000000" w:rsidR="00000000" w:rsidRPr="00000000">
        <w:rPr>
          <w:rtl w:val="0"/>
        </w:rPr>
        <w:t xml:space="preserve">ReportaYA</w:t>
      </w:r>
      <w:r w:rsidDel="00000000" w:rsidR="00000000" w:rsidRPr="00000000">
        <w:rPr>
          <w:rtl w:val="0"/>
        </w:rPr>
        <w:t xml:space="preserve">-Frontend</w:t>
      </w:r>
    </w:p>
    <w:p w:rsidR="00000000" w:rsidDel="00000000" w:rsidP="00000000" w:rsidRDefault="00000000" w:rsidRPr="00000000" w14:paraId="00000258">
      <w:pPr>
        <w:rPr/>
      </w:pPr>
      <w:r w:rsidDel="00000000" w:rsidR="00000000" w:rsidRPr="00000000">
        <w:rPr>
          <w:rtl w:val="0"/>
        </w:rPr>
        <w:t xml:space="preserve">  /android</w:t>
      </w:r>
    </w:p>
    <w:p w:rsidR="00000000" w:rsidDel="00000000" w:rsidP="00000000" w:rsidRDefault="00000000" w:rsidRPr="00000000" w14:paraId="00000259">
      <w:pPr>
        <w:rPr/>
      </w:pPr>
      <w:r w:rsidDel="00000000" w:rsidR="00000000" w:rsidRPr="00000000">
        <w:rPr>
          <w:rtl w:val="0"/>
        </w:rPr>
        <w:t xml:space="preserve">  /ios</w:t>
      </w:r>
    </w:p>
    <w:p w:rsidR="00000000" w:rsidDel="00000000" w:rsidP="00000000" w:rsidRDefault="00000000" w:rsidRPr="00000000" w14:paraId="0000025A">
      <w:pPr>
        <w:rPr/>
      </w:pPr>
      <w:r w:rsidDel="00000000" w:rsidR="00000000" w:rsidRPr="00000000">
        <w:rPr>
          <w:rtl w:val="0"/>
        </w:rPr>
        <w:t xml:space="preserve">  /node_modules</w:t>
      </w:r>
    </w:p>
    <w:p w:rsidR="00000000" w:rsidDel="00000000" w:rsidP="00000000" w:rsidRDefault="00000000" w:rsidRPr="00000000" w14:paraId="0000025B">
      <w:pPr>
        <w:rPr/>
      </w:pPr>
      <w:r w:rsidDel="00000000" w:rsidR="00000000" w:rsidRPr="00000000">
        <w:rPr>
          <w:rtl w:val="0"/>
        </w:rPr>
        <w:t xml:space="preserve">  /src</w:t>
      </w:r>
    </w:p>
    <w:p w:rsidR="00000000" w:rsidDel="00000000" w:rsidP="00000000" w:rsidRDefault="00000000" w:rsidRPr="00000000" w14:paraId="0000025C">
      <w:pPr>
        <w:rPr/>
      </w:pPr>
      <w:r w:rsidDel="00000000" w:rsidR="00000000" w:rsidRPr="00000000">
        <w:rPr>
          <w:rtl w:val="0"/>
        </w:rPr>
        <w:t xml:space="preserve">    /components</w:t>
      </w:r>
    </w:p>
    <w:p w:rsidR="00000000" w:rsidDel="00000000" w:rsidP="00000000" w:rsidRDefault="00000000" w:rsidRPr="00000000" w14:paraId="0000025D">
      <w:pPr>
        <w:rPr/>
      </w:pPr>
      <w:r w:rsidDel="00000000" w:rsidR="00000000" w:rsidRPr="00000000">
        <w:rPr>
          <w:rtl w:val="0"/>
        </w:rPr>
        <w:t xml:space="preserve">    /context</w:t>
      </w:r>
    </w:p>
    <w:p w:rsidR="00000000" w:rsidDel="00000000" w:rsidP="00000000" w:rsidRDefault="00000000" w:rsidRPr="00000000" w14:paraId="0000025E">
      <w:pPr>
        <w:rPr/>
      </w:pPr>
      <w:r w:rsidDel="00000000" w:rsidR="00000000" w:rsidRPr="00000000">
        <w:rPr>
          <w:rtl w:val="0"/>
        </w:rPr>
        <w:t xml:space="preserve">    /navigation</w:t>
      </w:r>
    </w:p>
    <w:p w:rsidR="00000000" w:rsidDel="00000000" w:rsidP="00000000" w:rsidRDefault="00000000" w:rsidRPr="00000000" w14:paraId="0000025F">
      <w:pPr>
        <w:rPr/>
      </w:pPr>
      <w:r w:rsidDel="00000000" w:rsidR="00000000" w:rsidRPr="00000000">
        <w:rPr>
          <w:rtl w:val="0"/>
        </w:rPr>
        <w:t xml:space="preserve">    /screens</w:t>
      </w:r>
    </w:p>
    <w:p w:rsidR="00000000" w:rsidDel="00000000" w:rsidP="00000000" w:rsidRDefault="00000000" w:rsidRPr="00000000" w14:paraId="00000260">
      <w:pPr>
        <w:rPr/>
      </w:pPr>
      <w:r w:rsidDel="00000000" w:rsidR="00000000" w:rsidRPr="00000000">
        <w:rPr>
          <w:rtl w:val="0"/>
        </w:rPr>
        <w:t xml:space="preserve">    /servicios</w:t>
      </w:r>
    </w:p>
    <w:p w:rsidR="00000000" w:rsidDel="00000000" w:rsidP="00000000" w:rsidRDefault="00000000" w:rsidRPr="00000000" w14:paraId="00000261">
      <w:pPr>
        <w:rPr/>
      </w:pPr>
      <w:r w:rsidDel="00000000" w:rsidR="00000000" w:rsidRPr="00000000">
        <w:rPr>
          <w:rtl w:val="0"/>
        </w:rPr>
        <w:t xml:space="preserve">    /styles</w:t>
      </w:r>
    </w:p>
    <w:p w:rsidR="00000000" w:rsidDel="00000000" w:rsidP="00000000" w:rsidRDefault="00000000" w:rsidRPr="00000000" w14:paraId="00000262">
      <w:pPr>
        <w:rPr/>
      </w:pPr>
      <w:r w:rsidDel="00000000" w:rsidR="00000000" w:rsidRPr="00000000">
        <w:rPr>
          <w:rtl w:val="0"/>
        </w:rPr>
        <w:t xml:space="preserve">    /types</w:t>
      </w:r>
    </w:p>
    <w:p w:rsidR="00000000" w:rsidDel="00000000" w:rsidP="00000000" w:rsidRDefault="00000000" w:rsidRPr="00000000" w14:paraId="00000263">
      <w:pPr>
        <w:rPr/>
      </w:pPr>
      <w:r w:rsidDel="00000000" w:rsidR="00000000" w:rsidRPr="00000000">
        <w:rPr>
          <w:rtl w:val="0"/>
        </w:rPr>
        <w:t xml:space="preserve">  /</w:t>
      </w:r>
      <w:r w:rsidDel="00000000" w:rsidR="00000000" w:rsidRPr="00000000">
        <w:rPr>
          <w:rtl w:val="0"/>
        </w:rPr>
        <w:t xml:space="preserve">_tests__</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/.bundle</w:t>
      </w:r>
    </w:p>
    <w:p w:rsidR="00000000" w:rsidDel="00000000" w:rsidP="00000000" w:rsidRDefault="00000000" w:rsidRPr="00000000" w14:paraId="00000265">
      <w:pPr>
        <w:rPr/>
      </w:pPr>
      <w:r w:rsidDel="00000000" w:rsidR="00000000" w:rsidRPr="00000000">
        <w:rPr>
          <w:rtl w:val="0"/>
        </w:rPr>
        <w:t xml:space="preserve">  /.expo</w:t>
      </w:r>
    </w:p>
    <w:p w:rsidR="00000000" w:rsidDel="00000000" w:rsidP="00000000" w:rsidRDefault="00000000" w:rsidRPr="00000000" w14:paraId="00000266">
      <w:pPr>
        <w:rPr/>
      </w:pPr>
      <w:r w:rsidDel="00000000" w:rsidR="00000000" w:rsidRPr="00000000">
        <w:rPr>
          <w:rtl w:val="0"/>
        </w:rPr>
        <w:t xml:space="preserve">  /.</w:t>
      </w:r>
      <w:r w:rsidDel="00000000" w:rsidR="00000000" w:rsidRPr="00000000">
        <w:rPr>
          <w:rtl w:val="0"/>
        </w:rPr>
        <w:t xml:space="preserve">vscode</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.eslintrc.js</w:t>
      </w:r>
    </w:p>
    <w:p w:rsidR="00000000" w:rsidDel="00000000" w:rsidP="00000000" w:rsidRDefault="00000000" w:rsidRPr="00000000" w14:paraId="00000268">
      <w:pPr>
        <w:rPr/>
      </w:pPr>
      <w:r w:rsidDel="00000000" w:rsidR="00000000" w:rsidRPr="00000000">
        <w:rPr>
          <w:rtl w:val="0"/>
        </w:rPr>
        <w:t xml:space="preserve">  .gitignore</w:t>
      </w:r>
    </w:p>
    <w:p w:rsidR="00000000" w:rsidDel="00000000" w:rsidP="00000000" w:rsidRDefault="00000000" w:rsidRPr="00000000" w14:paraId="00000269">
      <w:pPr>
        <w:rPr/>
      </w:pPr>
      <w:r w:rsidDel="00000000" w:rsidR="00000000" w:rsidRPr="00000000">
        <w:rPr>
          <w:rtl w:val="0"/>
        </w:rPr>
        <w:t xml:space="preserve">  .</w:t>
      </w:r>
      <w:r w:rsidDel="00000000" w:rsidR="00000000" w:rsidRPr="00000000">
        <w:rPr>
          <w:rtl w:val="0"/>
        </w:rPr>
        <w:t xml:space="preserve">prettierrc.js</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.watchmanconfig</w:t>
      </w:r>
    </w:p>
    <w:p w:rsidR="00000000" w:rsidDel="00000000" w:rsidP="00000000" w:rsidRDefault="00000000" w:rsidRPr="00000000" w14:paraId="0000026B">
      <w:pPr>
        <w:rPr/>
      </w:pPr>
      <w:r w:rsidDel="00000000" w:rsidR="00000000" w:rsidRPr="00000000">
        <w:rPr>
          <w:rtl w:val="0"/>
        </w:rPr>
        <w:t xml:space="preserve">  app.json</w:t>
      </w:r>
    </w:p>
    <w:p w:rsidR="00000000" w:rsidDel="00000000" w:rsidP="00000000" w:rsidRDefault="00000000" w:rsidRPr="00000000" w14:paraId="0000026C">
      <w:pPr>
        <w:rPr/>
      </w:pPr>
      <w:r w:rsidDel="00000000" w:rsidR="00000000" w:rsidRPr="00000000">
        <w:rPr>
          <w:rtl w:val="0"/>
        </w:rPr>
        <w:t xml:space="preserve">  App.tsx</w:t>
      </w:r>
    </w:p>
    <w:p w:rsidR="00000000" w:rsidDel="00000000" w:rsidP="00000000" w:rsidRDefault="00000000" w:rsidRPr="00000000" w14:paraId="0000026D">
      <w:pPr>
        <w:rPr/>
      </w:pPr>
      <w:r w:rsidDel="00000000" w:rsidR="00000000" w:rsidRPr="00000000">
        <w:rPr>
          <w:rtl w:val="0"/>
        </w:rPr>
        <w:t xml:space="preserve">  babel.config.js</w:t>
      </w:r>
    </w:p>
    <w:p w:rsidR="00000000" w:rsidDel="00000000" w:rsidP="00000000" w:rsidRDefault="00000000" w:rsidRPr="00000000" w14:paraId="0000026E">
      <w:pPr>
        <w:rPr/>
      </w:pPr>
      <w:r w:rsidDel="00000000" w:rsidR="00000000" w:rsidRPr="00000000">
        <w:rPr>
          <w:rtl w:val="0"/>
        </w:rPr>
        <w:t xml:space="preserve">  Gemfile</w:t>
      </w:r>
    </w:p>
    <w:p w:rsidR="00000000" w:rsidDel="00000000" w:rsidP="00000000" w:rsidRDefault="00000000" w:rsidRPr="00000000" w14:paraId="0000026F">
      <w:pPr>
        <w:rPr/>
      </w:pPr>
      <w:r w:rsidDel="00000000" w:rsidR="00000000" w:rsidRPr="00000000">
        <w:rPr>
          <w:rtl w:val="0"/>
        </w:rPr>
        <w:t xml:space="preserve">  index.js</w:t>
      </w:r>
    </w:p>
    <w:p w:rsidR="00000000" w:rsidDel="00000000" w:rsidP="00000000" w:rsidRDefault="00000000" w:rsidRPr="00000000" w14:paraId="00000270">
      <w:pPr>
        <w:rPr/>
      </w:pPr>
      <w:r w:rsidDel="00000000" w:rsidR="00000000" w:rsidRPr="00000000">
        <w:rPr>
          <w:rtl w:val="0"/>
        </w:rPr>
        <w:t xml:space="preserve">  jest.config.js</w:t>
      </w:r>
    </w:p>
    <w:p w:rsidR="00000000" w:rsidDel="00000000" w:rsidP="00000000" w:rsidRDefault="00000000" w:rsidRPr="00000000" w14:paraId="00000271">
      <w:pPr>
        <w:rPr/>
      </w:pPr>
      <w:r w:rsidDel="00000000" w:rsidR="00000000" w:rsidRPr="00000000">
        <w:rPr>
          <w:rtl w:val="0"/>
        </w:rPr>
        <w:t xml:space="preserve">  metro.config.js</w:t>
      </w:r>
    </w:p>
    <w:p w:rsidR="00000000" w:rsidDel="00000000" w:rsidP="00000000" w:rsidRDefault="00000000" w:rsidRPr="00000000" w14:paraId="00000272">
      <w:pPr>
        <w:rPr/>
      </w:pPr>
      <w:r w:rsidDel="00000000" w:rsidR="00000000" w:rsidRPr="00000000">
        <w:rPr>
          <w:rtl w:val="0"/>
        </w:rPr>
        <w:t xml:space="preserve">  package.json</w:t>
      </w:r>
    </w:p>
    <w:p w:rsidR="00000000" w:rsidDel="00000000" w:rsidP="00000000" w:rsidRDefault="00000000" w:rsidRPr="00000000" w14:paraId="00000273">
      <w:pPr>
        <w:rPr/>
      </w:pPr>
      <w:r w:rsidDel="00000000" w:rsidR="00000000" w:rsidRPr="00000000">
        <w:rPr>
          <w:rtl w:val="0"/>
        </w:rPr>
        <w:t xml:space="preserve">  package-lock.json</w:t>
      </w:r>
    </w:p>
    <w:p w:rsidR="00000000" w:rsidDel="00000000" w:rsidP="00000000" w:rsidRDefault="00000000" w:rsidRPr="00000000" w14:paraId="00000274">
      <w:pPr>
        <w:rPr/>
      </w:pPr>
      <w:r w:rsidDel="00000000" w:rsidR="00000000" w:rsidRPr="00000000">
        <w:rPr>
          <w:rtl w:val="0"/>
        </w:rPr>
        <w:t xml:space="preserve">  requests.http</w:t>
      </w:r>
    </w:p>
    <w:p w:rsidR="00000000" w:rsidDel="00000000" w:rsidP="00000000" w:rsidRDefault="00000000" w:rsidRPr="00000000" w14:paraId="00000275">
      <w:pPr>
        <w:rPr/>
      </w:pPr>
      <w:r w:rsidDel="00000000" w:rsidR="00000000" w:rsidRPr="00000000">
        <w:rPr>
          <w:rtl w:val="0"/>
        </w:rPr>
        <w:t xml:space="preserve">  SERVICIOS-ENDPOINTS.md</w:t>
      </w:r>
    </w:p>
    <w:p w:rsidR="00000000" w:rsidDel="00000000" w:rsidP="00000000" w:rsidRDefault="00000000" w:rsidRPr="00000000" w14:paraId="00000276">
      <w:pPr>
        <w:rPr/>
      </w:pPr>
      <w:r w:rsidDel="00000000" w:rsidR="00000000" w:rsidRPr="00000000">
        <w:rPr>
          <w:rtl w:val="0"/>
        </w:rPr>
        <w:t xml:space="preserve">  TECNICOS.md</w:t>
      </w:r>
    </w:p>
    <w:p w:rsidR="00000000" w:rsidDel="00000000" w:rsidP="00000000" w:rsidRDefault="00000000" w:rsidRPr="00000000" w14:paraId="00000277">
      <w:pPr>
        <w:rPr/>
      </w:pPr>
      <w:r w:rsidDel="00000000" w:rsidR="00000000" w:rsidRPr="00000000">
        <w:rPr>
          <w:rtl w:val="0"/>
        </w:rPr>
        <w:t xml:space="preserve">  (otros archivos .md de documentación)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drawing>
          <wp:inline distB="114300" distT="114300" distL="114300" distR="114300">
            <wp:extent cx="2819400" cy="7762875"/>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819400" cy="7762875"/>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Descripción de carpetas y archivos relevantes: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b w:val="1"/>
          <w:bCs w:val="1"/>
        </w:rPr>
      </w:pPr>
      <w:r w:rsidDel="00000000" w:rsidR="00000000" w:rsidRPr="00000000">
        <w:rPr>
          <w:b w:val="1"/>
          <w:bCs w:val="1"/>
          <w:rtl w:val="0"/>
        </w:rPr>
        <w:t xml:space="preserve">android / ios</w:t>
      </w:r>
    </w:p>
    <w:p w:rsidR="00000000" w:rsidDel="00000000" w:rsidP="00000000" w:rsidRDefault="00000000" w:rsidRPr="00000000" w14:paraId="0000027F">
      <w:pPr>
        <w:ind w:left="720" w:firstLine="0"/>
        <w:rPr/>
      </w:pPr>
      <w:r w:rsidDel="00000000" w:rsidR="00000000" w:rsidRPr="00000000">
        <w:rPr>
          <w:rtl w:val="0"/>
        </w:rPr>
        <w:t xml:space="preserve">Proyectos nativos generados por React Native CLI. Contienen el código específico de Android (Gradle, Manifest, etc.) y iOS (Xcode project, Info.plist). Permiten compilar la app para cada plataforma y manejar permisos nativos (cámara, ubicación, notificaciones, etc.).</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b w:val="1"/>
          <w:bCs w:val="1"/>
        </w:rPr>
      </w:pPr>
      <w:r w:rsidDel="00000000" w:rsidR="00000000" w:rsidRPr="00000000">
        <w:rPr>
          <w:b w:val="1"/>
          <w:bCs w:val="1"/>
          <w:rtl w:val="0"/>
        </w:rPr>
        <w:t xml:space="preserve">node_modules</w:t>
      </w:r>
    </w:p>
    <w:p w:rsidR="00000000" w:rsidDel="00000000" w:rsidP="00000000" w:rsidRDefault="00000000" w:rsidRPr="00000000" w14:paraId="00000282">
      <w:pPr>
        <w:ind w:left="720" w:firstLine="0"/>
        <w:rPr/>
      </w:pPr>
      <w:r w:rsidDel="00000000" w:rsidR="00000000" w:rsidRPr="00000000">
        <w:rPr>
          <w:rtl w:val="0"/>
        </w:rPr>
        <w:t xml:space="preserve">Dependencias instaladas vía npm. Incluye React, React Native, librerías de navegación, mapas, geolocalización, Firebase, etc.</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b w:val="1"/>
          <w:bCs w:val="1"/>
        </w:rPr>
      </w:pPr>
      <w:r w:rsidDel="00000000" w:rsidR="00000000" w:rsidRPr="00000000">
        <w:rPr>
          <w:b w:val="1"/>
          <w:bCs w:val="1"/>
          <w:rtl w:val="0"/>
        </w:rPr>
        <w:t xml:space="preserve">src/</w:t>
      </w:r>
    </w:p>
    <w:p w:rsidR="00000000" w:rsidDel="00000000" w:rsidP="00000000" w:rsidRDefault="00000000" w:rsidRPr="00000000" w14:paraId="00000285">
      <w:pPr>
        <w:ind w:left="720" w:firstLine="0"/>
        <w:rPr/>
      </w:pPr>
      <w:r w:rsidDel="00000000" w:rsidR="00000000" w:rsidRPr="00000000">
        <w:rPr>
          <w:rtl w:val="0"/>
        </w:rPr>
        <w:t xml:space="preserve">Carpeta principal del código de la app. Aquí se concentra toda la lógica de presentación, navegación, servicios y tipos.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b w:val="1"/>
          <w:bCs w:val="1"/>
        </w:rPr>
      </w:pPr>
      <w:r w:rsidDel="00000000" w:rsidR="00000000" w:rsidRPr="00000000">
        <w:rPr>
          <w:b w:val="1"/>
          <w:bCs w:val="1"/>
          <w:rtl w:val="0"/>
        </w:rPr>
        <w:t xml:space="preserve">src/components/</w:t>
      </w:r>
    </w:p>
    <w:p w:rsidR="00000000" w:rsidDel="00000000" w:rsidP="00000000" w:rsidRDefault="00000000" w:rsidRPr="00000000" w14:paraId="00000288">
      <w:pPr>
        <w:ind w:left="720" w:firstLine="0"/>
        <w:rPr/>
      </w:pPr>
      <w:r w:rsidDel="00000000" w:rsidR="00000000" w:rsidRPr="00000000">
        <w:rPr>
          <w:rtl w:val="0"/>
        </w:rPr>
        <w:t xml:space="preserve">Componentes reutilizables de UI (botones, cards de reporte, headers, modales, inputs, etc.).</w:t>
      </w:r>
    </w:p>
    <w:p w:rsidR="00000000" w:rsidDel="00000000" w:rsidP="00000000" w:rsidRDefault="00000000" w:rsidRPr="00000000" w14:paraId="00000289">
      <w:pPr>
        <w:ind w:left="720" w:firstLine="0"/>
        <w:rPr/>
      </w:pPr>
      <w:r w:rsidDel="00000000" w:rsidR="00000000" w:rsidRPr="00000000">
        <w:rPr>
          <w:rtl w:val="0"/>
        </w:rPr>
        <w:t xml:space="preserve">Ayudan a mantener una interfaz consistente y facilitan la reutilización.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b w:val="1"/>
          <w:bCs w:val="1"/>
          <w:rtl w:val="0"/>
        </w:rPr>
        <w:t xml:space="preserve">src/context/</w:t>
      </w:r>
    </w:p>
    <w:p w:rsidR="00000000" w:rsidDel="00000000" w:rsidP="00000000" w:rsidRDefault="00000000" w:rsidRPr="00000000" w14:paraId="0000028C">
      <w:pPr>
        <w:ind w:left="720" w:firstLine="0"/>
        <w:rPr/>
      </w:pPr>
      <w:r w:rsidDel="00000000" w:rsidR="00000000" w:rsidRPr="00000000">
        <w:rPr>
          <w:rtl w:val="0"/>
        </w:rPr>
        <w:t xml:space="preserve">Implementa Context API de React para manejar estado global (por ejemplo: usuario autenticado, token JWT, filtros activos en el mapa, etc.).</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b w:val="1"/>
          <w:bCs w:val="1"/>
        </w:rPr>
      </w:pPr>
      <w:r w:rsidDel="00000000" w:rsidR="00000000" w:rsidRPr="00000000">
        <w:rPr>
          <w:b w:val="1"/>
          <w:bCs w:val="1"/>
          <w:rtl w:val="0"/>
        </w:rPr>
        <w:t xml:space="preserve">src/navigation/</w:t>
      </w:r>
    </w:p>
    <w:p w:rsidR="00000000" w:rsidDel="00000000" w:rsidP="00000000" w:rsidRDefault="00000000" w:rsidRPr="00000000" w14:paraId="0000028F">
      <w:pPr>
        <w:ind w:left="720" w:firstLine="0"/>
        <w:rPr/>
      </w:pPr>
      <w:r w:rsidDel="00000000" w:rsidR="00000000" w:rsidRPr="00000000">
        <w:rPr>
          <w:rtl w:val="0"/>
        </w:rPr>
        <w:t xml:space="preserve">Configuración de la navegación de la app (stacks, tabs, navegación por pantalla, rutas protegidas).</w:t>
      </w:r>
    </w:p>
    <w:p w:rsidR="00000000" w:rsidDel="00000000" w:rsidP="00000000" w:rsidRDefault="00000000" w:rsidRPr="00000000" w14:paraId="00000290">
      <w:pPr>
        <w:ind w:left="720" w:firstLine="0"/>
        <w:rPr/>
      </w:pPr>
      <w:r w:rsidDel="00000000" w:rsidR="00000000" w:rsidRPr="00000000">
        <w:rPr>
          <w:rtl w:val="0"/>
        </w:rPr>
        <w:t xml:space="preserve">Aquí se orquesta el flujo entre pantallas como Login, Mapa de Reportes, Detalle, Mis Tareas, etc.</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b w:val="1"/>
          <w:bCs w:val="1"/>
        </w:rPr>
      </w:pPr>
      <w:r w:rsidDel="00000000" w:rsidR="00000000" w:rsidRPr="00000000">
        <w:rPr>
          <w:b w:val="1"/>
          <w:bCs w:val="1"/>
          <w:rtl w:val="0"/>
        </w:rPr>
        <w:t xml:space="preserve">src/screens/</w:t>
      </w:r>
    </w:p>
    <w:p w:rsidR="00000000" w:rsidDel="00000000" w:rsidP="00000000" w:rsidRDefault="00000000" w:rsidRPr="00000000" w14:paraId="00000293">
      <w:pPr>
        <w:ind w:left="720" w:firstLine="0"/>
        <w:rPr/>
      </w:pPr>
      <w:r w:rsidDel="00000000" w:rsidR="00000000" w:rsidRPr="00000000">
        <w:rPr>
          <w:rtl w:val="0"/>
        </w:rPr>
        <w:t xml:space="preserve">Pantallas principales de la aplicación, cada una asociada a casos de uso clave:</w:t>
      </w:r>
    </w:p>
    <w:p w:rsidR="00000000" w:rsidDel="00000000" w:rsidP="00000000" w:rsidRDefault="00000000" w:rsidRPr="00000000" w14:paraId="00000294">
      <w:pPr>
        <w:ind w:left="720" w:firstLine="0"/>
        <w:rPr/>
      </w:pPr>
      <w:r w:rsidDel="00000000" w:rsidR="00000000" w:rsidRPr="00000000">
        <w:rPr>
          <w:rtl w:val="0"/>
        </w:rPr>
        <w:t xml:space="preserve">Login, Registro, Recuperación de contraseña.</w:t>
      </w:r>
    </w:p>
    <w:p w:rsidR="00000000" w:rsidDel="00000000" w:rsidP="00000000" w:rsidRDefault="00000000" w:rsidRPr="00000000" w14:paraId="00000295">
      <w:pPr>
        <w:ind w:left="720" w:firstLine="0"/>
        <w:rPr/>
      </w:pPr>
      <w:r w:rsidDel="00000000" w:rsidR="00000000" w:rsidRPr="00000000">
        <w:rPr>
          <w:rtl w:val="0"/>
        </w:rPr>
        <w:t xml:space="preserve">Mapa de incidencias, Detalle de reporte</w:t>
      </w:r>
    </w:p>
    <w:p w:rsidR="00000000" w:rsidDel="00000000" w:rsidP="00000000" w:rsidRDefault="00000000" w:rsidRPr="00000000" w14:paraId="00000296">
      <w:pPr>
        <w:ind w:left="720" w:firstLine="0"/>
        <w:rPr/>
      </w:pPr>
      <w:r w:rsidDel="00000000" w:rsidR="00000000" w:rsidRPr="00000000">
        <w:rPr>
          <w:rtl w:val="0"/>
        </w:rPr>
        <w:t xml:space="preserve">Panel de operador municipal.</w:t>
      </w:r>
    </w:p>
    <w:p w:rsidR="00000000" w:rsidDel="00000000" w:rsidP="00000000" w:rsidRDefault="00000000" w:rsidRPr="00000000" w14:paraId="00000297">
      <w:pPr>
        <w:ind w:left="720" w:firstLine="0"/>
        <w:rPr/>
      </w:pPr>
      <w:r w:rsidDel="00000000" w:rsidR="00000000" w:rsidRPr="00000000">
        <w:rPr>
          <w:rtl w:val="0"/>
        </w:rPr>
        <w:t xml:space="preserve">Pantallas de tareas del técnico de campo, etc.</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b w:val="1"/>
          <w:bCs w:val="1"/>
        </w:rPr>
      </w:pPr>
      <w:r w:rsidDel="00000000" w:rsidR="00000000" w:rsidRPr="00000000">
        <w:rPr>
          <w:b w:val="1"/>
          <w:bCs w:val="1"/>
          <w:rtl w:val="0"/>
        </w:rPr>
        <w:t xml:space="preserve">src/servicios/</w:t>
      </w:r>
    </w:p>
    <w:p w:rsidR="00000000" w:rsidDel="00000000" w:rsidP="00000000" w:rsidRDefault="00000000" w:rsidRPr="00000000" w14:paraId="0000029A">
      <w:pPr>
        <w:ind w:left="720" w:firstLine="0"/>
        <w:rPr/>
      </w:pPr>
      <w:r w:rsidDel="00000000" w:rsidR="00000000" w:rsidRPr="00000000">
        <w:rPr>
          <w:rtl w:val="0"/>
        </w:rPr>
        <w:t xml:space="preserve">Módulos responsables de consumir el backend REST:</w:t>
      </w:r>
    </w:p>
    <w:p w:rsidR="00000000" w:rsidDel="00000000" w:rsidP="00000000" w:rsidRDefault="00000000" w:rsidRPr="00000000" w14:paraId="0000029B">
      <w:pPr>
        <w:ind w:left="720" w:firstLine="0"/>
        <w:rPr/>
      </w:pPr>
      <w:r w:rsidDel="00000000" w:rsidR="00000000" w:rsidRPr="00000000">
        <w:rPr>
          <w:rtl w:val="0"/>
        </w:rPr>
        <w:t xml:space="preserve">Clientes HTTP (por ejemplo, axios o fetch encapsulado).</w:t>
      </w:r>
    </w:p>
    <w:p w:rsidR="00000000" w:rsidDel="00000000" w:rsidP="00000000" w:rsidRDefault="00000000" w:rsidRPr="00000000" w14:paraId="0000029C">
      <w:pPr>
        <w:ind w:left="720" w:firstLine="0"/>
        <w:rPr/>
      </w:pPr>
      <w:r w:rsidDel="00000000" w:rsidR="00000000" w:rsidRPr="00000000">
        <w:rPr>
          <w:rtl w:val="0"/>
        </w:rPr>
        <w:t xml:space="preserve">Funciones para login, registro, envío de reportes, cambio de estado, gestión de usuarios municipales, etc.</w:t>
      </w:r>
    </w:p>
    <w:p w:rsidR="00000000" w:rsidDel="00000000" w:rsidP="00000000" w:rsidRDefault="00000000" w:rsidRPr="00000000" w14:paraId="0000029D">
      <w:pPr>
        <w:ind w:left="720" w:firstLine="0"/>
        <w:rPr/>
      </w:pPr>
      <w:r w:rsidDel="00000000" w:rsidR="00000000" w:rsidRPr="00000000">
        <w:rPr>
          <w:rtl w:val="0"/>
        </w:rPr>
        <w:t xml:space="preserve">Centralización de endpoints y manejo de errores.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b w:val="1"/>
          <w:bCs w:val="1"/>
        </w:rPr>
      </w:pPr>
      <w:r w:rsidDel="00000000" w:rsidR="00000000" w:rsidRPr="00000000">
        <w:rPr>
          <w:b w:val="1"/>
          <w:bCs w:val="1"/>
          <w:rtl w:val="0"/>
        </w:rPr>
        <w:t xml:space="preserve">src/styles/</w:t>
      </w:r>
    </w:p>
    <w:p w:rsidR="00000000" w:rsidDel="00000000" w:rsidP="00000000" w:rsidRDefault="00000000" w:rsidRPr="00000000" w14:paraId="000002A0">
      <w:pPr>
        <w:ind w:left="720" w:firstLine="0"/>
        <w:rPr/>
      </w:pPr>
      <w:r w:rsidDel="00000000" w:rsidR="00000000" w:rsidRPr="00000000">
        <w:rPr>
          <w:rtl w:val="0"/>
        </w:rPr>
        <w:t xml:space="preserve">Estilos globales y constantes de diseño (paleta de colores, tamaños, tipografías) que permiten mantener coherencia visual en toda la app.</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b w:val="1"/>
          <w:bCs w:val="1"/>
        </w:rPr>
      </w:pPr>
      <w:r w:rsidDel="00000000" w:rsidR="00000000" w:rsidRPr="00000000">
        <w:rPr>
          <w:b w:val="1"/>
          <w:bCs w:val="1"/>
          <w:rtl w:val="0"/>
        </w:rPr>
        <w:t xml:space="preserve">src/types/</w:t>
      </w:r>
    </w:p>
    <w:p w:rsidR="00000000" w:rsidDel="00000000" w:rsidP="00000000" w:rsidRDefault="00000000" w:rsidRPr="00000000" w14:paraId="000002A3">
      <w:pPr>
        <w:ind w:left="720" w:firstLine="0"/>
        <w:rPr/>
      </w:pPr>
      <w:r w:rsidDel="00000000" w:rsidR="00000000" w:rsidRPr="00000000">
        <w:rPr>
          <w:rtl w:val="0"/>
        </w:rPr>
        <w:t xml:space="preserve">Definiciones de tipos e interfaces TypeScript (por ejemplo: Reporte, </w:t>
      </w:r>
      <w:r w:rsidDel="00000000" w:rsidR="00000000" w:rsidRPr="00000000">
        <w:rPr>
          <w:rtl w:val="0"/>
        </w:rPr>
        <w:t xml:space="preserve">UsuarioMunicipal</w:t>
      </w:r>
      <w:r w:rsidDel="00000000" w:rsidR="00000000" w:rsidRPr="00000000">
        <w:rPr>
          <w:rtl w:val="0"/>
        </w:rPr>
        <w:t xml:space="preserve">, </w:t>
      </w:r>
      <w:r w:rsidDel="00000000" w:rsidR="00000000" w:rsidRPr="00000000">
        <w:rPr>
          <w:rtl w:val="0"/>
        </w:rPr>
        <w:t xml:space="preserve">AuthContextType</w:t>
      </w:r>
      <w:r w:rsidDel="00000000" w:rsidR="00000000" w:rsidRPr="00000000">
        <w:rPr>
          <w:rtl w:val="0"/>
        </w:rPr>
        <w:t xml:space="preserve">, etc.), que ayudan a tipar props, respuestas de API y estados globales.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b w:val="1"/>
          <w:bCs w:val="1"/>
        </w:rPr>
      </w:pPr>
      <w:r w:rsidDel="00000000" w:rsidR="00000000" w:rsidRPr="00000000">
        <w:rPr>
          <w:b w:val="1"/>
          <w:bCs w:val="1"/>
          <w:rtl w:val="0"/>
        </w:rPr>
        <w:t xml:space="preserve">tests_/</w:t>
      </w:r>
    </w:p>
    <w:p w:rsidR="00000000" w:rsidDel="00000000" w:rsidP="00000000" w:rsidRDefault="00000000" w:rsidRPr="00000000" w14:paraId="000002A6">
      <w:pPr>
        <w:ind w:left="720" w:firstLine="0"/>
        <w:rPr/>
      </w:pPr>
      <w:r w:rsidDel="00000000" w:rsidR="00000000" w:rsidRPr="00000000">
        <w:rPr>
          <w:rtl w:val="0"/>
        </w:rPr>
        <w:t xml:space="preserve">Carpeta destinada a pruebas unitarias y de componentes con Jest/Testing Library (cuando se requiera).</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b w:val="1"/>
          <w:bCs w:val="1"/>
        </w:rPr>
      </w:pPr>
      <w:r w:rsidDel="00000000" w:rsidR="00000000" w:rsidRPr="00000000">
        <w:rPr>
          <w:b w:val="1"/>
          <w:bCs w:val="1"/>
          <w:rtl w:val="0"/>
        </w:rPr>
        <w:t xml:space="preserve">.eslintrc.js / .prettierrc.js</w:t>
      </w:r>
    </w:p>
    <w:p w:rsidR="00000000" w:rsidDel="00000000" w:rsidP="00000000" w:rsidRDefault="00000000" w:rsidRPr="00000000" w14:paraId="000002A9">
      <w:pPr>
        <w:ind w:left="720" w:firstLine="0"/>
        <w:rPr/>
      </w:pPr>
      <w:r w:rsidDel="00000000" w:rsidR="00000000" w:rsidRPr="00000000">
        <w:rPr>
          <w:rtl w:val="0"/>
        </w:rPr>
        <w:t xml:space="preserve">Configuración de </w:t>
      </w:r>
      <w:r w:rsidDel="00000000" w:rsidR="00000000" w:rsidRPr="00000000">
        <w:rPr>
          <w:rtl w:val="0"/>
        </w:rPr>
        <w:t xml:space="preserve">ESLint</w:t>
      </w:r>
      <w:r w:rsidDel="00000000" w:rsidR="00000000" w:rsidRPr="00000000">
        <w:rPr>
          <w:rtl w:val="0"/>
        </w:rPr>
        <w:t xml:space="preserve"> y Prettier para asegurar un estilo de código consistente y detectar problemas comunes de calidad.</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b w:val="1"/>
          <w:bCs w:val="1"/>
        </w:rPr>
      </w:pPr>
      <w:r w:rsidDel="00000000" w:rsidR="00000000" w:rsidRPr="00000000">
        <w:rPr>
          <w:b w:val="1"/>
          <w:bCs w:val="1"/>
          <w:rtl w:val="0"/>
        </w:rPr>
        <w:t xml:space="preserve">app.json / babel.config.js / metro.config.js / jest.config.js</w:t>
      </w:r>
    </w:p>
    <w:p w:rsidR="00000000" w:rsidDel="00000000" w:rsidP="00000000" w:rsidRDefault="00000000" w:rsidRPr="00000000" w14:paraId="000002AC">
      <w:pPr>
        <w:ind w:firstLine="720"/>
        <w:rPr/>
      </w:pPr>
      <w:r w:rsidDel="00000000" w:rsidR="00000000" w:rsidRPr="00000000">
        <w:rPr>
          <w:rtl w:val="0"/>
        </w:rPr>
        <w:t xml:space="preserve">Archivos de configuración del proyecto móvil:</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rtl w:val="0"/>
        </w:rPr>
        <w:t xml:space="preserve">app.json:</w:t>
      </w:r>
      <w:r w:rsidDel="00000000" w:rsidR="00000000" w:rsidRPr="00000000">
        <w:rPr>
          <w:rtl w:val="0"/>
        </w:rPr>
        <w:t xml:space="preserve"> nombre, iconos, configuración general de la app.</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rtl w:val="0"/>
        </w:rPr>
        <w:t xml:space="preserve">babel.config.js:</w:t>
      </w:r>
      <w:r w:rsidDel="00000000" w:rsidR="00000000" w:rsidRPr="00000000">
        <w:rPr>
          <w:rtl w:val="0"/>
        </w:rPr>
        <w:t xml:space="preserve"> configuración del compilador Babel.</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metro.config.js</w:t>
      </w:r>
      <w:r w:rsidDel="00000000" w:rsidR="00000000" w:rsidRPr="00000000">
        <w:rPr>
          <w:rtl w:val="0"/>
        </w:rPr>
        <w:t xml:space="preserve">: configuración del </w:t>
      </w:r>
      <w:r w:rsidDel="00000000" w:rsidR="00000000" w:rsidRPr="00000000">
        <w:rPr>
          <w:rtl w:val="0"/>
        </w:rPr>
        <w:t xml:space="preserve">bundler</w:t>
      </w:r>
      <w:r w:rsidDel="00000000" w:rsidR="00000000" w:rsidRPr="00000000">
        <w:rPr>
          <w:rtl w:val="0"/>
        </w:rPr>
        <w:t xml:space="preserve"> de React Native.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jest.config.js: </w:t>
      </w:r>
      <w:r w:rsidDel="00000000" w:rsidR="00000000" w:rsidRPr="00000000">
        <w:rPr>
          <w:rtl w:val="0"/>
        </w:rPr>
        <w:t xml:space="preserve">configuración de pruebas.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b w:val="1"/>
          <w:bCs w:val="1"/>
        </w:rPr>
      </w:pPr>
      <w:r w:rsidDel="00000000" w:rsidR="00000000" w:rsidRPr="00000000">
        <w:rPr>
          <w:b w:val="1"/>
          <w:bCs w:val="1"/>
          <w:rtl w:val="0"/>
        </w:rPr>
        <w:t xml:space="preserve">App.tsx</w:t>
      </w:r>
    </w:p>
    <w:p w:rsidR="00000000" w:rsidDel="00000000" w:rsidP="00000000" w:rsidRDefault="00000000" w:rsidRPr="00000000" w14:paraId="000002B7">
      <w:pPr>
        <w:ind w:left="720" w:firstLine="0"/>
        <w:rPr/>
      </w:pPr>
      <w:r w:rsidDel="00000000" w:rsidR="00000000" w:rsidRPr="00000000">
        <w:rPr>
          <w:rtl w:val="0"/>
        </w:rPr>
        <w:t xml:space="preserve">Punto de entrada principal de la aplicación React Native. Suele inicializar el árbol de navegación, providers de contexto y temas globales.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b w:val="1"/>
          <w:bCs w:val="1"/>
        </w:rPr>
      </w:pPr>
      <w:r w:rsidDel="00000000" w:rsidR="00000000" w:rsidRPr="00000000">
        <w:rPr>
          <w:b w:val="1"/>
          <w:bCs w:val="1"/>
          <w:rtl w:val="0"/>
        </w:rPr>
        <w:t xml:space="preserve">index.js</w:t>
      </w:r>
    </w:p>
    <w:p w:rsidR="00000000" w:rsidDel="00000000" w:rsidP="00000000" w:rsidRDefault="00000000" w:rsidRPr="00000000" w14:paraId="000002BA">
      <w:pPr>
        <w:ind w:left="720" w:firstLine="0"/>
        <w:rPr/>
      </w:pPr>
      <w:r w:rsidDel="00000000" w:rsidR="00000000" w:rsidRPr="00000000">
        <w:rPr>
          <w:rtl w:val="0"/>
        </w:rPr>
        <w:t xml:space="preserve">Archivo de bootstrap que registra App en el runtime nativo de React Native (AppRegistry.registerComponent).</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b w:val="1"/>
          <w:bCs w:val="1"/>
        </w:rPr>
      </w:pPr>
      <w:r w:rsidDel="00000000" w:rsidR="00000000" w:rsidRPr="00000000">
        <w:rPr>
          <w:b w:val="1"/>
          <w:bCs w:val="1"/>
          <w:rtl w:val="0"/>
        </w:rPr>
        <w:t xml:space="preserve">Archivos .md (ASIGNACIONES.md, </w:t>
      </w:r>
      <w:r w:rsidDel="00000000" w:rsidR="00000000" w:rsidRPr="00000000">
        <w:rPr>
          <w:b w:val="1"/>
          <w:bCs w:val="1"/>
          <w:rtl w:val="0"/>
        </w:rPr>
        <w:t xml:space="preserve">AUTENTICACION.md</w:t>
      </w:r>
      <w:r w:rsidDel="00000000" w:rsidR="00000000" w:rsidRPr="00000000">
        <w:rPr>
          <w:b w:val="1"/>
          <w:bCs w:val="1"/>
          <w:rtl w:val="0"/>
        </w:rPr>
        <w:t xml:space="preserve">, etc.)</w:t>
      </w:r>
    </w:p>
    <w:p w:rsidR="00000000" w:rsidDel="00000000" w:rsidP="00000000" w:rsidRDefault="00000000" w:rsidRPr="00000000" w14:paraId="000002BD">
      <w:pPr>
        <w:ind w:left="720" w:firstLine="0"/>
        <w:rPr/>
      </w:pPr>
      <w:r w:rsidDel="00000000" w:rsidR="00000000" w:rsidRPr="00000000">
        <w:rPr>
          <w:rtl w:val="0"/>
        </w:rPr>
        <w:t xml:space="preserve">Documentación interna del equipo (guías de flujos, endpoints, reglas de negocio, instrucciones de uso).</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2"/>
        <w:jc w:val="both"/>
        <w:rPr/>
      </w:pPr>
      <w:bookmarkStart w:colFirst="0" w:colLast="0" w:name="_heading=h.xtgf76huuocf" w:id="31"/>
      <w:bookmarkEnd w:id="31"/>
      <w:r w:rsidDel="00000000" w:rsidR="00000000" w:rsidRPr="00000000">
        <w:rPr>
          <w:rtl w:val="0"/>
        </w:rPr>
        <w:t xml:space="preserve">11.2 Frameworks, Bibliotecas y Dependencias</w:t>
      </w:r>
    </w:p>
    <w:p w:rsidR="00000000" w:rsidDel="00000000" w:rsidP="00000000" w:rsidRDefault="00000000" w:rsidRPr="00000000" w14:paraId="000002C4">
      <w:pPr>
        <w:jc w:val="both"/>
        <w:rPr/>
      </w:pPr>
      <w:r w:rsidDel="00000000" w:rsidR="00000000" w:rsidRPr="00000000">
        <w:rPr>
          <w:rtl w:val="0"/>
        </w:rPr>
        <w:t xml:space="preserve">El backend de </w:t>
      </w:r>
      <w:r w:rsidDel="00000000" w:rsidR="00000000" w:rsidRPr="00000000">
        <w:rPr>
          <w:rtl w:val="0"/>
        </w:rPr>
        <w:t xml:space="preserve">ReportaYA</w:t>
      </w:r>
      <w:r w:rsidDel="00000000" w:rsidR="00000000" w:rsidRPr="00000000">
        <w:rPr>
          <w:rtl w:val="0"/>
        </w:rPr>
        <w:t xml:space="preserve"> se construye principalmente sobre el ecosistema Spring Boot y una base de datos PostgreSQL, complementado con librerías para seguridad (JWT), validación, pruebas automatizadas y notificaciones push. A nivel de frontend se utiliza React Native CLI para la aplicación móvil.</w:t>
      </w:r>
    </w:p>
    <w:p w:rsidR="00000000" w:rsidDel="00000000" w:rsidP="00000000" w:rsidRDefault="00000000" w:rsidRPr="00000000" w14:paraId="000002C5">
      <w:pPr>
        <w:jc w:val="both"/>
        <w:rPr/>
      </w:pPr>
      <w:r w:rsidDel="00000000" w:rsidR="00000000" w:rsidRPr="00000000">
        <w:rPr>
          <w:rtl w:val="0"/>
        </w:rPr>
      </w:r>
    </w:p>
    <w:p w:rsidR="00000000" w:rsidDel="00000000" w:rsidP="00000000" w:rsidRDefault="00000000" w:rsidRPr="00000000" w14:paraId="000002C6">
      <w:pPr>
        <w:jc w:val="both"/>
        <w:rPr>
          <w:b w:val="1"/>
          <w:bCs w:val="1"/>
        </w:rPr>
      </w:pPr>
      <w:r w:rsidDel="00000000" w:rsidR="00000000" w:rsidRPr="00000000">
        <w:rPr>
          <w:b w:val="1"/>
          <w:bCs w:val="1"/>
          <w:rtl w:val="0"/>
        </w:rPr>
        <w:t xml:space="preserve">BACKEND:</w:t>
      </w:r>
    </w:p>
    <w:tbl>
      <w:tblPr>
        <w:tblStyle w:val="Table36"/>
        <w:tblW w:w="1006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8909788166548"/>
        <w:gridCol w:w="1104.4307888970052"/>
        <w:gridCol w:w="3089.098429510592"/>
        <w:gridCol w:w="2868.5798027757487"/>
        <w:tblGridChange w:id="0">
          <w:tblGrid>
            <w:gridCol w:w="3000.8909788166548"/>
            <w:gridCol w:w="1104.4307888970052"/>
            <w:gridCol w:w="3089.098429510592"/>
            <w:gridCol w:w="2868.579802775748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jc w:val="both"/>
              <w:rPr>
                <w:b w:val="1"/>
                <w:bCs w:val="1"/>
              </w:rPr>
            </w:pPr>
            <w:r w:rsidDel="00000000" w:rsidR="00000000" w:rsidRPr="00000000">
              <w:rPr>
                <w:b w:val="1"/>
                <w:bCs w:val="1"/>
                <w:rtl w:val="0"/>
              </w:rPr>
              <w:t xml:space="preserve">Librería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jc w:val="both"/>
              <w:rPr>
                <w:b w:val="1"/>
                <w:bCs w:val="1"/>
              </w:rPr>
            </w:pPr>
            <w:r w:rsidDel="00000000" w:rsidR="00000000" w:rsidRPr="00000000">
              <w:rPr>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jc w:val="both"/>
              <w:rPr>
                <w:b w:val="1"/>
                <w:bCs w:val="1"/>
              </w:rPr>
            </w:pPr>
            <w:r w:rsidDel="00000000" w:rsidR="00000000" w:rsidRPr="00000000">
              <w:rPr>
                <w:b w:val="1"/>
                <w:bCs w:val="1"/>
                <w:rtl w:val="0"/>
              </w:rPr>
              <w:t xml:space="preserve">Propósito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jc w:val="both"/>
              <w:rPr>
                <w:b w:val="1"/>
                <w:bCs w:val="1"/>
              </w:rPr>
            </w:pPr>
            <w:r w:rsidDel="00000000" w:rsidR="00000000" w:rsidRPr="00000000">
              <w:rPr>
                <w:b w:val="1"/>
                <w:bCs w:val="1"/>
                <w:rtl w:val="0"/>
              </w:rPr>
              <w:t xml:space="preserve">Justificación en el proyecto</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jc w:val="both"/>
              <w:rPr/>
            </w:pPr>
            <w:r w:rsidDel="00000000" w:rsidR="00000000" w:rsidRPr="00000000">
              <w:rPr>
                <w:rtl w:val="0"/>
              </w:rPr>
              <w:t xml:space="preserve">Java 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jc w:val="both"/>
              <w:rPr/>
            </w:pPr>
            <w:r w:rsidDel="00000000" w:rsidR="00000000" w:rsidRPr="00000000">
              <w:rPr>
                <w:rtl w:val="0"/>
              </w:rPr>
              <w:t xml:space="preserve">Lenguaje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jc w:val="both"/>
              <w:rPr/>
            </w:pPr>
            <w:r w:rsidDel="00000000" w:rsidR="00000000" w:rsidRPr="00000000">
              <w:rPr>
                <w:rtl w:val="0"/>
              </w:rPr>
              <w:t xml:space="preserve">Lenguaje de programación para la capa de negocio y servicios 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jc w:val="both"/>
              <w:rPr/>
            </w:pPr>
            <w:r w:rsidDel="00000000" w:rsidR="00000000" w:rsidRPr="00000000">
              <w:rPr>
                <w:rtl w:val="0"/>
              </w:rPr>
              <w:t xml:space="preserve">Versión LTS moderna, compatible con Spring Boot 3 y buenas prácticas actuales.</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jc w:val="both"/>
              <w:rPr/>
            </w:pPr>
            <w:r w:rsidDel="00000000" w:rsidR="00000000" w:rsidRPr="00000000">
              <w:rPr>
                <w:rtl w:val="0"/>
              </w:rPr>
              <w:t xml:space="preserve">Spring Boot 3.5.x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jc w:val="both"/>
              <w:rPr/>
            </w:pPr>
            <w:r w:rsidDel="00000000" w:rsidR="00000000" w:rsidRPr="00000000">
              <w:rPr>
                <w:rtl w:val="0"/>
              </w:rPr>
              <w:t xml:space="preserve">Framework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jc w:val="both"/>
              <w:rPr/>
            </w:pPr>
            <w:r w:rsidDel="00000000" w:rsidR="00000000" w:rsidRPr="00000000">
              <w:rPr>
                <w:rtl w:val="0"/>
              </w:rPr>
              <w:t xml:space="preserve">Arranque, configuración y ejecución del backend; gestión de dependencias de Spring.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jc w:val="both"/>
              <w:rPr/>
            </w:pPr>
            <w:r w:rsidDel="00000000" w:rsidR="00000000" w:rsidRPr="00000000">
              <w:rPr>
                <w:rtl w:val="0"/>
              </w:rPr>
              <w:t xml:space="preserve">Facilita la creación rápida de APIs REST con configuración mínima.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jc w:val="both"/>
              <w:rPr/>
            </w:pPr>
            <w:r w:rsidDel="00000000" w:rsidR="00000000" w:rsidRPr="00000000">
              <w:rPr>
                <w:rtl w:val="0"/>
              </w:rPr>
              <w:t xml:space="preserve">spring-boot-starter-web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jc w:val="both"/>
              <w:rPr/>
            </w:pPr>
            <w:r w:rsidDel="00000000" w:rsidR="00000000" w:rsidRPr="00000000">
              <w:rPr>
                <w:rtl w:val="0"/>
              </w:rPr>
              <w:t xml:space="preserve">Starter Spring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jc w:val="both"/>
              <w:rPr/>
            </w:pPr>
            <w:r w:rsidDel="00000000" w:rsidR="00000000" w:rsidRPr="00000000">
              <w:rPr>
                <w:rtl w:val="0"/>
              </w:rPr>
              <w:t xml:space="preserve">Soporte para controladores REST, manejo de peticiones HTTP y serialización JSON.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jc w:val="both"/>
              <w:rPr/>
            </w:pPr>
            <w:r w:rsidDel="00000000" w:rsidR="00000000" w:rsidRPr="00000000">
              <w:rPr>
                <w:rtl w:val="0"/>
              </w:rPr>
              <w:t xml:space="preserve">Base para exponer los endpoints de la API a la app móvil.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jc w:val="both"/>
              <w:rPr/>
            </w:pPr>
            <w:r w:rsidDel="00000000" w:rsidR="00000000" w:rsidRPr="00000000">
              <w:rPr>
                <w:rtl w:val="0"/>
              </w:rPr>
              <w:t xml:space="preserve">spring-boot-starter-data-jpa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jc w:val="both"/>
              <w:rPr/>
            </w:pPr>
            <w:r w:rsidDel="00000000" w:rsidR="00000000" w:rsidRPr="00000000">
              <w:rPr>
                <w:rtl w:val="0"/>
              </w:rPr>
              <w:t xml:space="preserve">Starter Spring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jc w:val="both"/>
              <w:rPr/>
            </w:pPr>
            <w:r w:rsidDel="00000000" w:rsidR="00000000" w:rsidRPr="00000000">
              <w:rPr>
                <w:rtl w:val="0"/>
              </w:rPr>
              <w:t xml:space="preserve">Integración con JPA/Hibernate para acceso a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jc w:val="both"/>
              <w:rPr/>
            </w:pPr>
            <w:r w:rsidDel="00000000" w:rsidR="00000000" w:rsidRPr="00000000">
              <w:rPr>
                <w:rtl w:val="0"/>
              </w:rPr>
              <w:t xml:space="preserve">Simplifica operaciones CRUD y consultas sobre PostgreSQL.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jc w:val="both"/>
              <w:rPr/>
            </w:pPr>
            <w:r w:rsidDel="00000000" w:rsidR="00000000" w:rsidRPr="00000000">
              <w:rPr>
                <w:rtl w:val="0"/>
              </w:rPr>
              <w:t xml:space="preserve">Hibernate / JPA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jc w:val="both"/>
              <w:rPr/>
            </w:pPr>
            <w:r w:rsidDel="00000000" w:rsidR="00000000" w:rsidRPr="00000000">
              <w:rPr>
                <w:rtl w:val="0"/>
              </w:rPr>
              <w:t xml:space="preserve">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jc w:val="both"/>
              <w:rPr/>
            </w:pPr>
            <w:r w:rsidDel="00000000" w:rsidR="00000000" w:rsidRPr="00000000">
              <w:rPr>
                <w:rtl w:val="0"/>
              </w:rPr>
              <w:t xml:space="preserve">Mapeo objeto–</w:t>
            </w:r>
            <w:r w:rsidDel="00000000" w:rsidR="00000000" w:rsidRPr="00000000">
              <w:rPr>
                <w:rtl w:val="0"/>
              </w:rPr>
              <w:t xml:space="preserve">relacional</w:t>
            </w:r>
            <w:r w:rsidDel="00000000" w:rsidR="00000000" w:rsidRPr="00000000">
              <w:rPr>
                <w:rtl w:val="0"/>
              </w:rPr>
              <w:t xml:space="preserve"> entre entidades Java y tablas de la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jc w:val="both"/>
              <w:rPr/>
            </w:pPr>
            <w:r w:rsidDel="00000000" w:rsidR="00000000" w:rsidRPr="00000000">
              <w:rPr>
                <w:rtl w:val="0"/>
              </w:rPr>
              <w:t xml:space="preserve">Reduce código SQL manual y mantiene el modelo de dominio coherente.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jc w:val="both"/>
              <w:rPr/>
            </w:pPr>
            <w:r w:rsidDel="00000000" w:rsidR="00000000" w:rsidRPr="00000000">
              <w:rPr>
                <w:rtl w:val="0"/>
              </w:rPr>
              <w:t xml:space="preserve">spring-boot-starter-validation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jc w:val="both"/>
              <w:rPr/>
            </w:pPr>
            <w:r w:rsidDel="00000000" w:rsidR="00000000" w:rsidRPr="00000000">
              <w:rPr>
                <w:rtl w:val="0"/>
              </w:rPr>
              <w:t xml:space="preserve">Starter Spring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jc w:val="both"/>
              <w:rPr/>
            </w:pPr>
            <w:r w:rsidDel="00000000" w:rsidR="00000000" w:rsidRPr="00000000">
              <w:rPr>
                <w:rtl w:val="0"/>
              </w:rPr>
              <w:t xml:space="preserve">Validación de </w:t>
            </w:r>
            <w:r w:rsidDel="00000000" w:rsidR="00000000" w:rsidRPr="00000000">
              <w:rPr>
                <w:rtl w:val="0"/>
              </w:rPr>
              <w:t xml:space="preserve">DTOs</w:t>
            </w:r>
            <w:r w:rsidDel="00000000" w:rsidR="00000000" w:rsidRPr="00000000">
              <w:rPr>
                <w:rtl w:val="0"/>
              </w:rPr>
              <w:t xml:space="preserve"> y modelos con anotaciones (Jakarta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jc w:val="both"/>
              <w:rPr/>
            </w:pPr>
            <w:r w:rsidDel="00000000" w:rsidR="00000000" w:rsidRPr="00000000">
              <w:rPr>
                <w:rtl w:val="0"/>
              </w:rPr>
              <w:t xml:space="preserve">Permite validar entradas desde el frontend y reducir errores de datos.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jc w:val="both"/>
              <w:rPr/>
            </w:pPr>
            <w:r w:rsidDel="00000000" w:rsidR="00000000" w:rsidRPr="00000000">
              <w:rPr>
                <w:rtl w:val="0"/>
              </w:rPr>
              <w:t xml:space="preserve">io.jsonwebtoken – JJWT (api, impl, jackson)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jc w:val="both"/>
              <w:rPr/>
            </w:pPr>
            <w:r w:rsidDel="00000000" w:rsidR="00000000" w:rsidRPr="00000000">
              <w:rPr>
                <w:rtl w:val="0"/>
              </w:rPr>
              <w:t xml:space="preserve">Librería de 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jc w:val="both"/>
              <w:rPr/>
            </w:pPr>
            <w:r w:rsidDel="00000000" w:rsidR="00000000" w:rsidRPr="00000000">
              <w:rPr>
                <w:rtl w:val="0"/>
              </w:rPr>
              <w:t xml:space="preserve">Generación y validación de JSON Web Tokens (JWT) para autenticación.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jc w:val="both"/>
              <w:rPr/>
            </w:pPr>
            <w:r w:rsidDel="00000000" w:rsidR="00000000" w:rsidRPr="00000000">
              <w:rPr>
                <w:rtl w:val="0"/>
              </w:rPr>
              <w:t xml:space="preserve">Implementa el mecanismo de login y autorización basado en tokens.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jc w:val="both"/>
              <w:rPr/>
            </w:pPr>
            <w:r w:rsidDel="00000000" w:rsidR="00000000" w:rsidRPr="00000000">
              <w:rPr>
                <w:rtl w:val="0"/>
              </w:rPr>
              <w:t xml:space="preserve">PostgreSQL Driver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jc w:val="both"/>
              <w:rPr/>
            </w:pPr>
            <w:r w:rsidDel="00000000" w:rsidR="00000000" w:rsidRPr="00000000">
              <w:rPr>
                <w:rtl w:val="0"/>
              </w:rPr>
              <w:t xml:space="preserve">Driver de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jc w:val="both"/>
              <w:rPr/>
            </w:pPr>
            <w:r w:rsidDel="00000000" w:rsidR="00000000" w:rsidRPr="00000000">
              <w:rPr>
                <w:rtl w:val="0"/>
              </w:rPr>
              <w:t xml:space="preserve">Conexión del backend a la base de datos PostgreSQL/Neon.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jc w:val="both"/>
              <w:rPr/>
            </w:pPr>
            <w:r w:rsidDel="00000000" w:rsidR="00000000" w:rsidRPr="00000000">
              <w:rPr>
                <w:rtl w:val="0"/>
              </w:rPr>
              <w:t xml:space="preserve">Base de datos relacional robusta y compatible con el ecosistema Spring.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jc w:val="both"/>
              <w:rPr/>
            </w:pPr>
            <w:r w:rsidDel="00000000" w:rsidR="00000000" w:rsidRPr="00000000">
              <w:rPr>
                <w:rtl w:val="0"/>
              </w:rPr>
              <w:t xml:space="preserve">H2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jc w:val="both"/>
              <w:rPr/>
            </w:pPr>
            <w:r w:rsidDel="00000000" w:rsidR="00000000" w:rsidRPr="00000000">
              <w:rPr>
                <w:rtl w:val="0"/>
              </w:rPr>
              <w:t xml:space="preserve">Base de datos embebida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jc w:val="both"/>
              <w:rPr/>
            </w:pPr>
            <w:r w:rsidDel="00000000" w:rsidR="00000000" w:rsidRPr="00000000">
              <w:rPr>
                <w:rtl w:val="0"/>
              </w:rPr>
              <w:t xml:space="preserve">BD en memoria/archivo para pruebas locales y entornos de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jc w:val="both"/>
              <w:rPr/>
            </w:pPr>
            <w:r w:rsidDel="00000000" w:rsidR="00000000" w:rsidRPr="00000000">
              <w:rPr>
                <w:rtl w:val="0"/>
              </w:rPr>
              <w:t xml:space="preserve">Permite probar sin depender siempre de PostgreSQL remoto.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jc w:val="both"/>
              <w:rPr/>
            </w:pPr>
            <w:r w:rsidDel="00000000" w:rsidR="00000000" w:rsidRPr="00000000">
              <w:rPr>
                <w:rtl w:val="0"/>
              </w:rPr>
              <w:t xml:space="preserve">firebase-admin (9.2.0)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jc w:val="both"/>
              <w:rPr/>
            </w:pPr>
            <w:r w:rsidDel="00000000" w:rsidR="00000000" w:rsidRPr="00000000">
              <w:rPr>
                <w:rtl w:val="0"/>
              </w:rPr>
              <w:t xml:space="preserve">SDK de terceros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jc w:val="both"/>
              <w:rPr/>
            </w:pPr>
            <w:r w:rsidDel="00000000" w:rsidR="00000000" w:rsidRPr="00000000">
              <w:rPr>
                <w:rtl w:val="0"/>
              </w:rPr>
              <w:t xml:space="preserve">Envío de notificaciones push y gestión de tokens de mensajería.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jc w:val="both"/>
              <w:rPr/>
            </w:pPr>
            <w:r w:rsidDel="00000000" w:rsidR="00000000" w:rsidRPr="00000000">
              <w:rPr>
                <w:rtl w:val="0"/>
              </w:rPr>
              <w:t xml:space="preserve">Soporta el requisito de avisar cambios de estado de incidencias a la app.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jc w:val="both"/>
              <w:rPr/>
            </w:pPr>
            <w:r w:rsidDel="00000000" w:rsidR="00000000" w:rsidRPr="00000000">
              <w:rPr>
                <w:rtl w:val="0"/>
              </w:rPr>
              <w:t xml:space="preserve">spring-boot-starter-test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jc w:val="both"/>
              <w:rPr/>
            </w:pPr>
            <w:r w:rsidDel="00000000" w:rsidR="00000000" w:rsidRPr="00000000">
              <w:rPr>
                <w:rtl w:val="0"/>
              </w:rPr>
              <w:t xml:space="preserve">Starter de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jc w:val="both"/>
              <w:rPr/>
            </w:pPr>
            <w:r w:rsidDel="00000000" w:rsidR="00000000" w:rsidRPr="00000000">
              <w:rPr>
                <w:rtl w:val="0"/>
              </w:rPr>
              <w:t xml:space="preserve">Conjunto de librerías para pruebas (JUnit, AssertJ, MockMvc,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jc w:val="both"/>
              <w:rPr/>
            </w:pPr>
            <w:r w:rsidDel="00000000" w:rsidR="00000000" w:rsidRPr="00000000">
              <w:rPr>
                <w:rtl w:val="0"/>
              </w:rPr>
              <w:t xml:space="preserve">Facilita pruebas unitarias e integración del backend.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jc w:val="both"/>
              <w:rPr/>
            </w:pPr>
            <w:r w:rsidDel="00000000" w:rsidR="00000000" w:rsidRPr="00000000">
              <w:rPr>
                <w:rtl w:val="0"/>
              </w:rPr>
              <w:t xml:space="preserve">Maven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jc w:val="both"/>
              <w:rPr/>
            </w:pPr>
            <w:r w:rsidDel="00000000" w:rsidR="00000000" w:rsidRPr="00000000">
              <w:rPr>
                <w:rtl w:val="0"/>
              </w:rPr>
              <w:t xml:space="preserve">Herramienta de build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jc w:val="both"/>
              <w:rPr/>
            </w:pPr>
            <w:r w:rsidDel="00000000" w:rsidR="00000000" w:rsidRPr="00000000">
              <w:rPr>
                <w:rtl w:val="0"/>
              </w:rPr>
              <w:t xml:space="preserve">Gestión de dependencias, empaquetado del proyecto y ejecución de tareas.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jc w:val="both"/>
              <w:rPr/>
            </w:pPr>
            <w:r w:rsidDel="00000000" w:rsidR="00000000" w:rsidRPr="00000000">
              <w:rPr>
                <w:rtl w:val="0"/>
              </w:rPr>
              <w:t xml:space="preserve">Estándar en proyectos Java; integra bien con Spring Boot y CI/CD.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jc w:val="both"/>
              <w:rPr/>
            </w:pPr>
            <w:r w:rsidDel="00000000" w:rsidR="00000000" w:rsidRPr="00000000">
              <w:rPr>
                <w:rtl w:val="0"/>
              </w:rPr>
              <w:t xml:space="preserve">Docker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jc w:val="both"/>
              <w:rPr/>
            </w:pPr>
            <w:r w:rsidDel="00000000" w:rsidR="00000000" w:rsidRPr="00000000">
              <w:rPr>
                <w:rtl w:val="0"/>
              </w:rPr>
              <w:t xml:space="preserve">Plataforma de contenedores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jc w:val="both"/>
              <w:rPr/>
            </w:pPr>
            <w:r w:rsidDel="00000000" w:rsidR="00000000" w:rsidRPr="00000000">
              <w:rPr>
                <w:rtl w:val="0"/>
              </w:rPr>
              <w:t xml:space="preserve">Empaquetado del backend en contenedores para despliegue consistente.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jc w:val="both"/>
              <w:rPr/>
            </w:pPr>
            <w:r w:rsidDel="00000000" w:rsidR="00000000" w:rsidRPr="00000000">
              <w:rPr>
                <w:rtl w:val="0"/>
              </w:rPr>
              <w:t xml:space="preserve">Simplifica despliegue en distintos entornos (desarrollo, pruebas, producción).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jc w:val="both"/>
              <w:rPr/>
            </w:pPr>
            <w:r w:rsidDel="00000000" w:rsidR="00000000" w:rsidRPr="00000000">
              <w:rPr>
                <w:rtl w:val="0"/>
              </w:rPr>
              <w:t xml:space="preserve">React Native CLI + TypeScript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jc w:val="both"/>
              <w:rPr/>
            </w:pPr>
            <w:r w:rsidDel="00000000" w:rsidR="00000000" w:rsidRPr="00000000">
              <w:rPr>
                <w:rtl w:val="0"/>
              </w:rPr>
              <w:t xml:space="preserve">Framework frontend móvil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jc w:val="both"/>
              <w:rPr/>
            </w:pPr>
            <w:r w:rsidDel="00000000" w:rsidR="00000000" w:rsidRPr="00000000">
              <w:rPr>
                <w:rtl w:val="0"/>
              </w:rPr>
              <w:t xml:space="preserve">Desarrollo de la aplicación móvil nativa híbrida (Android/iOS).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jc w:val="both"/>
              <w:rPr/>
            </w:pPr>
            <w:r w:rsidDel="00000000" w:rsidR="00000000" w:rsidRPr="00000000">
              <w:rPr>
                <w:rtl w:val="0"/>
              </w:rPr>
              <w:t xml:space="preserve">Permite acceso a módulos nativos (GPS, cámara, notificaciones) necesarios.</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jc w:val="both"/>
              <w:rPr/>
            </w:pPr>
            <w:r w:rsidDel="00000000" w:rsidR="00000000" w:rsidRPr="00000000">
              <w:rPr>
                <w:rtl w:val="0"/>
              </w:rPr>
              <w:t xml:space="preserve">Módulos RN (maps, geolocation, image-picker, @react-native-firebase/messaging)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jc w:val="both"/>
              <w:rPr/>
            </w:pPr>
            <w:r w:rsidDel="00000000" w:rsidR="00000000" w:rsidRPr="00000000">
              <w:rPr>
                <w:rtl w:val="0"/>
              </w:rPr>
              <w:t xml:space="preserve">Librerías </w:t>
            </w:r>
            <w:r w:rsidDel="00000000" w:rsidR="00000000" w:rsidRPr="00000000">
              <w:rPr>
                <w:rtl w:val="0"/>
              </w:rPr>
              <w:t xml:space="preserve">frontend</w:t>
            </w:r>
            <w:r w:rsidDel="00000000" w:rsidR="00000000" w:rsidRPr="00000000">
              <w:rPr>
                <w:rtl w:val="0"/>
              </w:rPr>
              <w:t xml:space="preserve"> móvil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jc w:val="both"/>
              <w:rPr/>
            </w:pPr>
            <w:r w:rsidDel="00000000" w:rsidR="00000000" w:rsidRPr="00000000">
              <w:rPr>
                <w:rtl w:val="0"/>
              </w:rPr>
              <w:t xml:space="preserve">Geolocalización, renderizado de mapas, captura de imágenes y recepción de push.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jc w:val="both"/>
              <w:rPr/>
            </w:pPr>
            <w:r w:rsidDel="00000000" w:rsidR="00000000" w:rsidRPr="00000000">
              <w:rPr>
                <w:rtl w:val="0"/>
              </w:rPr>
              <w:t xml:space="preserve">Soportan funcionalidades clave: reportes con ubicación, fotos y notificaciones.</w:t>
            </w:r>
          </w:p>
        </w:tc>
      </w:tr>
    </w:tbl>
    <w:p w:rsidR="00000000" w:rsidDel="00000000" w:rsidP="00000000" w:rsidRDefault="00000000" w:rsidRPr="00000000" w14:paraId="00000307">
      <w:pPr>
        <w:jc w:val="both"/>
        <w:rPr/>
      </w:pPr>
      <w:r w:rsidDel="00000000" w:rsidR="00000000" w:rsidRPr="00000000">
        <w:rPr>
          <w:rtl w:val="0"/>
        </w:rPr>
      </w:r>
    </w:p>
    <w:p w:rsidR="00000000" w:rsidDel="00000000" w:rsidP="00000000" w:rsidRDefault="00000000" w:rsidRPr="00000000" w14:paraId="00000308">
      <w:pPr>
        <w:jc w:val="both"/>
        <w:rPr/>
      </w:pPr>
      <w:r w:rsidDel="00000000" w:rsidR="00000000" w:rsidRPr="00000000">
        <w:rPr>
          <w:rtl w:val="0"/>
        </w:rPr>
      </w:r>
    </w:p>
    <w:p w:rsidR="00000000" w:rsidDel="00000000" w:rsidP="00000000" w:rsidRDefault="00000000" w:rsidRPr="00000000" w14:paraId="00000309">
      <w:pPr>
        <w:jc w:val="both"/>
        <w:rPr>
          <w:b w:val="1"/>
          <w:bCs w:val="1"/>
        </w:rPr>
      </w:pPr>
      <w:r w:rsidDel="00000000" w:rsidR="00000000" w:rsidRPr="00000000">
        <w:rPr>
          <w:b w:val="1"/>
          <w:bCs w:val="1"/>
          <w:rtl w:val="0"/>
        </w:rPr>
        <w:t xml:space="preserve">FRONTEND:</w:t>
      </w:r>
    </w:p>
    <w:tbl>
      <w:tblPr>
        <w:tblStyle w:val="Table37"/>
        <w:tblW w:w="10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695"/>
        <w:gridCol w:w="2790"/>
        <w:gridCol w:w="3150"/>
        <w:tblGridChange w:id="0">
          <w:tblGrid>
            <w:gridCol w:w="2400"/>
            <w:gridCol w:w="1695"/>
            <w:gridCol w:w="2790"/>
            <w:gridCol w:w="315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jc w:val="center"/>
              <w:rPr>
                <w:b w:val="1"/>
                <w:bCs w:val="1"/>
              </w:rPr>
            </w:pPr>
            <w:r w:rsidDel="00000000" w:rsidR="00000000" w:rsidRPr="00000000">
              <w:rPr>
                <w:b w:val="1"/>
                <w:bCs w:val="1"/>
                <w:rtl w:val="0"/>
              </w:rPr>
              <w:t xml:space="preserve">Componente / Librería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jc w:val="center"/>
              <w:rPr>
                <w:b w:val="1"/>
                <w:bCs w:val="1"/>
              </w:rPr>
            </w:pPr>
            <w:r w:rsidDel="00000000" w:rsidR="00000000" w:rsidRPr="00000000">
              <w:rPr>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jc w:val="both"/>
              <w:rPr>
                <w:b w:val="1"/>
                <w:bCs w:val="1"/>
              </w:rPr>
            </w:pPr>
            <w:r w:rsidDel="00000000" w:rsidR="00000000" w:rsidRPr="00000000">
              <w:rPr>
                <w:b w:val="1"/>
                <w:bCs w:val="1"/>
                <w:rtl w:val="0"/>
              </w:rPr>
              <w:t xml:space="preserve">Propósito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jc w:val="both"/>
              <w:rPr>
                <w:b w:val="1"/>
                <w:bCs w:val="1"/>
              </w:rPr>
            </w:pPr>
            <w:r w:rsidDel="00000000" w:rsidR="00000000" w:rsidRPr="00000000">
              <w:rPr>
                <w:b w:val="1"/>
                <w:bCs w:val="1"/>
                <w:rtl w:val="0"/>
              </w:rPr>
              <w:t xml:space="preserve">Justificación en el proyecto</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jc w:val="both"/>
              <w:rPr/>
            </w:pPr>
            <w:r w:rsidDel="00000000" w:rsidR="00000000" w:rsidRPr="00000000">
              <w:rPr>
                <w:rtl w:val="0"/>
              </w:rPr>
              <w:t xml:space="preserve">React Native (CLI)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jc w:val="both"/>
              <w:rPr/>
            </w:pPr>
            <w:r w:rsidDel="00000000" w:rsidR="00000000" w:rsidRPr="00000000">
              <w:rPr>
                <w:rtl w:val="0"/>
              </w:rPr>
              <w:t xml:space="preserve">Framework móvil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jc w:val="both"/>
              <w:rPr/>
            </w:pPr>
            <w:r w:rsidDel="00000000" w:rsidR="00000000" w:rsidRPr="00000000">
              <w:rPr>
                <w:rtl w:val="0"/>
              </w:rPr>
              <w:t xml:space="preserve">Base del desarrollo de la app para Android e 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jc w:val="both"/>
              <w:rPr/>
            </w:pPr>
            <w:r w:rsidDel="00000000" w:rsidR="00000000" w:rsidRPr="00000000">
              <w:rPr>
                <w:rtl w:val="0"/>
              </w:rPr>
              <w:t xml:space="preserve">Permite compartir la mayor parte del código entre plataformas, manteniendo acceso a APIs nativas.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jc w:val="both"/>
              <w:rPr/>
            </w:pPr>
            <w:r w:rsidDel="00000000" w:rsidR="00000000" w:rsidRPr="00000000">
              <w:rPr>
                <w:rtl w:val="0"/>
              </w:rPr>
              <w:t xml:space="preserve">React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jc w:val="both"/>
              <w:rPr/>
            </w:pPr>
            <w:r w:rsidDel="00000000" w:rsidR="00000000" w:rsidRPr="00000000">
              <w:rPr>
                <w:rtl w:val="0"/>
              </w:rPr>
              <w:t xml:space="preserve">Biblioteca de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jc w:val="both"/>
              <w:rPr/>
            </w:pPr>
            <w:r w:rsidDel="00000000" w:rsidR="00000000" w:rsidRPr="00000000">
              <w:rPr>
                <w:rtl w:val="0"/>
              </w:rPr>
              <w:t xml:space="preserve">Modelo de componentes y manejo de estado en la interfaz.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jc w:val="both"/>
              <w:rPr/>
            </w:pPr>
            <w:r w:rsidDel="00000000" w:rsidR="00000000" w:rsidRPr="00000000">
              <w:rPr>
                <w:rtl w:val="0"/>
              </w:rPr>
              <w:t xml:space="preserve">Facilita la construcción de UI declarativa, testeable y reutilizable.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jc w:val="both"/>
              <w:rPr/>
            </w:pPr>
            <w:r w:rsidDel="00000000" w:rsidR="00000000" w:rsidRPr="00000000">
              <w:rPr>
                <w:rtl w:val="0"/>
              </w:rPr>
              <w:t xml:space="preserve">TypeScript (</w:t>
            </w:r>
            <w:r w:rsidDel="00000000" w:rsidR="00000000" w:rsidRPr="00000000">
              <w:rPr>
                <w:rFonts w:ascii="Roboto Mono" w:cs="Roboto Mono" w:eastAsia="Roboto Mono" w:hAnsi="Roboto Mono"/>
                <w:rtl w:val="0"/>
              </w:rPr>
              <w:t xml:space="preserve">.tsx</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jc w:val="both"/>
              <w:rPr/>
            </w:pPr>
            <w:r w:rsidDel="00000000" w:rsidR="00000000" w:rsidRPr="00000000">
              <w:rPr>
                <w:rtl w:val="0"/>
              </w:rPr>
              <w:t xml:space="preserve">Lenguaje tipado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jc w:val="both"/>
              <w:rPr/>
            </w:pPr>
            <w:r w:rsidDel="00000000" w:rsidR="00000000" w:rsidRPr="00000000">
              <w:rPr>
                <w:rtl w:val="0"/>
              </w:rPr>
              <w:t xml:space="preserve">Tipado estático de componentes, hooks, servicios y modelos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jc w:val="both"/>
              <w:rPr/>
            </w:pPr>
            <w:r w:rsidDel="00000000" w:rsidR="00000000" w:rsidRPr="00000000">
              <w:rPr>
                <w:rtl w:val="0"/>
              </w:rPr>
              <w:t xml:space="preserve">Reduce errores en tiempo de compilación y mejora la mantenibilidad del código.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jc w:val="both"/>
              <w:rPr/>
            </w:pPr>
            <w:r w:rsidDel="00000000" w:rsidR="00000000" w:rsidRPr="00000000">
              <w:rPr>
                <w:rtl w:val="0"/>
              </w:rPr>
              <w:t xml:space="preserve">React Navigation (Stack/BottomTabs,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jc w:val="both"/>
              <w:rPr/>
            </w:pPr>
            <w:r w:rsidDel="00000000" w:rsidR="00000000" w:rsidRPr="00000000">
              <w:rPr>
                <w:rtl w:val="0"/>
              </w:rPr>
              <w:t xml:space="preserve">Librería de navegación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jc w:val="both"/>
              <w:rPr/>
            </w:pPr>
            <w:r w:rsidDel="00000000" w:rsidR="00000000" w:rsidRPr="00000000">
              <w:rPr>
                <w:rtl w:val="0"/>
              </w:rPr>
              <w:t xml:space="preserve">Manejo de stacks, tabs y rutas protegidas en la carpeta </w:t>
            </w:r>
            <w:r w:rsidDel="00000000" w:rsidR="00000000" w:rsidRPr="00000000">
              <w:rPr>
                <w:rtl w:val="0"/>
              </w:rPr>
              <w:t xml:space="preserve">navigation/</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jc w:val="both"/>
              <w:rPr/>
            </w:pPr>
            <w:r w:rsidDel="00000000" w:rsidR="00000000" w:rsidRPr="00000000">
              <w:rPr>
                <w:rtl w:val="0"/>
              </w:rPr>
              <w:t xml:space="preserve">Permite definir flujos de navegación claros para ciudadanos, operadores y técnicos.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jc w:val="both"/>
              <w:rPr/>
            </w:pPr>
            <w:r w:rsidDel="00000000" w:rsidR="00000000" w:rsidRPr="00000000">
              <w:rPr>
                <w:rtl w:val="0"/>
              </w:rPr>
              <w:t xml:space="preserve">Context API de React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jc w:val="both"/>
              <w:rPr/>
            </w:pPr>
            <w:r w:rsidDel="00000000" w:rsidR="00000000" w:rsidRPr="00000000">
              <w:rPr>
                <w:rtl w:val="0"/>
              </w:rPr>
              <w:t xml:space="preserve">Gestión de 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jc w:val="both"/>
              <w:rPr/>
            </w:pPr>
            <w:r w:rsidDel="00000000" w:rsidR="00000000" w:rsidRPr="00000000">
              <w:rPr>
                <w:rtl w:val="0"/>
              </w:rPr>
              <w:t xml:space="preserve">Manejo de estado global (usuario autenticado, token JWT, filtros de mapa, etc.) en </w:t>
            </w:r>
            <w:r w:rsidDel="00000000" w:rsidR="00000000" w:rsidRPr="00000000">
              <w:rPr>
                <w:rtl w:val="0"/>
              </w:rPr>
              <w:t xml:space="preserve">src/context/</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jc w:val="both"/>
              <w:rPr/>
            </w:pPr>
            <w:r w:rsidDel="00000000" w:rsidR="00000000" w:rsidRPr="00000000">
              <w:rPr>
                <w:rtl w:val="0"/>
              </w:rPr>
              <w:t xml:space="preserve">Evita prop drilling y centraliza información crítica de sesión y configuración.</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jc w:val="both"/>
              <w:rPr/>
            </w:pPr>
            <w:r w:rsidDel="00000000" w:rsidR="00000000" w:rsidRPr="00000000">
              <w:rPr>
                <w:rtl w:val="0"/>
              </w:rPr>
              <w:t xml:space="preserve">Axios / Fetch encapsulado </w:t>
            </w:r>
            <w:r w:rsidDel="00000000" w:rsidR="00000000" w:rsidRPr="00000000">
              <w:rPr>
                <w:i w:val="1"/>
                <w:iCs w:val="1"/>
                <w:rtl w:val="0"/>
              </w:rPr>
              <w:t xml:space="preserve">(según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jc w:val="both"/>
              <w:rPr/>
            </w:pPr>
            <w:r w:rsidDel="00000000" w:rsidR="00000000" w:rsidRPr="00000000">
              <w:rPr>
                <w:rtl w:val="0"/>
              </w:rPr>
              <w:t xml:space="preserve">Cliente HTTP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jc w:val="both"/>
              <w:rPr/>
            </w:pPr>
            <w:r w:rsidDel="00000000" w:rsidR="00000000" w:rsidRPr="00000000">
              <w:rPr>
                <w:rtl w:val="0"/>
              </w:rPr>
              <w:t xml:space="preserve">Consumo de endpoints REST del backend en </w:t>
            </w:r>
            <w:r w:rsidDel="00000000" w:rsidR="00000000" w:rsidRPr="00000000">
              <w:rPr>
                <w:rtl w:val="0"/>
              </w:rPr>
              <w:t xml:space="preserve">src/servicios/</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jc w:val="both"/>
              <w:rPr/>
            </w:pPr>
            <w:r w:rsidDel="00000000" w:rsidR="00000000" w:rsidRPr="00000000">
              <w:rPr>
                <w:rtl w:val="0"/>
              </w:rPr>
              <w:t xml:space="preserve">Permite centralizar manejo de errores, cabeceras (JWT), timeouts y logging de requests.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jc w:val="both"/>
              <w:rPr/>
            </w:pPr>
            <w:r w:rsidDel="00000000" w:rsidR="00000000" w:rsidRPr="00000000">
              <w:rPr>
                <w:rtl w:val="0"/>
              </w:rPr>
              <w:t xml:space="preserve">react-native-geolocation-service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jc w:val="both"/>
              <w:rPr/>
            </w:pPr>
            <w:r w:rsidDel="00000000" w:rsidR="00000000" w:rsidRPr="00000000">
              <w:rPr>
                <w:rtl w:val="0"/>
              </w:rPr>
              <w:t xml:space="preserve">Módulo nativo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jc w:val="both"/>
              <w:rPr/>
            </w:pPr>
            <w:r w:rsidDel="00000000" w:rsidR="00000000" w:rsidRPr="00000000">
              <w:rPr>
                <w:rtl w:val="0"/>
              </w:rPr>
              <w:t xml:space="preserve">Obtención de la posición GPS del dispositivo al crear un reporte.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jc w:val="both"/>
              <w:rPr/>
            </w:pPr>
            <w:r w:rsidDel="00000000" w:rsidR="00000000" w:rsidRPr="00000000">
              <w:rPr>
                <w:rtl w:val="0"/>
              </w:rPr>
              <w:t xml:space="preserve">Necesario para asociar cada incidencia a coordenadas reales de la ciudad.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jc w:val="both"/>
              <w:rPr/>
            </w:pPr>
            <w:r w:rsidDel="00000000" w:rsidR="00000000" w:rsidRPr="00000000">
              <w:rPr>
                <w:rtl w:val="0"/>
              </w:rPr>
              <w:t xml:space="preserve">react-native-maps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jc w:val="both"/>
              <w:rPr/>
            </w:pPr>
            <w:r w:rsidDel="00000000" w:rsidR="00000000" w:rsidRPr="00000000">
              <w:rPr>
                <w:rtl w:val="0"/>
              </w:rPr>
              <w:t xml:space="preserve">Módulo nativo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jc w:val="both"/>
              <w:rPr/>
            </w:pPr>
            <w:r w:rsidDel="00000000" w:rsidR="00000000" w:rsidRPr="00000000">
              <w:rPr>
                <w:rtl w:val="0"/>
              </w:rPr>
              <w:t xml:space="preserve">Visualización de las incidencias en un mapa interactivo.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jc w:val="both"/>
              <w:rPr/>
            </w:pPr>
            <w:r w:rsidDel="00000000" w:rsidR="00000000" w:rsidRPr="00000000">
              <w:rPr>
                <w:rtl w:val="0"/>
              </w:rPr>
              <w:t xml:space="preserve">Soporta casos de uso clave como mapa de reportes y filtros geográficos.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jc w:val="both"/>
              <w:rPr/>
            </w:pPr>
            <w:r w:rsidDel="00000000" w:rsidR="00000000" w:rsidRPr="00000000">
              <w:rPr>
                <w:rtl w:val="0"/>
              </w:rPr>
              <w:t xml:space="preserve">react-native-image-picker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jc w:val="both"/>
              <w:rPr/>
            </w:pPr>
            <w:r w:rsidDel="00000000" w:rsidR="00000000" w:rsidRPr="00000000">
              <w:rPr>
                <w:rtl w:val="0"/>
              </w:rPr>
              <w:t xml:space="preserve">Módulo nativo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jc w:val="both"/>
              <w:rPr/>
            </w:pPr>
            <w:r w:rsidDel="00000000" w:rsidR="00000000" w:rsidRPr="00000000">
              <w:rPr>
                <w:rtl w:val="0"/>
              </w:rPr>
              <w:t xml:space="preserve">Captura y selección de fotos de la cámara/galería para adjuntar evidencias de incidencias.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jc w:val="both"/>
              <w:rPr/>
            </w:pPr>
            <w:r w:rsidDel="00000000" w:rsidR="00000000" w:rsidRPr="00000000">
              <w:rPr>
                <w:rtl w:val="0"/>
              </w:rPr>
              <w:t xml:space="preserve">Permite que el ciudadano y el técnico envíen evidencias visuales desde el dispositivo.</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jc w:val="both"/>
              <w:rPr/>
            </w:pPr>
            <w:r w:rsidDel="00000000" w:rsidR="00000000" w:rsidRPr="00000000">
              <w:rPr>
                <w:rtl w:val="0"/>
              </w:rPr>
              <w:t xml:space="preserve">@react-native-firebase/messaging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jc w:val="both"/>
              <w:rPr/>
            </w:pPr>
            <w:r w:rsidDel="00000000" w:rsidR="00000000" w:rsidRPr="00000000">
              <w:rPr>
                <w:rtl w:val="0"/>
              </w:rPr>
              <w:t xml:space="preserve">Notificaciones push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jc w:val="both"/>
              <w:rPr/>
            </w:pPr>
            <w:r w:rsidDel="00000000" w:rsidR="00000000" w:rsidRPr="00000000">
              <w:rPr>
                <w:rtl w:val="0"/>
              </w:rPr>
              <w:t xml:space="preserve">Recepción de notificaciones de cambios de estado de reportes (ej. “Reporte aprobado”, “Tarea asignada”).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jc w:val="both"/>
              <w:rPr/>
            </w:pPr>
            <w:r w:rsidDel="00000000" w:rsidR="00000000" w:rsidRPr="00000000">
              <w:rPr>
                <w:rtl w:val="0"/>
              </w:rPr>
              <w:t xml:space="preserve">Mejora la reacción en tiempo real a eventos municipales, alineado con las metas de disponibilidad.</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jc w:val="both"/>
              <w:rPr/>
            </w:pPr>
            <w:r w:rsidDel="00000000" w:rsidR="00000000" w:rsidRPr="00000000">
              <w:rPr>
                <w:rtl w:val="0"/>
              </w:rPr>
              <w:t xml:space="preserve">JWT (manejo en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jc w:val="both"/>
              <w:rPr/>
            </w:pPr>
            <w:r w:rsidDel="00000000" w:rsidR="00000000" w:rsidRPr="00000000">
              <w:rPr>
                <w:rtl w:val="0"/>
              </w:rPr>
              <w:t xml:space="preserve">Autenticación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jc w:val="both"/>
              <w:rPr/>
            </w:pPr>
            <w:r w:rsidDel="00000000" w:rsidR="00000000" w:rsidRPr="00000000">
              <w:rPr>
                <w:rtl w:val="0"/>
              </w:rPr>
              <w:t xml:space="preserve">Almacenar y enviar el token JWT retornado por el backend en cada request protegido.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jc w:val="both"/>
              <w:rPr/>
            </w:pPr>
            <w:r w:rsidDel="00000000" w:rsidR="00000000" w:rsidRPr="00000000">
              <w:rPr>
                <w:rtl w:val="0"/>
              </w:rPr>
              <w:t xml:space="preserve">Implementa el mecanismo de seguridad definido en el backend (R05) en el cliente móvil.</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jc w:val="both"/>
              <w:rPr/>
            </w:pPr>
            <w:r w:rsidDel="00000000" w:rsidR="00000000" w:rsidRPr="00000000">
              <w:rPr>
                <w:rtl w:val="0"/>
              </w:rPr>
              <w:t xml:space="preserve">ESLint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jc w:val="both"/>
              <w:rPr/>
            </w:pPr>
            <w:r w:rsidDel="00000000" w:rsidR="00000000" w:rsidRPr="00000000">
              <w:rPr>
                <w:rtl w:val="0"/>
              </w:rPr>
              <w:t xml:space="preserve">Linter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jc w:val="both"/>
              <w:rPr/>
            </w:pPr>
            <w:r w:rsidDel="00000000" w:rsidR="00000000" w:rsidRPr="00000000">
              <w:rPr>
                <w:rtl w:val="0"/>
              </w:rPr>
              <w:t xml:space="preserve">Reglas de estilo y calidad de código (archivo </w:t>
            </w:r>
            <w:r w:rsidDel="00000000" w:rsidR="00000000" w:rsidRPr="00000000">
              <w:rPr>
                <w:rtl w:val="0"/>
              </w:rPr>
              <w:t xml:space="preserve">.</w:t>
            </w:r>
            <w:r w:rsidDel="00000000" w:rsidR="00000000" w:rsidRPr="00000000">
              <w:rPr>
                <w:rtl w:val="0"/>
              </w:rPr>
              <w:t xml:space="preserve">eslintrc.js</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jc w:val="both"/>
              <w:rPr/>
            </w:pPr>
            <w:r w:rsidDel="00000000" w:rsidR="00000000" w:rsidRPr="00000000">
              <w:rPr>
                <w:rtl w:val="0"/>
              </w:rPr>
              <w:t xml:space="preserve">Asegura un estilo uniforme entre desarrolladores y previene errores comunes.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jc w:val="both"/>
              <w:rPr/>
            </w:pPr>
            <w:r w:rsidDel="00000000" w:rsidR="00000000" w:rsidRPr="00000000">
              <w:rPr>
                <w:rtl w:val="0"/>
              </w:rPr>
              <w:t xml:space="preserve">Prettier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jc w:val="both"/>
              <w:rPr/>
            </w:pPr>
            <w:r w:rsidDel="00000000" w:rsidR="00000000" w:rsidRPr="00000000">
              <w:rPr>
                <w:rtl w:val="0"/>
              </w:rPr>
              <w:t xml:space="preserve">Formateador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jc w:val="both"/>
              <w:rPr/>
            </w:pPr>
            <w:r w:rsidDel="00000000" w:rsidR="00000000" w:rsidRPr="00000000">
              <w:rPr>
                <w:rtl w:val="0"/>
              </w:rPr>
              <w:t xml:space="preserve">Formateo automático de código (archivo </w:t>
            </w:r>
            <w:r w:rsidDel="00000000" w:rsidR="00000000" w:rsidRPr="00000000">
              <w:rPr>
                <w:rtl w:val="0"/>
              </w:rPr>
              <w:t xml:space="preserve">.</w:t>
            </w:r>
            <w:r w:rsidDel="00000000" w:rsidR="00000000" w:rsidRPr="00000000">
              <w:rPr>
                <w:rtl w:val="0"/>
              </w:rPr>
              <w:t xml:space="preserve">prettierrc.js</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jc w:val="both"/>
              <w:rPr/>
            </w:pPr>
            <w:r w:rsidDel="00000000" w:rsidR="00000000" w:rsidRPr="00000000">
              <w:rPr>
                <w:rtl w:val="0"/>
              </w:rPr>
              <w:t xml:space="preserve">Mejora la legibilidad, reduce conflictos de formato en el control de versiones.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jc w:val="both"/>
              <w:rPr/>
            </w:pPr>
            <w:r w:rsidDel="00000000" w:rsidR="00000000" w:rsidRPr="00000000">
              <w:rPr>
                <w:rtl w:val="0"/>
              </w:rPr>
              <w:t xml:space="preserve">Jest / React Native Testing Library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jc w:val="both"/>
              <w:rPr/>
            </w:pPr>
            <w:r w:rsidDel="00000000" w:rsidR="00000000" w:rsidRPr="00000000">
              <w:rPr>
                <w:rtl w:val="0"/>
              </w:rPr>
              <w:t xml:space="preserve">Framework de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jc w:val="both"/>
              <w:rPr/>
            </w:pPr>
            <w:r w:rsidDel="00000000" w:rsidR="00000000" w:rsidRPr="00000000">
              <w:rPr>
                <w:rtl w:val="0"/>
              </w:rPr>
              <w:t xml:space="preserve">Pruebas unitarias y de componentes en la carpeta </w:t>
            </w:r>
            <w:r w:rsidDel="00000000" w:rsidR="00000000" w:rsidRPr="00000000">
              <w:rPr>
                <w:rtl w:val="0"/>
              </w:rPr>
              <w:t xml:space="preserve">_tests__</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jc w:val="both"/>
              <w:rPr/>
            </w:pPr>
            <w:r w:rsidDel="00000000" w:rsidR="00000000" w:rsidRPr="00000000">
              <w:rPr>
                <w:rtl w:val="0"/>
              </w:rPr>
              <w:t xml:space="preserve">Permite validar la lógica de UI y servicios sin depender del backend, mejorando la confiabilidad.</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jc w:val="both"/>
              <w:rPr/>
            </w:pPr>
            <w:r w:rsidDel="00000000" w:rsidR="00000000" w:rsidRPr="00000000">
              <w:rPr>
                <w:rtl w:val="0"/>
              </w:rPr>
              <w:t xml:space="preserve">npm / Node.js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jc w:val="both"/>
              <w:rPr/>
            </w:pPr>
            <w:r w:rsidDel="00000000" w:rsidR="00000000" w:rsidRPr="00000000">
              <w:rPr>
                <w:rtl w:val="0"/>
              </w:rPr>
              <w:t xml:space="preserve">Gestor de dependencias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jc w:val="both"/>
              <w:rPr/>
            </w:pPr>
            <w:r w:rsidDel="00000000" w:rsidR="00000000" w:rsidRPr="00000000">
              <w:rPr>
                <w:rtl w:val="0"/>
              </w:rPr>
              <w:t xml:space="preserve">Instalación y gestión de librerías del proyecto móvil.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jc w:val="both"/>
              <w:rPr/>
            </w:pPr>
            <w:r w:rsidDel="00000000" w:rsidR="00000000" w:rsidRPr="00000000">
              <w:rPr>
                <w:rtl w:val="0"/>
              </w:rPr>
              <w:t xml:space="preserve">Facilita la reproducibilidad del entorno de desarrollo y la integración con pipelines CI/CD.</w:t>
            </w:r>
          </w:p>
        </w:tc>
      </w:tr>
    </w:tbl>
    <w:p w:rsidR="00000000" w:rsidDel="00000000" w:rsidP="00000000" w:rsidRDefault="00000000" w:rsidRPr="00000000" w14:paraId="0000034A">
      <w:pPr>
        <w:jc w:val="both"/>
        <w:rPr/>
      </w:pPr>
      <w:r w:rsidDel="00000000" w:rsidR="00000000" w:rsidRPr="00000000">
        <w:rPr>
          <w:rtl w:val="0"/>
        </w:rPr>
      </w:r>
    </w:p>
    <w:p w:rsidR="00000000" w:rsidDel="00000000" w:rsidP="00000000" w:rsidRDefault="00000000" w:rsidRPr="00000000" w14:paraId="0000034B">
      <w:pPr>
        <w:pStyle w:val="Heading2"/>
        <w:jc w:val="both"/>
        <w:rPr/>
      </w:pPr>
      <w:bookmarkStart w:colFirst="0" w:colLast="0" w:name="_heading=h.sx8txmmqgtb3" w:id="32"/>
      <w:bookmarkEnd w:id="32"/>
      <w:r w:rsidDel="00000000" w:rsidR="00000000" w:rsidRPr="00000000">
        <w:rPr>
          <w:rtl w:val="0"/>
        </w:rPr>
        <w:t xml:space="preserve">11.3 Diagrama de Componentes de Implementación</w:t>
      </w:r>
    </w:p>
    <w:p w:rsidR="00000000" w:rsidDel="00000000" w:rsidP="00000000" w:rsidRDefault="00000000" w:rsidRPr="00000000" w14:paraId="0000034C">
      <w:pPr>
        <w:rPr/>
      </w:pPr>
      <w:r w:rsidDel="00000000" w:rsidR="00000000" w:rsidRPr="00000000">
        <w:rPr>
          <w:rtl w:val="0"/>
        </w:rPr>
        <w:t xml:space="preserve">El diagrama de componentes de implementación de </w:t>
      </w:r>
      <w:r w:rsidDel="00000000" w:rsidR="00000000" w:rsidRPr="00000000">
        <w:rPr>
          <w:rtl w:val="0"/>
        </w:rPr>
        <w:t xml:space="preserve">ReportaYA</w:t>
      </w:r>
      <w:r w:rsidDel="00000000" w:rsidR="00000000" w:rsidRPr="00000000">
        <w:rPr>
          <w:rtl w:val="0"/>
        </w:rPr>
        <w:t xml:space="preserve"> representa cómo se agrupan y se relacionan los elementos físicos de software que conforman la solución: proyectos, módulos, librerías externas y servicios de terceros.</w:t>
      </w:r>
      <w:r w:rsidDel="00000000" w:rsidR="00000000" w:rsidRPr="00000000">
        <w:rPr>
          <w:rtl w:val="0"/>
        </w:rPr>
      </w:r>
    </w:p>
    <w:p w:rsidR="00000000" w:rsidDel="00000000" w:rsidP="00000000" w:rsidRDefault="00000000" w:rsidRPr="00000000" w14:paraId="0000034D">
      <w:pPr>
        <w:rPr/>
      </w:pPr>
      <w:r w:rsidDel="00000000" w:rsidR="00000000" w:rsidRPr="00000000">
        <w:rPr/>
        <w:drawing>
          <wp:inline distB="114300" distT="114300" distL="114300" distR="114300">
            <wp:extent cx="6390005" cy="4241800"/>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390005"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rPr>
          <w:color w:val="ee0000"/>
        </w:rPr>
      </w:pPr>
      <w:r w:rsidDel="00000000" w:rsidR="00000000" w:rsidRPr="00000000">
        <w:rPr>
          <w:rtl w:val="0"/>
        </w:rPr>
      </w:r>
    </w:p>
    <w:p w:rsidR="00000000" w:rsidDel="00000000" w:rsidP="00000000" w:rsidRDefault="00000000" w:rsidRPr="00000000" w14:paraId="0000034F">
      <w:pPr>
        <w:rPr>
          <w:color w:val="ee0000"/>
        </w:rPr>
      </w:pPr>
      <w:r w:rsidDel="00000000" w:rsidR="00000000" w:rsidRPr="00000000">
        <w:rPr>
          <w:rtl w:val="0"/>
        </w:rPr>
      </w:r>
    </w:p>
    <w:p w:rsidR="00000000" w:rsidDel="00000000" w:rsidP="00000000" w:rsidRDefault="00000000" w:rsidRPr="00000000" w14:paraId="00000350">
      <w:pPr>
        <w:rPr>
          <w:b w:val="1"/>
          <w:bCs w:val="1"/>
        </w:rPr>
      </w:pPr>
      <w:r w:rsidDel="00000000" w:rsidR="00000000" w:rsidRPr="00000000">
        <w:rPr>
          <w:b w:val="1"/>
          <w:bCs w:val="1"/>
          <w:rtl w:val="0"/>
        </w:rPr>
        <w:t xml:space="preserve">Aplicación móvil “</w:t>
      </w:r>
      <w:r w:rsidDel="00000000" w:rsidR="00000000" w:rsidRPr="00000000">
        <w:rPr>
          <w:b w:val="1"/>
          <w:bCs w:val="1"/>
          <w:rtl w:val="0"/>
        </w:rPr>
        <w:t xml:space="preserve">ReportaYA</w:t>
      </w:r>
      <w:r w:rsidDel="00000000" w:rsidR="00000000" w:rsidRPr="00000000">
        <w:rPr>
          <w:b w:val="1"/>
          <w:bCs w:val="1"/>
          <w:rtl w:val="0"/>
        </w:rPr>
        <w:t xml:space="preserve">” (React Native)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b w:val="1"/>
          <w:bCs w:val="1"/>
        </w:rPr>
      </w:pPr>
      <w:r w:rsidDel="00000000" w:rsidR="00000000" w:rsidRPr="00000000">
        <w:rPr>
          <w:b w:val="1"/>
          <w:bCs w:val="1"/>
          <w:rtl w:val="0"/>
        </w:rPr>
        <w:t xml:space="preserve">Componentes internos: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numPr>
          <w:ilvl w:val="0"/>
          <w:numId w:val="2"/>
        </w:numPr>
        <w:ind w:left="1440" w:hanging="360"/>
        <w:rPr>
          <w:u w:val="none"/>
        </w:rPr>
      </w:pPr>
      <w:r w:rsidDel="00000000" w:rsidR="00000000" w:rsidRPr="00000000">
        <w:rPr>
          <w:rtl w:val="0"/>
        </w:rPr>
        <w:t xml:space="preserve">Módulo de UI (pantallas, componentes reutilizables).</w:t>
      </w:r>
    </w:p>
    <w:p w:rsidR="00000000" w:rsidDel="00000000" w:rsidP="00000000" w:rsidRDefault="00000000" w:rsidRPr="00000000" w14:paraId="00000355">
      <w:pPr>
        <w:numPr>
          <w:ilvl w:val="0"/>
          <w:numId w:val="2"/>
        </w:numPr>
        <w:ind w:left="1440" w:hanging="360"/>
        <w:rPr>
          <w:u w:val="none"/>
        </w:rPr>
      </w:pPr>
      <w:r w:rsidDel="00000000" w:rsidR="00000000" w:rsidRPr="00000000">
        <w:rPr>
          <w:rtl w:val="0"/>
        </w:rPr>
        <w:t xml:space="preserve">Módulo de Navegación (stacks, tabs y rutas protegidas).</w:t>
      </w:r>
    </w:p>
    <w:p w:rsidR="00000000" w:rsidDel="00000000" w:rsidP="00000000" w:rsidRDefault="00000000" w:rsidRPr="00000000" w14:paraId="00000356">
      <w:pPr>
        <w:numPr>
          <w:ilvl w:val="0"/>
          <w:numId w:val="2"/>
        </w:numPr>
        <w:ind w:left="1440" w:hanging="360"/>
        <w:rPr>
          <w:u w:val="none"/>
        </w:rPr>
      </w:pPr>
      <w:r w:rsidDel="00000000" w:rsidR="00000000" w:rsidRPr="00000000">
        <w:rPr>
          <w:rtl w:val="0"/>
        </w:rPr>
        <w:t xml:space="preserve">Módulo de Contexto/Estado Global (autenticación, usuario actual, filtros).</w:t>
      </w:r>
    </w:p>
    <w:p w:rsidR="00000000" w:rsidDel="00000000" w:rsidP="00000000" w:rsidRDefault="00000000" w:rsidRPr="00000000" w14:paraId="00000357">
      <w:pPr>
        <w:numPr>
          <w:ilvl w:val="0"/>
          <w:numId w:val="2"/>
        </w:numPr>
        <w:ind w:left="1440" w:hanging="360"/>
        <w:rPr>
          <w:u w:val="none"/>
        </w:rPr>
      </w:pPr>
      <w:r w:rsidDel="00000000" w:rsidR="00000000" w:rsidRPr="00000000">
        <w:rPr>
          <w:rtl w:val="0"/>
        </w:rPr>
        <w:t xml:space="preserve">Módulo de Servicios HTTP (cliente para consumir el backend REST).</w:t>
      </w:r>
    </w:p>
    <w:p w:rsidR="00000000" w:rsidDel="00000000" w:rsidP="00000000" w:rsidRDefault="00000000" w:rsidRPr="00000000" w14:paraId="00000358">
      <w:pPr>
        <w:numPr>
          <w:ilvl w:val="0"/>
          <w:numId w:val="2"/>
        </w:numPr>
        <w:ind w:left="1440" w:hanging="360"/>
        <w:rPr>
          <w:u w:val="none"/>
        </w:rPr>
      </w:pPr>
      <w:r w:rsidDel="00000000" w:rsidR="00000000" w:rsidRPr="00000000">
        <w:rPr>
          <w:rtl w:val="0"/>
        </w:rPr>
        <w:t xml:space="preserve">Módulo de Integración nativa (geolocalización, cámara/galería, notificaciones push).</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numPr>
          <w:ilvl w:val="0"/>
          <w:numId w:val="12"/>
        </w:numPr>
        <w:spacing w:line="240" w:lineRule="auto"/>
        <w:ind w:left="720" w:hanging="360"/>
        <w:rPr>
          <w:u w:val="none"/>
        </w:rPr>
      </w:pPr>
      <w:r w:rsidDel="00000000" w:rsidR="00000000" w:rsidRPr="00000000">
        <w:rPr>
          <w:rtl w:val="0"/>
        </w:rPr>
        <w:t xml:space="preserve">Interfaces expuestas: llamadas HTTP/HTTPS hacía la API REST del backend.</w:t>
      </w:r>
    </w:p>
    <w:p w:rsidR="00000000" w:rsidDel="00000000" w:rsidP="00000000" w:rsidRDefault="00000000" w:rsidRPr="00000000" w14:paraId="0000035B">
      <w:pPr>
        <w:numPr>
          <w:ilvl w:val="0"/>
          <w:numId w:val="12"/>
        </w:numPr>
        <w:spacing w:line="240" w:lineRule="auto"/>
        <w:ind w:left="720" w:hanging="360"/>
        <w:rPr>
          <w:u w:val="none"/>
        </w:rPr>
      </w:pPr>
      <w:r w:rsidDel="00000000" w:rsidR="00000000" w:rsidRPr="00000000">
        <w:rPr>
          <w:rtl w:val="0"/>
        </w:rPr>
        <w:t xml:space="preserve">Dependencias externas: React, React Native CLI, librerías de navegación, geolocalización, mapas, image-picker y Firebase Messaging.</w:t>
      </w:r>
    </w:p>
    <w:p w:rsidR="00000000" w:rsidDel="00000000" w:rsidP="00000000" w:rsidRDefault="00000000" w:rsidRPr="00000000" w14:paraId="0000035C">
      <w:pPr>
        <w:spacing w:line="240" w:lineRule="auto"/>
        <w:rPr/>
      </w:pPr>
      <w:r w:rsidDel="00000000" w:rsidR="00000000" w:rsidRPr="00000000">
        <w:rPr>
          <w:rtl w:val="0"/>
        </w:rPr>
      </w:r>
    </w:p>
    <w:p w:rsidR="00000000" w:rsidDel="00000000" w:rsidP="00000000" w:rsidRDefault="00000000" w:rsidRPr="00000000" w14:paraId="0000035D">
      <w:pPr>
        <w:spacing w:line="240" w:lineRule="auto"/>
        <w:rPr>
          <w:b w:val="1"/>
          <w:bCs w:val="1"/>
        </w:rPr>
      </w:pPr>
      <w:r w:rsidDel="00000000" w:rsidR="00000000" w:rsidRPr="00000000">
        <w:rPr>
          <w:b w:val="1"/>
          <w:bCs w:val="1"/>
          <w:rtl w:val="0"/>
        </w:rPr>
        <w:t xml:space="preserve">Backend “IncidenciaUrbanaAPI” (Spring Boot)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b w:val="1"/>
          <w:bCs w:val="1"/>
        </w:rPr>
      </w:pPr>
      <w:r w:rsidDel="00000000" w:rsidR="00000000" w:rsidRPr="00000000">
        <w:rPr>
          <w:b w:val="1"/>
          <w:bCs w:val="1"/>
          <w:rtl w:val="0"/>
        </w:rPr>
        <w:t xml:space="preserve">Componentes internos: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numPr>
          <w:ilvl w:val="0"/>
          <w:numId w:val="9"/>
        </w:numPr>
        <w:ind w:left="720" w:hanging="360"/>
        <w:rPr>
          <w:u w:val="none"/>
        </w:rPr>
      </w:pPr>
      <w:r w:rsidDel="00000000" w:rsidR="00000000" w:rsidRPr="00000000">
        <w:rPr>
          <w:rtl w:val="0"/>
        </w:rPr>
        <w:t xml:space="preserve">Controladores REST (controller): exponen endpoints para autenticación, gestión de reportes, gestión de usuarios municipales, recuperación de contraseña, etc.</w:t>
      </w:r>
    </w:p>
    <w:p w:rsidR="00000000" w:rsidDel="00000000" w:rsidP="00000000" w:rsidRDefault="00000000" w:rsidRPr="00000000" w14:paraId="00000362">
      <w:pPr>
        <w:numPr>
          <w:ilvl w:val="0"/>
          <w:numId w:val="9"/>
        </w:numPr>
        <w:ind w:left="720" w:hanging="360"/>
        <w:rPr>
          <w:u w:val="none"/>
        </w:rPr>
      </w:pPr>
      <w:r w:rsidDel="00000000" w:rsidR="00000000" w:rsidRPr="00000000">
        <w:rPr>
          <w:rtl w:val="0"/>
        </w:rPr>
        <w:t xml:space="preserve">Servicios de dominio (service): encapsulan la lógica de negocio (validación de estados, asignación de técnicos, generación de tokens de recuperación, etc.).</w:t>
      </w:r>
    </w:p>
    <w:p w:rsidR="00000000" w:rsidDel="00000000" w:rsidP="00000000" w:rsidRDefault="00000000" w:rsidRPr="00000000" w14:paraId="00000363">
      <w:pPr>
        <w:numPr>
          <w:ilvl w:val="0"/>
          <w:numId w:val="9"/>
        </w:numPr>
        <w:ind w:left="720" w:hanging="360"/>
        <w:rPr>
          <w:u w:val="none"/>
        </w:rPr>
      </w:pPr>
      <w:r w:rsidDel="00000000" w:rsidR="00000000" w:rsidRPr="00000000">
        <w:rPr>
          <w:rtl w:val="0"/>
        </w:rPr>
        <w:t xml:space="preserve">Servicios de infraestructura (envío de correos, integración con Firebase para notificaciones).</w:t>
      </w:r>
    </w:p>
    <w:p w:rsidR="00000000" w:rsidDel="00000000" w:rsidP="00000000" w:rsidRDefault="00000000" w:rsidRPr="00000000" w14:paraId="00000364">
      <w:pPr>
        <w:numPr>
          <w:ilvl w:val="0"/>
          <w:numId w:val="9"/>
        </w:numPr>
        <w:ind w:left="720" w:hanging="360"/>
        <w:rPr>
          <w:u w:val="none"/>
        </w:rPr>
      </w:pPr>
      <w:r w:rsidDel="00000000" w:rsidR="00000000" w:rsidRPr="00000000">
        <w:rPr>
          <w:rtl w:val="0"/>
        </w:rPr>
        <w:t xml:space="preserve">Capa de persistencia (repository): </w:t>
      </w:r>
      <w:r w:rsidDel="00000000" w:rsidR="00000000" w:rsidRPr="00000000">
        <w:rPr>
          <w:rtl w:val="0"/>
        </w:rPr>
        <w:t xml:space="preserve">repositorios</w:t>
      </w:r>
      <w:r w:rsidDel="00000000" w:rsidR="00000000" w:rsidRPr="00000000">
        <w:rPr>
          <w:rtl w:val="0"/>
        </w:rPr>
        <w:t xml:space="preserve"> JPA que acceden a las entidades de la base de datos.</w:t>
      </w:r>
    </w:p>
    <w:p w:rsidR="00000000" w:rsidDel="00000000" w:rsidP="00000000" w:rsidRDefault="00000000" w:rsidRPr="00000000" w14:paraId="00000365">
      <w:pPr>
        <w:numPr>
          <w:ilvl w:val="0"/>
          <w:numId w:val="9"/>
        </w:numPr>
        <w:ind w:left="720" w:hanging="360"/>
        <w:rPr>
          <w:u w:val="none"/>
        </w:rPr>
      </w:pPr>
      <w:r w:rsidDel="00000000" w:rsidR="00000000" w:rsidRPr="00000000">
        <w:rPr>
          <w:rtl w:val="0"/>
        </w:rPr>
        <w:t xml:space="preserve">Modelo de dominio (model y dto): entidades JPA y DTOs utilizados para el intercambio de datos entre capas y con el frontend.</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b w:val="1"/>
          <w:bCs w:val="1"/>
        </w:rPr>
      </w:pPr>
      <w:r w:rsidDel="00000000" w:rsidR="00000000" w:rsidRPr="00000000">
        <w:rPr>
          <w:b w:val="1"/>
          <w:bCs w:val="1"/>
          <w:rtl w:val="0"/>
        </w:rPr>
        <w:t xml:space="preserve">Interfaces expuestas: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API REST sobre HTTP/HTTPS (endpoints para la app móvil).</w:t>
      </w:r>
    </w:p>
    <w:p w:rsidR="00000000" w:rsidDel="00000000" w:rsidP="00000000" w:rsidRDefault="00000000" w:rsidRPr="00000000" w14:paraId="0000036A">
      <w:pPr>
        <w:rPr/>
      </w:pPr>
      <w:r w:rsidDel="00000000" w:rsidR="00000000" w:rsidRPr="00000000">
        <w:rPr>
          <w:rtl w:val="0"/>
        </w:rPr>
        <w:t xml:space="preserve">Dependencias externas: Spring Boot, Spring Web, Spring Data JPA, Driver PostgreSQL, JWT, Firebase Admin SDK, librería de envío de correos, etc.</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b w:val="1"/>
          <w:bCs w:val="1"/>
        </w:rPr>
      </w:pPr>
      <w:r w:rsidDel="00000000" w:rsidR="00000000" w:rsidRPr="00000000">
        <w:rPr>
          <w:b w:val="1"/>
          <w:bCs w:val="1"/>
          <w:rtl w:val="0"/>
        </w:rPr>
        <w:t xml:space="preserve">Base de Datos Relacional (PostgreSQL):</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Componente responsable del almacenamiento:</w:t>
      </w:r>
    </w:p>
    <w:p w:rsidR="00000000" w:rsidDel="00000000" w:rsidP="00000000" w:rsidRDefault="00000000" w:rsidRPr="00000000" w14:paraId="0000036F">
      <w:pPr>
        <w:numPr>
          <w:ilvl w:val="0"/>
          <w:numId w:val="24"/>
        </w:numPr>
        <w:ind w:left="720" w:hanging="360"/>
        <w:rPr>
          <w:u w:val="none"/>
        </w:rPr>
      </w:pPr>
      <w:r w:rsidDel="00000000" w:rsidR="00000000" w:rsidRPr="00000000">
        <w:rPr>
          <w:rtl w:val="0"/>
        </w:rPr>
        <w:t xml:space="preserve">Usuarios, cuentas municipales y roles.</w:t>
      </w:r>
    </w:p>
    <w:p w:rsidR="00000000" w:rsidDel="00000000" w:rsidP="00000000" w:rsidRDefault="00000000" w:rsidRPr="00000000" w14:paraId="00000370">
      <w:pPr>
        <w:numPr>
          <w:ilvl w:val="0"/>
          <w:numId w:val="24"/>
        </w:numPr>
        <w:ind w:left="720" w:hanging="360"/>
        <w:rPr>
          <w:u w:val="none"/>
        </w:rPr>
      </w:pPr>
      <w:r w:rsidDel="00000000" w:rsidR="00000000" w:rsidRPr="00000000">
        <w:rPr>
          <w:rtl w:val="0"/>
        </w:rPr>
        <w:t xml:space="preserve">Reportes, estados, historial, asignaciones, tokens de recuperación de contraseña, etc.</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b w:val="1"/>
          <w:bCs w:val="1"/>
          <w:rtl w:val="0"/>
        </w:rPr>
        <w:t xml:space="preserve">Interfaces expuestas:</w:t>
      </w:r>
      <w:r w:rsidDel="00000000" w:rsidR="00000000" w:rsidRPr="00000000">
        <w:rPr>
          <w:rtl w:val="0"/>
        </w:rPr>
        <w:t xml:space="preserve"> conexión JDBC utilizada por el backend mediante Hibernate/JPA.</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b w:val="1"/>
          <w:bCs w:val="1"/>
        </w:rPr>
      </w:pPr>
      <w:r w:rsidDel="00000000" w:rsidR="00000000" w:rsidRPr="00000000">
        <w:rPr>
          <w:b w:val="1"/>
          <w:bCs w:val="1"/>
          <w:rtl w:val="0"/>
        </w:rPr>
        <w:t xml:space="preserve">Servicio de Notificaciones Push (Firebase Cloud Messaging)</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numPr>
          <w:ilvl w:val="0"/>
          <w:numId w:val="18"/>
        </w:numPr>
        <w:ind w:left="720" w:hanging="360"/>
        <w:rPr>
          <w:u w:val="none"/>
        </w:rPr>
      </w:pPr>
      <w:r w:rsidDel="00000000" w:rsidR="00000000" w:rsidRPr="00000000">
        <w:rPr>
          <w:rtl w:val="0"/>
        </w:rPr>
        <w:t xml:space="preserve">Recibe desde el backend el token de dispositivo y los mensajes a enviar.</w:t>
      </w:r>
    </w:p>
    <w:p w:rsidR="00000000" w:rsidDel="00000000" w:rsidP="00000000" w:rsidRDefault="00000000" w:rsidRPr="00000000" w14:paraId="00000377">
      <w:pPr>
        <w:ind w:left="720" w:firstLine="0"/>
        <w:rPr/>
      </w:pPr>
      <w:r w:rsidDel="00000000" w:rsidR="00000000" w:rsidRPr="00000000">
        <w:rPr>
          <w:rtl w:val="0"/>
        </w:rPr>
      </w:r>
    </w:p>
    <w:p w:rsidR="00000000" w:rsidDel="00000000" w:rsidP="00000000" w:rsidRDefault="00000000" w:rsidRPr="00000000" w14:paraId="00000378">
      <w:pPr>
        <w:numPr>
          <w:ilvl w:val="0"/>
          <w:numId w:val="18"/>
        </w:numPr>
        <w:ind w:left="720" w:hanging="360"/>
        <w:rPr>
          <w:u w:val="none"/>
        </w:rPr>
      </w:pPr>
      <w:r w:rsidDel="00000000" w:rsidR="00000000" w:rsidRPr="00000000">
        <w:rPr>
          <w:rtl w:val="0"/>
        </w:rPr>
        <w:t xml:space="preserve">Entrega notificaciones a la aplicación móvil cuando se crean reportes, se actualiza el estado o se asignan tareas a técnicos.</w:t>
      </w:r>
    </w:p>
    <w:p w:rsidR="00000000" w:rsidDel="00000000" w:rsidP="00000000" w:rsidRDefault="00000000" w:rsidRPr="00000000" w14:paraId="00000379">
      <w:pPr>
        <w:numPr>
          <w:ilvl w:val="0"/>
          <w:numId w:val="18"/>
        </w:numPr>
        <w:ind w:left="720" w:hanging="360"/>
        <w:rPr>
          <w:u w:val="none"/>
        </w:rPr>
      </w:pPr>
      <w:r w:rsidDel="00000000" w:rsidR="00000000" w:rsidRPr="00000000">
        <w:rPr>
          <w:rtl w:val="0"/>
        </w:rPr>
        <w:t xml:space="preserve">El backend actúa como cliente de este servicio a través del Firebase Admin SDK.</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b w:val="1"/>
          <w:bCs w:val="1"/>
          <w:rtl w:val="0"/>
        </w:rPr>
        <w:t xml:space="preserve">Servicio de Correo Electrónico (SMTP / proveedor externo)</w:t>
      </w:r>
      <w:r w:rsidDel="00000000" w:rsidR="00000000" w:rsidRPr="00000000">
        <w:rPr>
          <w:rtl w:val="0"/>
        </w:rPr>
      </w:r>
    </w:p>
    <w:p w:rsidR="00000000" w:rsidDel="00000000" w:rsidP="00000000" w:rsidRDefault="00000000" w:rsidRPr="00000000" w14:paraId="0000037C">
      <w:pPr>
        <w:numPr>
          <w:ilvl w:val="0"/>
          <w:numId w:val="20"/>
        </w:numPr>
        <w:ind w:left="1440" w:hanging="360"/>
        <w:rPr>
          <w:u w:val="none"/>
        </w:rPr>
      </w:pPr>
      <w:r w:rsidDel="00000000" w:rsidR="00000000" w:rsidRPr="00000000">
        <w:rPr>
          <w:rtl w:val="0"/>
        </w:rPr>
        <w:t xml:space="preserve">Recuperación de contraseña (enlace con token).</w:t>
      </w:r>
    </w:p>
    <w:p w:rsidR="00000000" w:rsidDel="00000000" w:rsidP="00000000" w:rsidRDefault="00000000" w:rsidRPr="00000000" w14:paraId="0000037D">
      <w:pPr>
        <w:numPr>
          <w:ilvl w:val="0"/>
          <w:numId w:val="20"/>
        </w:numPr>
        <w:ind w:left="1440" w:hanging="360"/>
        <w:rPr>
          <w:u w:val="none"/>
        </w:rPr>
      </w:pPr>
      <w:r w:rsidDel="00000000" w:rsidR="00000000" w:rsidRPr="00000000">
        <w:rPr>
          <w:rtl w:val="0"/>
        </w:rPr>
        <w:t xml:space="preserve">Otras comunicaciones que se definan.</w:t>
      </w:r>
    </w:p>
    <w:p w:rsidR="00000000" w:rsidDel="00000000" w:rsidP="00000000" w:rsidRDefault="00000000" w:rsidRPr="00000000" w14:paraId="0000037E">
      <w:pPr>
        <w:numPr>
          <w:ilvl w:val="0"/>
          <w:numId w:val="20"/>
        </w:numPr>
        <w:ind w:left="1440" w:hanging="360"/>
        <w:rPr>
          <w:u w:val="none"/>
        </w:rPr>
      </w:pPr>
      <w:r w:rsidDel="00000000" w:rsidR="00000000" w:rsidRPr="00000000">
        <w:rPr>
          <w:rtl w:val="0"/>
        </w:rPr>
        <w:t xml:space="preserve">El backend se conecta a este servicio mediante un módulo de “</w:t>
      </w:r>
      <w:r w:rsidDel="00000000" w:rsidR="00000000" w:rsidRPr="00000000">
        <w:rPr>
          <w:rtl w:val="0"/>
        </w:rPr>
        <w:t xml:space="preserve">EmailService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7F">
      <w:pPr>
        <w:pStyle w:val="Heading2"/>
        <w:jc w:val="both"/>
        <w:rPr/>
      </w:pPr>
      <w:bookmarkStart w:colFirst="0" w:colLast="0" w:name="_heading=h.6wogwtsoirky" w:id="33"/>
      <w:bookmarkEnd w:id="33"/>
      <w:r w:rsidDel="00000000" w:rsidR="00000000" w:rsidRPr="00000000">
        <w:rPr>
          <w:rtl w:val="0"/>
        </w:rPr>
        <w:t xml:space="preserve">11.4 Razonamiento Arquitectónico</w:t>
      </w:r>
    </w:p>
    <w:p w:rsidR="00000000" w:rsidDel="00000000" w:rsidP="00000000" w:rsidRDefault="00000000" w:rsidRPr="00000000" w14:paraId="00000380">
      <w:pPr>
        <w:jc w:val="both"/>
        <w:rPr/>
      </w:pPr>
      <w:r w:rsidDel="00000000" w:rsidR="00000000" w:rsidRPr="00000000">
        <w:rPr>
          <w:rtl w:val="0"/>
        </w:rPr>
        <w:t xml:space="preserve">La estructura de implementación de </w:t>
      </w:r>
      <w:r w:rsidDel="00000000" w:rsidR="00000000" w:rsidRPr="00000000">
        <w:rPr>
          <w:rtl w:val="0"/>
        </w:rPr>
        <w:t xml:space="preserve">ReportaYA</w:t>
      </w:r>
      <w:r w:rsidDel="00000000" w:rsidR="00000000" w:rsidRPr="00000000">
        <w:rPr>
          <w:rtl w:val="0"/>
        </w:rPr>
        <w:t xml:space="preserve"> se definió siguiendo una arquitectura por capas tanto en el backend como en el frontend, con el objetivo de favorecer la modularidad, la mantenibilidad y la posibilidad de escalar el sistema en el tiempo.</w:t>
      </w:r>
    </w:p>
    <w:p w:rsidR="00000000" w:rsidDel="00000000" w:rsidP="00000000" w:rsidRDefault="00000000" w:rsidRPr="00000000" w14:paraId="00000381">
      <w:pPr>
        <w:jc w:val="both"/>
        <w:rPr/>
      </w:pPr>
      <w:r w:rsidDel="00000000" w:rsidR="00000000" w:rsidRPr="00000000">
        <w:rPr>
          <w:rtl w:val="0"/>
        </w:rPr>
      </w:r>
    </w:p>
    <w:p w:rsidR="00000000" w:rsidDel="00000000" w:rsidP="00000000" w:rsidRDefault="00000000" w:rsidRPr="00000000" w14:paraId="00000382">
      <w:pPr>
        <w:jc w:val="both"/>
        <w:rPr/>
      </w:pPr>
      <w:r w:rsidDel="00000000" w:rsidR="00000000" w:rsidRPr="00000000">
        <w:rPr>
          <w:rtl w:val="0"/>
        </w:rPr>
        <w:t xml:space="preserve">En el backend, se optó por la organización típica de proyectos Spring Boot (controller, service, repository, model, dto, config, exception, factory) porque permite separar claramente las responsabilidades:</w:t>
      </w:r>
    </w:p>
    <w:p w:rsidR="00000000" w:rsidDel="00000000" w:rsidP="00000000" w:rsidRDefault="00000000" w:rsidRPr="00000000" w14:paraId="00000383">
      <w:pPr>
        <w:rPr>
          <w:color w:val="ee0000"/>
        </w:rPr>
      </w:pPr>
      <w:r w:rsidDel="00000000" w:rsidR="00000000" w:rsidRPr="00000000">
        <w:rPr>
          <w:rtl w:val="0"/>
        </w:rPr>
      </w:r>
    </w:p>
    <w:p w:rsidR="00000000" w:rsidDel="00000000" w:rsidP="00000000" w:rsidRDefault="00000000" w:rsidRPr="00000000" w14:paraId="00000384">
      <w:pPr>
        <w:numPr>
          <w:ilvl w:val="0"/>
          <w:numId w:val="28"/>
        </w:numPr>
        <w:ind w:left="720" w:hanging="360"/>
        <w:rPr>
          <w:u w:val="none"/>
        </w:rPr>
      </w:pPr>
      <w:r w:rsidDel="00000000" w:rsidR="00000000" w:rsidRPr="00000000">
        <w:rPr>
          <w:rtl w:val="0"/>
        </w:rPr>
        <w:t xml:space="preserve">Los controllers exponen únicamente los endpoints REST y gestionan la comunicación HTTP con el cliente, evitando que contengan lógica de negocio.</w:t>
      </w:r>
    </w:p>
    <w:p w:rsidR="00000000" w:rsidDel="00000000" w:rsidP="00000000" w:rsidRDefault="00000000" w:rsidRPr="00000000" w14:paraId="00000385">
      <w:pPr>
        <w:numPr>
          <w:ilvl w:val="0"/>
          <w:numId w:val="28"/>
        </w:numPr>
        <w:ind w:left="720" w:hanging="360"/>
        <w:rPr>
          <w:u w:val="none"/>
        </w:rPr>
      </w:pPr>
      <w:r w:rsidDel="00000000" w:rsidR="00000000" w:rsidRPr="00000000">
        <w:rPr>
          <w:rtl w:val="0"/>
        </w:rPr>
        <w:t xml:space="preserve">La lógica de negocio se concentra en la capa service, lo que facilita su reutilización desde distintos controladores y simplifica la escritura de pruebas unitarias sobre las reglas del dominio (gestión de incidencias, flujo de estados, cuentas municipales, recuperación de contraseñas, etc.).</w:t>
      </w:r>
    </w:p>
    <w:p w:rsidR="00000000" w:rsidDel="00000000" w:rsidP="00000000" w:rsidRDefault="00000000" w:rsidRPr="00000000" w14:paraId="00000386">
      <w:pPr>
        <w:numPr>
          <w:ilvl w:val="0"/>
          <w:numId w:val="28"/>
        </w:numPr>
        <w:ind w:left="720" w:hanging="360"/>
        <w:rPr>
          <w:u w:val="none"/>
        </w:rPr>
      </w:pPr>
      <w:r w:rsidDel="00000000" w:rsidR="00000000" w:rsidRPr="00000000">
        <w:rPr>
          <w:rtl w:val="0"/>
        </w:rPr>
        <w:t xml:space="preserve">La capa </w:t>
      </w:r>
      <w:r w:rsidDel="00000000" w:rsidR="00000000" w:rsidRPr="00000000">
        <w:rPr>
          <w:rtl w:val="0"/>
        </w:rPr>
        <w:t xml:space="preserve">repository</w:t>
      </w:r>
      <w:r w:rsidDel="00000000" w:rsidR="00000000" w:rsidRPr="00000000">
        <w:rPr>
          <w:rtl w:val="0"/>
        </w:rPr>
        <w:t xml:space="preserve"> encapsula el acceso a datos mediante Spring Data JPA, desacoplando el dominio de los detalles de persistencia y permitiendo cambios futuros en la base de datos sin afectar al resto del código.</w:t>
      </w:r>
    </w:p>
    <w:p w:rsidR="00000000" w:rsidDel="00000000" w:rsidP="00000000" w:rsidRDefault="00000000" w:rsidRPr="00000000" w14:paraId="00000387">
      <w:pPr>
        <w:numPr>
          <w:ilvl w:val="0"/>
          <w:numId w:val="28"/>
        </w:numPr>
        <w:ind w:left="720" w:hanging="360"/>
        <w:rPr>
          <w:u w:val="none"/>
        </w:rPr>
      </w:pPr>
      <w:r w:rsidDel="00000000" w:rsidR="00000000" w:rsidRPr="00000000">
        <w:rPr>
          <w:rtl w:val="0"/>
        </w:rPr>
        <w:t xml:space="preserve">El paquete model contiene las entidades JPA que representan el modelo de dominio (Cuenta, Persona, Reporte, Asignación, </w:t>
      </w:r>
      <w:r w:rsidDel="00000000" w:rsidR="00000000" w:rsidRPr="00000000">
        <w:rPr>
          <w:rtl w:val="0"/>
        </w:rPr>
        <w:t xml:space="preserve">HistorialEstado</w:t>
      </w:r>
      <w:r w:rsidDel="00000000" w:rsidR="00000000" w:rsidRPr="00000000">
        <w:rPr>
          <w:rtl w:val="0"/>
        </w:rPr>
        <w:t xml:space="preserve">, etc.), mientras que los DTO se utilizan para el intercambio de datos con el frontend, evitando exponer directamente las entidades y reduciendo el acoplamiento entre capas.</w:t>
      </w:r>
    </w:p>
    <w:p w:rsidR="00000000" w:rsidDel="00000000" w:rsidP="00000000" w:rsidRDefault="00000000" w:rsidRPr="00000000" w14:paraId="00000388">
      <w:pPr>
        <w:numPr>
          <w:ilvl w:val="0"/>
          <w:numId w:val="28"/>
        </w:numPr>
        <w:ind w:left="720" w:hanging="360"/>
        <w:rPr>
          <w:u w:val="none"/>
        </w:rPr>
      </w:pPr>
      <w:r w:rsidDel="00000000" w:rsidR="00000000" w:rsidRPr="00000000">
        <w:rPr>
          <w:rtl w:val="0"/>
        </w:rPr>
        <w:t xml:space="preserve">Los paquetes config, exception y factory reúnen configuraciones técnicas (seguridad, Firebase, JPA), manejo centralizado de errores y la lógica de creación de cuentas municipales mediante patrones de diseño (p. ej. Abstract Factory para tipos de cuenta), lo que mantiene el dominio limpio y coherente.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En el frontend (React Native CLI), la estructura bajo src/ se organizó en </w:t>
      </w:r>
      <w:r w:rsidDel="00000000" w:rsidR="00000000" w:rsidRPr="00000000">
        <w:rPr>
          <w:rtl w:val="0"/>
        </w:rPr>
        <w:t xml:space="preserve">components</w:t>
      </w:r>
      <w:r w:rsidDel="00000000" w:rsidR="00000000" w:rsidRPr="00000000">
        <w:rPr>
          <w:rtl w:val="0"/>
        </w:rPr>
        <w:t xml:space="preserve">, screens, navigation, context, servicios, styles y types. Esta división se refiere a:</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numPr>
          <w:ilvl w:val="0"/>
          <w:numId w:val="11"/>
        </w:numPr>
        <w:ind w:left="720" w:hanging="360"/>
        <w:rPr>
          <w:u w:val="none"/>
        </w:rPr>
      </w:pPr>
      <w:r w:rsidDel="00000000" w:rsidR="00000000" w:rsidRPr="00000000">
        <w:rPr>
          <w:rtl w:val="0"/>
        </w:rPr>
        <w:t xml:space="preserve">Separar componentes reutilizables (botones, tarjetas, inputs) de las pantallas específicas de negocio (login, mapa de incidencias, detalle de reporte, tareas del técnico, etc.).</w:t>
      </w:r>
    </w:p>
    <w:p w:rsidR="00000000" w:rsidDel="00000000" w:rsidP="00000000" w:rsidRDefault="00000000" w:rsidRPr="00000000" w14:paraId="0000038D">
      <w:pPr>
        <w:numPr>
          <w:ilvl w:val="0"/>
          <w:numId w:val="11"/>
        </w:numPr>
        <w:ind w:left="720" w:hanging="360"/>
        <w:rPr>
          <w:u w:val="none"/>
        </w:rPr>
      </w:pPr>
      <w:r w:rsidDel="00000000" w:rsidR="00000000" w:rsidRPr="00000000">
        <w:rPr>
          <w:rtl w:val="0"/>
        </w:rPr>
        <w:t xml:space="preserve">Centralizar la lógica de navegación en un módulo dedicado, lo que facilita la evolución del flujo de pantallas y la incorporación de nuevos módulos sin reescribir la app.</w:t>
      </w:r>
    </w:p>
    <w:p w:rsidR="00000000" w:rsidDel="00000000" w:rsidP="00000000" w:rsidRDefault="00000000" w:rsidRPr="00000000" w14:paraId="0000038E">
      <w:pPr>
        <w:numPr>
          <w:ilvl w:val="0"/>
          <w:numId w:val="11"/>
        </w:numPr>
        <w:ind w:left="720" w:hanging="360"/>
        <w:rPr>
          <w:u w:val="none"/>
        </w:rPr>
      </w:pPr>
      <w:r w:rsidDel="00000000" w:rsidR="00000000" w:rsidRPr="00000000">
        <w:rPr>
          <w:rtl w:val="0"/>
        </w:rPr>
        <w:t xml:space="preserve">Utilizar context para manejar estado global (usuario autenticado, token JWT, filtros de mapa, etc.) de forma controlada y predecible.</w:t>
      </w:r>
    </w:p>
    <w:p w:rsidR="00000000" w:rsidDel="00000000" w:rsidP="00000000" w:rsidRDefault="00000000" w:rsidRPr="00000000" w14:paraId="0000038F">
      <w:pPr>
        <w:numPr>
          <w:ilvl w:val="0"/>
          <w:numId w:val="11"/>
        </w:numPr>
        <w:ind w:left="720" w:hanging="360"/>
        <w:rPr>
          <w:u w:val="none"/>
        </w:rPr>
      </w:pPr>
      <w:r w:rsidDel="00000000" w:rsidR="00000000" w:rsidRPr="00000000">
        <w:rPr>
          <w:rtl w:val="0"/>
        </w:rPr>
        <w:t xml:space="preserve">Encapsular el acceso al backend en servicios (módulos que consumen los endpoints HTTP), reduciendo la duplicidad de código y favoreciendo pruebas y mantenimiento.</w:t>
      </w:r>
    </w:p>
    <w:p w:rsidR="00000000" w:rsidDel="00000000" w:rsidP="00000000" w:rsidRDefault="00000000" w:rsidRPr="00000000" w14:paraId="00000390">
      <w:pPr>
        <w:numPr>
          <w:ilvl w:val="0"/>
          <w:numId w:val="11"/>
        </w:numPr>
        <w:ind w:left="720" w:hanging="360"/>
        <w:rPr>
          <w:u w:val="none"/>
        </w:rPr>
      </w:pPr>
      <w:r w:rsidDel="00000000" w:rsidR="00000000" w:rsidRPr="00000000">
        <w:rPr>
          <w:rtl w:val="0"/>
        </w:rPr>
        <w:t xml:space="preserve">Mantener styles </w:t>
      </w:r>
      <w:r w:rsidDel="00000000" w:rsidR="00000000" w:rsidRPr="00000000">
        <w:rPr>
          <w:rtl w:val="0"/>
        </w:rPr>
        <w:t xml:space="preserve">y types</w:t>
      </w:r>
      <w:r w:rsidDel="00000000" w:rsidR="00000000" w:rsidRPr="00000000">
        <w:rPr>
          <w:rtl w:val="0"/>
        </w:rPr>
        <w:t xml:space="preserve"> separados mejora la consistencia visual de la interfaz y el tipado en TypeScript, reduciendo errores en tiempo de compilación.</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Esta arquitectura de implementación ofrece varias ventajas: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numPr>
          <w:ilvl w:val="0"/>
          <w:numId w:val="25"/>
        </w:numPr>
        <w:ind w:left="720" w:hanging="360"/>
        <w:rPr>
          <w:u w:val="none"/>
        </w:rPr>
      </w:pPr>
      <w:r w:rsidDel="00000000" w:rsidR="00000000" w:rsidRPr="00000000">
        <w:rPr>
          <w:rtl w:val="0"/>
        </w:rPr>
        <w:t xml:space="preserve">Modularidad y mantenibilidad: Cada cambio suele afectar a un módulo o capa concreta (por ejemplo, nuevas reglas de negocio en service o nuevos endpoints en controller), reduciendo el riesgo del diseño de Abierto a extensiones y Cerrado a configuración.</w:t>
      </w:r>
    </w:p>
    <w:p w:rsidR="00000000" w:rsidDel="00000000" w:rsidP="00000000" w:rsidRDefault="00000000" w:rsidRPr="00000000" w14:paraId="00000395">
      <w:pPr>
        <w:numPr>
          <w:ilvl w:val="0"/>
          <w:numId w:val="25"/>
        </w:numPr>
        <w:ind w:left="720" w:hanging="360"/>
        <w:rPr>
          <w:u w:val="none"/>
        </w:rPr>
      </w:pPr>
      <w:r w:rsidDel="00000000" w:rsidR="00000000" w:rsidRPr="00000000">
        <w:rPr>
          <w:rtl w:val="0"/>
        </w:rPr>
        <w:t xml:space="preserve">Escalabilidad: La separación en capas y la definición clara de contratos (DTOs, servicios, repositorios) permite agregar nuevas funcionalidades (más tipos de incidencias, nuevos roles municipales, reportes analíticos) sin reestructurar el sistema completo.</w:t>
      </w:r>
    </w:p>
    <w:p w:rsidR="00000000" w:rsidDel="00000000" w:rsidP="00000000" w:rsidRDefault="00000000" w:rsidRPr="00000000" w14:paraId="00000396">
      <w:pPr>
        <w:numPr>
          <w:ilvl w:val="0"/>
          <w:numId w:val="25"/>
        </w:numPr>
        <w:ind w:left="720" w:hanging="360"/>
        <w:rPr>
          <w:u w:val="none"/>
        </w:rPr>
      </w:pPr>
      <w:r w:rsidDel="00000000" w:rsidR="00000000" w:rsidRPr="00000000">
        <w:rPr>
          <w:rtl w:val="0"/>
        </w:rPr>
        <w:t xml:space="preserve">Facilidad de pruebas: La lógica de negocio concentrada en servicios y el uso de interfaces facilitan la inyección de dependencias y la creación de pruebas unitarias y de integración tanto para backend como para frontend.</w:t>
      </w:r>
    </w:p>
    <w:p w:rsidR="00000000" w:rsidDel="00000000" w:rsidP="00000000" w:rsidRDefault="00000000" w:rsidRPr="00000000" w14:paraId="00000397">
      <w:pPr>
        <w:numPr>
          <w:ilvl w:val="0"/>
          <w:numId w:val="25"/>
        </w:numPr>
        <w:ind w:left="720" w:hanging="360"/>
        <w:rPr>
          <w:u w:val="none"/>
        </w:rPr>
      </w:pPr>
      <w:r w:rsidDel="00000000" w:rsidR="00000000" w:rsidRPr="00000000">
        <w:rPr>
          <w:rtl w:val="0"/>
        </w:rPr>
        <w:t xml:space="preserve">Preparación para CI/CD: La organización clara por proyectos (backend Maven, frontend Node/React Native) y paquetes facilita la configuración de pipelines de integración continua (build, test, análisis estático) y despliegue continuo en entornos de prueba o producción.</w:t>
      </w:r>
    </w:p>
    <w:p w:rsidR="00000000" w:rsidDel="00000000" w:rsidP="00000000" w:rsidRDefault="00000000" w:rsidRPr="00000000" w14:paraId="00000398">
      <w:pPr>
        <w:pStyle w:val="Heading1"/>
        <w:rPr/>
      </w:pPr>
      <w:bookmarkStart w:colFirst="0" w:colLast="0" w:name="_heading=h.l6p0vlfxee4k" w:id="34"/>
      <w:bookmarkEnd w:id="34"/>
      <w:r w:rsidDel="00000000" w:rsidR="00000000" w:rsidRPr="00000000">
        <w:rPr>
          <w:rtl w:val="0"/>
        </w:rPr>
        <w:t xml:space="preserve">12. Vista de despliegue</w:t>
      </w:r>
    </w:p>
    <w:p w:rsidR="00000000" w:rsidDel="00000000" w:rsidP="00000000" w:rsidRDefault="00000000" w:rsidRPr="00000000" w14:paraId="00000399">
      <w:pPr>
        <w:rPr/>
      </w:pPr>
      <w:r w:rsidDel="00000000" w:rsidR="00000000" w:rsidRPr="00000000">
        <w:rPr>
          <w:rtl w:val="0"/>
        </w:rPr>
        <w:t xml:space="preserve">La vista de despliegue de </w:t>
      </w:r>
      <w:r w:rsidDel="00000000" w:rsidR="00000000" w:rsidRPr="00000000">
        <w:rPr>
          <w:rtl w:val="0"/>
        </w:rPr>
        <w:t xml:space="preserve">ReportaYA</w:t>
      </w:r>
      <w:r w:rsidDel="00000000" w:rsidR="00000000" w:rsidRPr="00000000">
        <w:rPr>
          <w:rtl w:val="0"/>
        </w:rPr>
        <w:t xml:space="preserve"> describe cómo se distribuyen e interconectan los componentes de software sobre la infraestructura física y/o virtual que los ejecuta. Su propósito es asegurar que la solución diseñada (backend Spring Boot, app móvil React Native y servicios externos) pueda operar de forma confiable en los distintos entornos definidos: desarrollo, pruebas y producción.</w:t>
      </w:r>
      <w:r w:rsidDel="00000000" w:rsidR="00000000" w:rsidRPr="00000000">
        <w:rPr>
          <w:rtl w:val="0"/>
        </w:rPr>
      </w:r>
    </w:p>
    <w:p w:rsidR="00000000" w:rsidDel="00000000" w:rsidP="00000000" w:rsidRDefault="00000000" w:rsidRPr="00000000" w14:paraId="0000039A">
      <w:pPr>
        <w:rPr>
          <w:color w:val="ee0000"/>
        </w:rPr>
      </w:pPr>
      <w:r w:rsidDel="00000000" w:rsidR="00000000" w:rsidRPr="00000000">
        <w:rPr>
          <w:rtl w:val="0"/>
        </w:rPr>
      </w:r>
    </w:p>
    <w:p w:rsidR="00000000" w:rsidDel="00000000" w:rsidP="00000000" w:rsidRDefault="00000000" w:rsidRPr="00000000" w14:paraId="0000039B">
      <w:pPr>
        <w:ind w:left="142" w:hanging="76"/>
        <w:rPr>
          <w:color w:val="ee0000"/>
        </w:rPr>
      </w:pPr>
      <w:r w:rsidDel="00000000" w:rsidR="00000000" w:rsidRPr="00000000">
        <w:rPr>
          <w:color w:val="ee0000"/>
        </w:rPr>
        <w:drawing>
          <wp:inline distB="114300" distT="114300" distL="114300" distR="114300">
            <wp:extent cx="6390005" cy="2489200"/>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390005"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ind w:left="142" w:hanging="76"/>
        <w:rPr/>
      </w:pPr>
      <w:r w:rsidDel="00000000" w:rsidR="00000000" w:rsidRPr="00000000">
        <w:rPr>
          <w:rtl w:val="0"/>
        </w:rPr>
      </w:r>
    </w:p>
    <w:p w:rsidR="00000000" w:rsidDel="00000000" w:rsidP="00000000" w:rsidRDefault="00000000" w:rsidRPr="00000000" w14:paraId="0000039D">
      <w:pPr>
        <w:ind w:left="142" w:hanging="76"/>
        <w:rPr/>
      </w:pPr>
      <w:r w:rsidDel="00000000" w:rsidR="00000000" w:rsidRPr="00000000">
        <w:rPr>
          <w:rtl w:val="0"/>
        </w:rPr>
        <w:t xml:space="preserve">En términos generales, la aplicación se implementa bajo un esquema cliente–servidor:</w:t>
      </w:r>
    </w:p>
    <w:p w:rsidR="00000000" w:rsidDel="00000000" w:rsidP="00000000" w:rsidRDefault="00000000" w:rsidRPr="00000000" w14:paraId="0000039E">
      <w:pPr>
        <w:ind w:left="142" w:hanging="76"/>
        <w:rPr/>
      </w:pPr>
      <w:r w:rsidDel="00000000" w:rsidR="00000000" w:rsidRPr="00000000">
        <w:rPr>
          <w:rtl w:val="0"/>
        </w:rPr>
      </w:r>
    </w:p>
    <w:p w:rsidR="00000000" w:rsidDel="00000000" w:rsidP="00000000" w:rsidRDefault="00000000" w:rsidRPr="00000000" w14:paraId="0000039F">
      <w:pPr>
        <w:numPr>
          <w:ilvl w:val="0"/>
          <w:numId w:val="17"/>
        </w:numPr>
        <w:ind w:left="720" w:hanging="360"/>
        <w:jc w:val="both"/>
        <w:rPr>
          <w:u w:val="none"/>
        </w:rPr>
      </w:pPr>
      <w:r w:rsidDel="00000000" w:rsidR="00000000" w:rsidRPr="00000000">
        <w:rPr>
          <w:rtl w:val="0"/>
        </w:rPr>
        <w:t xml:space="preserve">En el lado cliente, la aplicación móvil React Native se instala en los dispositivos de los ciudadanos, operadores municipales y técnicos de campo. Estos clientes consumen los servicios REST del backend a través de internet.</w:t>
      </w:r>
    </w:p>
    <w:p w:rsidR="00000000" w:rsidDel="00000000" w:rsidP="00000000" w:rsidRDefault="00000000" w:rsidRPr="00000000" w14:paraId="000003A0">
      <w:pPr>
        <w:numPr>
          <w:ilvl w:val="0"/>
          <w:numId w:val="17"/>
        </w:numPr>
        <w:ind w:left="720" w:hanging="360"/>
        <w:jc w:val="both"/>
        <w:rPr>
          <w:u w:val="none"/>
        </w:rPr>
      </w:pPr>
      <w:r w:rsidDel="00000000" w:rsidR="00000000" w:rsidRPr="00000000">
        <w:rPr>
          <w:rtl w:val="0"/>
        </w:rPr>
        <w:t xml:space="preserve">En el lado servidor, el backend Java Spring Boot se despliega como una aplicación empaquetada (JAR) o contenedor Docker en un servidor de aplicaciones o instancia en la nube. Este servidor expone una API HTTP/HTTPS que es consumida por la app móvil.</w:t>
      </w:r>
    </w:p>
    <w:p w:rsidR="00000000" w:rsidDel="00000000" w:rsidP="00000000" w:rsidRDefault="00000000" w:rsidRPr="00000000" w14:paraId="000003A1">
      <w:pPr>
        <w:numPr>
          <w:ilvl w:val="0"/>
          <w:numId w:val="17"/>
        </w:numPr>
        <w:ind w:left="720" w:hanging="360"/>
        <w:jc w:val="both"/>
        <w:rPr>
          <w:u w:val="none"/>
        </w:rPr>
      </w:pPr>
      <w:r w:rsidDel="00000000" w:rsidR="00000000" w:rsidRPr="00000000">
        <w:rPr>
          <w:rtl w:val="0"/>
        </w:rPr>
        <w:t xml:space="preserve">La base de datos PostgreSQL se ejecuta en un servicio gestionado en la nube (por ejemplo, </w:t>
      </w:r>
      <w:r w:rsidDel="00000000" w:rsidR="00000000" w:rsidRPr="00000000">
        <w:rPr>
          <w:rtl w:val="0"/>
        </w:rPr>
        <w:t xml:space="preserve">Neon</w:t>
      </w:r>
      <w:r w:rsidDel="00000000" w:rsidR="00000000" w:rsidRPr="00000000">
        <w:rPr>
          <w:rtl w:val="0"/>
        </w:rPr>
        <w:t xml:space="preserve"> u otro proveedor de PostgreSQL), separada del servidor de aplicaciones, lo que permite escalar de manera independiente.</w:t>
      </w:r>
    </w:p>
    <w:p w:rsidR="00000000" w:rsidDel="00000000" w:rsidP="00000000" w:rsidRDefault="00000000" w:rsidRPr="00000000" w14:paraId="000003A2">
      <w:pPr>
        <w:numPr>
          <w:ilvl w:val="0"/>
          <w:numId w:val="17"/>
        </w:numPr>
        <w:ind w:left="720" w:hanging="360"/>
        <w:jc w:val="both"/>
        <w:rPr>
          <w:u w:val="none"/>
        </w:rPr>
      </w:pPr>
      <w:r w:rsidDel="00000000" w:rsidR="00000000" w:rsidRPr="00000000">
        <w:rPr>
          <w:rtl w:val="0"/>
        </w:rPr>
        <w:t xml:space="preserve">Para las notificaciones push, el backend se integra con Firebase Cloud Messaging (FCM) a través del SDK de Firebase Admin; de esta manera, el servidor envía mensajes hacia los dispositivos móviles registrados.</w:t>
      </w:r>
    </w:p>
    <w:p w:rsidR="00000000" w:rsidDel="00000000" w:rsidP="00000000" w:rsidRDefault="00000000" w:rsidRPr="00000000" w14:paraId="000003A3">
      <w:pPr>
        <w:numPr>
          <w:ilvl w:val="0"/>
          <w:numId w:val="17"/>
        </w:numPr>
        <w:ind w:left="720" w:hanging="360"/>
        <w:jc w:val="both"/>
        <w:rPr>
          <w:u w:val="none"/>
        </w:rPr>
      </w:pPr>
      <w:r w:rsidDel="00000000" w:rsidR="00000000" w:rsidRPr="00000000">
        <w:rPr>
          <w:rtl w:val="0"/>
        </w:rPr>
        <w:t xml:space="preserve">Todo el tráfico entre cliente y servidor se realiza mediante HTTPS, garantizando la confidencialidad de las credenciales, tokens JWT y datos de las incidencias.</w:t>
      </w:r>
    </w:p>
    <w:p w:rsidR="00000000" w:rsidDel="00000000" w:rsidP="00000000" w:rsidRDefault="00000000" w:rsidRPr="00000000" w14:paraId="000003A4">
      <w:pPr>
        <w:ind w:left="142" w:hanging="76"/>
        <w:rPr/>
      </w:pPr>
      <w:r w:rsidDel="00000000" w:rsidR="00000000" w:rsidRPr="00000000">
        <w:rPr>
          <w:rtl w:val="0"/>
        </w:rPr>
      </w:r>
    </w:p>
    <w:p w:rsidR="00000000" w:rsidDel="00000000" w:rsidP="00000000" w:rsidRDefault="00000000" w:rsidRPr="00000000" w14:paraId="000003A5">
      <w:pPr>
        <w:ind w:left="142" w:hanging="76"/>
        <w:rPr/>
      </w:pPr>
      <w:r w:rsidDel="00000000" w:rsidR="00000000" w:rsidRPr="00000000">
        <w:rPr>
          <w:rtl w:val="0"/>
        </w:rPr>
      </w:r>
    </w:p>
    <w:p w:rsidR="00000000" w:rsidDel="00000000" w:rsidP="00000000" w:rsidRDefault="00000000" w:rsidRPr="00000000" w14:paraId="000003A6">
      <w:pPr>
        <w:pStyle w:val="Heading2"/>
        <w:jc w:val="both"/>
        <w:rPr/>
      </w:pPr>
      <w:bookmarkStart w:colFirst="0" w:colLast="0" w:name="_heading=h.ooaspnu04sgv" w:id="35"/>
      <w:bookmarkEnd w:id="35"/>
      <w:r w:rsidDel="00000000" w:rsidR="00000000" w:rsidRPr="00000000">
        <w:rPr>
          <w:rtl w:val="0"/>
        </w:rPr>
        <w:t xml:space="preserve">12.1 Arquitectura de Despliegue</w:t>
      </w:r>
    </w:p>
    <w:p w:rsidR="00000000" w:rsidDel="00000000" w:rsidP="00000000" w:rsidRDefault="00000000" w:rsidRPr="00000000" w14:paraId="000003A7">
      <w:pPr>
        <w:rPr/>
      </w:pPr>
      <w:r w:rsidDel="00000000" w:rsidR="00000000" w:rsidRPr="00000000">
        <w:rPr>
          <w:rtl w:val="0"/>
        </w:rPr>
        <w:t xml:space="preserve">La arquitectura de despliegue de </w:t>
      </w:r>
      <w:r w:rsidDel="00000000" w:rsidR="00000000" w:rsidRPr="00000000">
        <w:rPr>
          <w:rtl w:val="0"/>
        </w:rPr>
        <w:t xml:space="preserve">ReportaYA</w:t>
      </w:r>
      <w:r w:rsidDel="00000000" w:rsidR="00000000" w:rsidRPr="00000000">
        <w:rPr>
          <w:rtl w:val="0"/>
        </w:rPr>
        <w:t xml:space="preserve"> se basa en un esquema cliente–servidor apoyado en servicios en la nube para la base de datos y notificaciones. El sistema se ejecuta sobre una combinación de: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numPr>
          <w:ilvl w:val="0"/>
          <w:numId w:val="29"/>
        </w:numPr>
        <w:ind w:left="720" w:hanging="360"/>
        <w:rPr>
          <w:u w:val="none"/>
        </w:rPr>
      </w:pPr>
      <w:r w:rsidDel="00000000" w:rsidR="00000000" w:rsidRPr="00000000">
        <w:rPr>
          <w:rtl w:val="0"/>
        </w:rPr>
        <w:t xml:space="preserve">Dispositivos móviles (ciudadanos, operadores y técnicos).</w:t>
      </w:r>
    </w:p>
    <w:p w:rsidR="00000000" w:rsidDel="00000000" w:rsidP="00000000" w:rsidRDefault="00000000" w:rsidRPr="00000000" w14:paraId="000003AA">
      <w:pPr>
        <w:numPr>
          <w:ilvl w:val="0"/>
          <w:numId w:val="29"/>
        </w:numPr>
        <w:ind w:left="720" w:hanging="360"/>
        <w:rPr>
          <w:u w:val="none"/>
        </w:rPr>
      </w:pPr>
      <w:r w:rsidDel="00000000" w:rsidR="00000000" w:rsidRPr="00000000">
        <w:rPr>
          <w:rtl w:val="0"/>
        </w:rPr>
        <w:t xml:space="preserve">Servidor de aplicaciones para el backend Spring Boot.</w:t>
      </w:r>
    </w:p>
    <w:p w:rsidR="00000000" w:rsidDel="00000000" w:rsidP="00000000" w:rsidRDefault="00000000" w:rsidRPr="00000000" w14:paraId="000003AB">
      <w:pPr>
        <w:numPr>
          <w:ilvl w:val="0"/>
          <w:numId w:val="29"/>
        </w:numPr>
        <w:ind w:left="720" w:hanging="360"/>
        <w:rPr>
          <w:u w:val="none"/>
        </w:rPr>
      </w:pPr>
      <w:r w:rsidDel="00000000" w:rsidR="00000000" w:rsidRPr="00000000">
        <w:rPr>
          <w:rtl w:val="0"/>
        </w:rPr>
        <w:t xml:space="preserve">Servicio gestionado de base de datos PostgreSQL (Neon u otro proveedor en la nube).</w:t>
      </w:r>
    </w:p>
    <w:p w:rsidR="00000000" w:rsidDel="00000000" w:rsidP="00000000" w:rsidRDefault="00000000" w:rsidRPr="00000000" w14:paraId="000003AC">
      <w:pPr>
        <w:numPr>
          <w:ilvl w:val="0"/>
          <w:numId w:val="29"/>
        </w:numPr>
        <w:ind w:left="720" w:hanging="360"/>
        <w:rPr>
          <w:u w:val="none"/>
        </w:rPr>
      </w:pPr>
      <w:r w:rsidDel="00000000" w:rsidR="00000000" w:rsidRPr="00000000">
        <w:rPr>
          <w:rtl w:val="0"/>
        </w:rPr>
        <w:t xml:space="preserve">Servicios externos para notificaciones push (Firebase) y envío de correos electrónicos.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Se consideran al menos tres entornos: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b w:val="1"/>
          <w:bCs w:val="1"/>
        </w:rPr>
      </w:pPr>
      <w:r w:rsidDel="00000000" w:rsidR="00000000" w:rsidRPr="00000000">
        <w:rPr>
          <w:b w:val="1"/>
          <w:bCs w:val="1"/>
          <w:rtl w:val="0"/>
        </w:rPr>
        <w:t xml:space="preserve">Entorno de desarrollo (DEV):</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numPr>
          <w:ilvl w:val="0"/>
          <w:numId w:val="8"/>
        </w:numPr>
        <w:ind w:left="720" w:hanging="360"/>
        <w:rPr>
          <w:u w:val="none"/>
        </w:rPr>
      </w:pPr>
      <w:r w:rsidDel="00000000" w:rsidR="00000000" w:rsidRPr="00000000">
        <w:rPr>
          <w:rtl w:val="0"/>
        </w:rPr>
        <w:t xml:space="preserve">Backend ejecutado localmente (Spring Boot en la máquina del desarrollador).</w:t>
      </w:r>
    </w:p>
    <w:p w:rsidR="00000000" w:rsidDel="00000000" w:rsidP="00000000" w:rsidRDefault="00000000" w:rsidRPr="00000000" w14:paraId="000003B3">
      <w:pPr>
        <w:numPr>
          <w:ilvl w:val="0"/>
          <w:numId w:val="8"/>
        </w:numPr>
        <w:ind w:left="720" w:hanging="360"/>
        <w:rPr>
          <w:u w:val="none"/>
        </w:rPr>
      </w:pPr>
      <w:r w:rsidDel="00000000" w:rsidR="00000000" w:rsidRPr="00000000">
        <w:rPr>
          <w:rtl w:val="0"/>
        </w:rPr>
        <w:t xml:space="preserve">Base de datos PostgreSQL local o una base de datos de pruebas en Neon.</w:t>
      </w:r>
    </w:p>
    <w:p w:rsidR="00000000" w:rsidDel="00000000" w:rsidP="00000000" w:rsidRDefault="00000000" w:rsidRPr="00000000" w14:paraId="000003B4">
      <w:pPr>
        <w:numPr>
          <w:ilvl w:val="0"/>
          <w:numId w:val="8"/>
        </w:numPr>
        <w:ind w:left="720" w:hanging="360"/>
        <w:rPr>
          <w:u w:val="none"/>
        </w:rPr>
      </w:pPr>
      <w:r w:rsidDel="00000000" w:rsidR="00000000" w:rsidRPr="00000000">
        <w:rPr>
          <w:rtl w:val="0"/>
        </w:rPr>
        <w:t xml:space="preserve">App móvil ejecutándose en emulador o dispositivo físico conectado al entorno de desarrollo.</w:t>
      </w:r>
    </w:p>
    <w:p w:rsidR="00000000" w:rsidDel="00000000" w:rsidP="00000000" w:rsidRDefault="00000000" w:rsidRPr="00000000" w14:paraId="000003B5">
      <w:pPr>
        <w:numPr>
          <w:ilvl w:val="0"/>
          <w:numId w:val="8"/>
        </w:numPr>
        <w:ind w:left="720" w:hanging="360"/>
        <w:rPr>
          <w:u w:val="none"/>
        </w:rPr>
      </w:pPr>
      <w:r w:rsidDel="00000000" w:rsidR="00000000" w:rsidRPr="00000000">
        <w:rPr>
          <w:rtl w:val="0"/>
        </w:rPr>
        <w:t xml:space="preserve">Uso de claves y configuraciones de Firebase y correo en modo sandbox o pruebas.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b w:val="1"/>
          <w:bCs w:val="1"/>
        </w:rPr>
      </w:pPr>
      <w:r w:rsidDel="00000000" w:rsidR="00000000" w:rsidRPr="00000000">
        <w:rPr>
          <w:b w:val="1"/>
          <w:bCs w:val="1"/>
          <w:rtl w:val="0"/>
        </w:rPr>
        <w:t xml:space="preserve">Entorno de pruebas (TEST / STAGING):</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numPr>
          <w:ilvl w:val="0"/>
          <w:numId w:val="3"/>
        </w:numPr>
        <w:ind w:left="720" w:hanging="360"/>
        <w:rPr>
          <w:u w:val="none"/>
        </w:rPr>
      </w:pPr>
      <w:r w:rsidDel="00000000" w:rsidR="00000000" w:rsidRPr="00000000">
        <w:rPr>
          <w:rtl w:val="0"/>
        </w:rPr>
        <w:t xml:space="preserve">Backend desplegado en un servidor de pruebas (por ejemplo, una instancia en la nube o un servidor institucional).</w:t>
      </w:r>
    </w:p>
    <w:p w:rsidR="00000000" w:rsidDel="00000000" w:rsidP="00000000" w:rsidRDefault="00000000" w:rsidRPr="00000000" w14:paraId="000003BA">
      <w:pPr>
        <w:numPr>
          <w:ilvl w:val="0"/>
          <w:numId w:val="3"/>
        </w:numPr>
        <w:ind w:left="720" w:hanging="360"/>
        <w:rPr>
          <w:u w:val="none"/>
        </w:rPr>
      </w:pPr>
      <w:r w:rsidDel="00000000" w:rsidR="00000000" w:rsidRPr="00000000">
        <w:rPr>
          <w:rtl w:val="0"/>
        </w:rPr>
        <w:t xml:space="preserve">Base de datos PostgreSQL en un esquema o instancia separada de producción, pero con la misma estructura.</w:t>
      </w:r>
    </w:p>
    <w:p w:rsidR="00000000" w:rsidDel="00000000" w:rsidP="00000000" w:rsidRDefault="00000000" w:rsidRPr="00000000" w14:paraId="000003BB">
      <w:pPr>
        <w:numPr>
          <w:ilvl w:val="0"/>
          <w:numId w:val="3"/>
        </w:numPr>
        <w:ind w:left="720" w:hanging="360"/>
        <w:rPr>
          <w:u w:val="none"/>
        </w:rPr>
      </w:pPr>
      <w:r w:rsidDel="00000000" w:rsidR="00000000" w:rsidRPr="00000000">
        <w:rPr>
          <w:rtl w:val="0"/>
        </w:rPr>
        <w:t xml:space="preserve">App móvil instalada en dispositivos de prueba para validación funcional, de rendimiento y de integración.</w:t>
      </w:r>
    </w:p>
    <w:p w:rsidR="00000000" w:rsidDel="00000000" w:rsidP="00000000" w:rsidRDefault="00000000" w:rsidRPr="00000000" w14:paraId="000003BC">
      <w:pPr>
        <w:numPr>
          <w:ilvl w:val="0"/>
          <w:numId w:val="3"/>
        </w:numPr>
        <w:ind w:left="720" w:hanging="360"/>
        <w:rPr>
          <w:u w:val="none"/>
        </w:rPr>
      </w:pPr>
      <w:r w:rsidDel="00000000" w:rsidR="00000000" w:rsidRPr="00000000">
        <w:rPr>
          <w:rtl w:val="0"/>
        </w:rPr>
        <w:t xml:space="preserve">Integración con Firebase y servicio de correo configurados con credenciales de prueba o entornos aislados.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b w:val="1"/>
          <w:bCs w:val="1"/>
        </w:rPr>
      </w:pPr>
      <w:r w:rsidDel="00000000" w:rsidR="00000000" w:rsidRPr="00000000">
        <w:rPr>
          <w:b w:val="1"/>
          <w:bCs w:val="1"/>
          <w:rtl w:val="0"/>
        </w:rPr>
        <w:t xml:space="preserve">Entorno de producción (PROD):</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b w:val="1"/>
          <w:bCs w:val="1"/>
        </w:rPr>
      </w:pPr>
      <w:r w:rsidDel="00000000" w:rsidR="00000000" w:rsidRPr="00000000">
        <w:rPr>
          <w:b w:val="1"/>
          <w:bCs w:val="1"/>
          <w:rtl w:val="0"/>
        </w:rPr>
        <w:t xml:space="preserve">Servidor de aplicaciones (nodo “Backend </w:t>
      </w:r>
      <w:r w:rsidDel="00000000" w:rsidR="00000000" w:rsidRPr="00000000">
        <w:rPr>
          <w:b w:val="1"/>
          <w:bCs w:val="1"/>
          <w:rtl w:val="0"/>
        </w:rPr>
        <w:t xml:space="preserve">ReportaYA</w:t>
      </w:r>
      <w:r w:rsidDel="00000000" w:rsidR="00000000" w:rsidRPr="00000000">
        <w:rPr>
          <w:b w:val="1"/>
          <w:bCs w:val="1"/>
          <w:rtl w:val="0"/>
        </w:rPr>
        <w:t xml:space="preserv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numPr>
          <w:ilvl w:val="0"/>
          <w:numId w:val="33"/>
        </w:numPr>
        <w:ind w:left="720" w:hanging="360"/>
        <w:rPr>
          <w:u w:val="none"/>
        </w:rPr>
      </w:pPr>
      <w:r w:rsidDel="00000000" w:rsidR="00000000" w:rsidRPr="00000000">
        <w:rPr>
          <w:rtl w:val="0"/>
        </w:rPr>
        <w:t xml:space="preserve">Sistema operativo basado en Linux.</w:t>
      </w:r>
    </w:p>
    <w:p w:rsidR="00000000" w:rsidDel="00000000" w:rsidP="00000000" w:rsidRDefault="00000000" w:rsidRPr="00000000" w14:paraId="000003C3">
      <w:pPr>
        <w:numPr>
          <w:ilvl w:val="0"/>
          <w:numId w:val="33"/>
        </w:numPr>
        <w:ind w:left="720" w:hanging="360"/>
        <w:rPr>
          <w:u w:val="none"/>
        </w:rPr>
      </w:pPr>
      <w:r w:rsidDel="00000000" w:rsidR="00000000" w:rsidRPr="00000000">
        <w:rPr>
          <w:rtl w:val="0"/>
        </w:rPr>
        <w:t xml:space="preserve">Máquina virtual o contenedor (por ejemplo, Docker) donde se ejecuta el JAR de Spring Boot con Java 17.</w:t>
      </w:r>
    </w:p>
    <w:p w:rsidR="00000000" w:rsidDel="00000000" w:rsidP="00000000" w:rsidRDefault="00000000" w:rsidRPr="00000000" w14:paraId="000003C4">
      <w:pPr>
        <w:numPr>
          <w:ilvl w:val="0"/>
          <w:numId w:val="33"/>
        </w:numPr>
        <w:ind w:left="720" w:hanging="360"/>
        <w:rPr>
          <w:u w:val="none"/>
        </w:rPr>
      </w:pPr>
      <w:r w:rsidDel="00000000" w:rsidR="00000000" w:rsidRPr="00000000">
        <w:rPr>
          <w:rtl w:val="0"/>
        </w:rPr>
        <w:t xml:space="preserve">Exposición de la API REST mediante HTTP/HTTPS, idealmente detrás de un proxy inverso o balanceador si se requiere escalar.</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b w:val="1"/>
          <w:bCs w:val="1"/>
        </w:rPr>
      </w:pPr>
      <w:r w:rsidDel="00000000" w:rsidR="00000000" w:rsidRPr="00000000">
        <w:rPr>
          <w:b w:val="1"/>
          <w:bCs w:val="1"/>
          <w:rtl w:val="0"/>
        </w:rPr>
        <w:t xml:space="preserve">Servicio de base de datos PostgreSQL:</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numPr>
          <w:ilvl w:val="0"/>
          <w:numId w:val="4"/>
        </w:numPr>
        <w:ind w:left="720" w:hanging="360"/>
        <w:rPr>
          <w:u w:val="none"/>
        </w:rPr>
      </w:pPr>
      <w:r w:rsidDel="00000000" w:rsidR="00000000" w:rsidRPr="00000000">
        <w:rPr>
          <w:rtl w:val="0"/>
        </w:rPr>
        <w:t xml:space="preserve">Provisión en la nube (Neon u otro servicio gestionado).</w:t>
      </w:r>
    </w:p>
    <w:p w:rsidR="00000000" w:rsidDel="00000000" w:rsidP="00000000" w:rsidRDefault="00000000" w:rsidRPr="00000000" w14:paraId="000003C9">
      <w:pPr>
        <w:numPr>
          <w:ilvl w:val="0"/>
          <w:numId w:val="4"/>
        </w:numPr>
        <w:ind w:left="720" w:hanging="360"/>
        <w:rPr>
          <w:u w:val="none"/>
        </w:rPr>
      </w:pPr>
      <w:r w:rsidDel="00000000" w:rsidR="00000000" w:rsidRPr="00000000">
        <w:rPr>
          <w:rtl w:val="0"/>
        </w:rPr>
        <w:t xml:space="preserve">Acceso restringido únicamente desde el servidor backend mediante red segura y credenciales específicas.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b w:val="1"/>
          <w:bCs w:val="1"/>
        </w:rPr>
      </w:pPr>
      <w:r w:rsidDel="00000000" w:rsidR="00000000" w:rsidRPr="00000000">
        <w:rPr>
          <w:b w:val="1"/>
          <w:bCs w:val="1"/>
          <w:rtl w:val="0"/>
        </w:rPr>
        <w:t xml:space="preserve">Dispositivos móviles: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numPr>
          <w:ilvl w:val="0"/>
          <w:numId w:val="21"/>
        </w:numPr>
        <w:ind w:left="720" w:hanging="360"/>
        <w:rPr>
          <w:u w:val="none"/>
        </w:rPr>
      </w:pPr>
      <w:r w:rsidDel="00000000" w:rsidR="00000000" w:rsidRPr="00000000">
        <w:rPr>
          <w:rtl w:val="0"/>
        </w:rPr>
        <w:t xml:space="preserve">Aplicación React Native instalada en teléfonos Android/iOS de ciudadanos, operadores municipales y técnicos de campo.</w:t>
      </w:r>
    </w:p>
    <w:p w:rsidR="00000000" w:rsidDel="00000000" w:rsidP="00000000" w:rsidRDefault="00000000" w:rsidRPr="00000000" w14:paraId="000003CE">
      <w:pPr>
        <w:numPr>
          <w:ilvl w:val="0"/>
          <w:numId w:val="21"/>
        </w:numPr>
        <w:ind w:left="720" w:hanging="360"/>
        <w:rPr>
          <w:u w:val="none"/>
        </w:rPr>
      </w:pPr>
      <w:r w:rsidDel="00000000" w:rsidR="00000000" w:rsidRPr="00000000">
        <w:rPr>
          <w:rtl w:val="0"/>
        </w:rPr>
        <w:t xml:space="preserve">Comunicación con el backend a través de internet utilizando HTTPS para proteger credenciales, tokens JWT y datos de las incidencias.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b w:val="1"/>
          <w:bCs w:val="1"/>
        </w:rPr>
      </w:pPr>
      <w:r w:rsidDel="00000000" w:rsidR="00000000" w:rsidRPr="00000000">
        <w:rPr>
          <w:b w:val="1"/>
          <w:bCs w:val="1"/>
          <w:rtl w:val="0"/>
        </w:rPr>
        <w:t xml:space="preserve">Servicios externos: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numPr>
          <w:ilvl w:val="0"/>
          <w:numId w:val="15"/>
        </w:numPr>
        <w:ind w:left="720" w:hanging="360"/>
        <w:rPr>
          <w:u w:val="none"/>
        </w:rPr>
      </w:pPr>
      <w:r w:rsidDel="00000000" w:rsidR="00000000" w:rsidRPr="00000000">
        <w:rPr>
          <w:rtl w:val="0"/>
        </w:rPr>
        <w:t xml:space="preserve">Firebase Cloud Messaging (FCM) para el envío de notificaciones push a los dispositivos móviles, mediante el uso del SDK de Firebase Admin desde el backend.</w:t>
      </w:r>
    </w:p>
    <w:p w:rsidR="00000000" w:rsidDel="00000000" w:rsidP="00000000" w:rsidRDefault="00000000" w:rsidRPr="00000000" w14:paraId="000003D3">
      <w:pPr>
        <w:numPr>
          <w:ilvl w:val="0"/>
          <w:numId w:val="15"/>
        </w:numPr>
        <w:ind w:left="720" w:hanging="360"/>
        <w:rPr>
          <w:u w:val="none"/>
        </w:rPr>
      </w:pPr>
      <w:r w:rsidDel="00000000" w:rsidR="00000000" w:rsidRPr="00000000">
        <w:rPr>
          <w:rtl w:val="0"/>
        </w:rPr>
        <w:t xml:space="preserve">Servidor de correo (SMTP o proveedor externo) para el envío de enlaces de recuperación de contraseña y comunicaciones transaccionales.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En cuanto a la configuración de seguridad y conexiones: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numPr>
          <w:ilvl w:val="0"/>
          <w:numId w:val="23"/>
        </w:numPr>
        <w:ind w:left="720" w:hanging="360"/>
        <w:rPr>
          <w:u w:val="none"/>
        </w:rPr>
      </w:pPr>
      <w:r w:rsidDel="00000000" w:rsidR="00000000" w:rsidRPr="00000000">
        <w:rPr>
          <w:rtl w:val="0"/>
        </w:rPr>
        <w:t xml:space="preserve">Todas las peticiones desde la app móvil hacia el backend se realizan sobre HTTPS, garantizando la confidencialidad e integridad de los datos.</w:t>
      </w:r>
    </w:p>
    <w:p w:rsidR="00000000" w:rsidDel="00000000" w:rsidP="00000000" w:rsidRDefault="00000000" w:rsidRPr="00000000" w14:paraId="000003D8">
      <w:pPr>
        <w:numPr>
          <w:ilvl w:val="0"/>
          <w:numId w:val="23"/>
        </w:numPr>
        <w:ind w:left="720" w:hanging="360"/>
        <w:rPr>
          <w:u w:val="none"/>
        </w:rPr>
      </w:pPr>
      <w:r w:rsidDel="00000000" w:rsidR="00000000" w:rsidRPr="00000000">
        <w:rPr>
          <w:rtl w:val="0"/>
        </w:rPr>
        <w:t xml:space="preserve">El backend implementa autenticación y autorización con JWT, validando el rol del usuario (CIUDADANO, ADMIN, </w:t>
      </w:r>
      <w:r w:rsidDel="00000000" w:rsidR="00000000" w:rsidRPr="00000000">
        <w:rPr>
          <w:rtl w:val="0"/>
        </w:rPr>
        <w:t xml:space="preserve">OPERADOR_MUNICIPAL</w:t>
      </w:r>
      <w:r w:rsidDel="00000000" w:rsidR="00000000" w:rsidRPr="00000000">
        <w:rPr>
          <w:rtl w:val="0"/>
        </w:rPr>
        <w:t xml:space="preserve">, </w:t>
      </w:r>
      <w:r w:rsidDel="00000000" w:rsidR="00000000" w:rsidRPr="00000000">
        <w:rPr>
          <w:rtl w:val="0"/>
        </w:rPr>
        <w:t xml:space="preserve">TECNICO_CAMPO</w:t>
      </w:r>
      <w:r w:rsidDel="00000000" w:rsidR="00000000" w:rsidRPr="00000000">
        <w:rPr>
          <w:rtl w:val="0"/>
        </w:rPr>
        <w:t xml:space="preserve">) antes de permitir el acceso a endpoints sensibles (por ejemplo, gestión de usuarios municipales o paneles de administración).</w:t>
      </w:r>
    </w:p>
    <w:p w:rsidR="00000000" w:rsidDel="00000000" w:rsidP="00000000" w:rsidRDefault="00000000" w:rsidRPr="00000000" w14:paraId="000003D9">
      <w:pPr>
        <w:numPr>
          <w:ilvl w:val="0"/>
          <w:numId w:val="23"/>
        </w:numPr>
        <w:ind w:left="720" w:hanging="360"/>
        <w:rPr>
          <w:u w:val="none"/>
        </w:rPr>
      </w:pPr>
      <w:r w:rsidDel="00000000" w:rsidR="00000000" w:rsidRPr="00000000">
        <w:rPr>
          <w:rtl w:val="0"/>
        </w:rPr>
        <w:t xml:space="preserve">El acceso a la base de datos está restringido a través de credenciales específicas y reglas de firewall/seguridad del proveedor (solo conexiones desde el servidor backend).</w:t>
      </w:r>
    </w:p>
    <w:p w:rsidR="00000000" w:rsidDel="00000000" w:rsidP="00000000" w:rsidRDefault="00000000" w:rsidRPr="00000000" w14:paraId="000003DA">
      <w:pPr>
        <w:numPr>
          <w:ilvl w:val="0"/>
          <w:numId w:val="23"/>
        </w:numPr>
        <w:ind w:left="720" w:hanging="360"/>
        <w:rPr>
          <w:u w:val="none"/>
        </w:rPr>
      </w:pPr>
      <w:r w:rsidDel="00000000" w:rsidR="00000000" w:rsidRPr="00000000">
        <w:rPr>
          <w:rtl w:val="0"/>
        </w:rPr>
        <w:t xml:space="preserve">Las credenciales sensibles (claves JWT, cadena de conexión de BD, credenciales de Firebase y SMTP) se gestionan mediante variables de entorno y no se incluyen en el código fuente.</w:t>
      </w:r>
      <w:r w:rsidDel="00000000" w:rsidR="00000000" w:rsidRPr="00000000">
        <w:rPr>
          <w:rtl w:val="0"/>
        </w:rPr>
      </w:r>
    </w:p>
    <w:p w:rsidR="00000000" w:rsidDel="00000000" w:rsidP="00000000" w:rsidRDefault="00000000" w:rsidRPr="00000000" w14:paraId="000003DB">
      <w:pPr>
        <w:pStyle w:val="Heading2"/>
        <w:jc w:val="both"/>
        <w:rPr/>
      </w:pPr>
      <w:bookmarkStart w:colFirst="0" w:colLast="0" w:name="_heading=h.h6r7a9uqu19t" w:id="36"/>
      <w:bookmarkEnd w:id="36"/>
      <w:r w:rsidDel="00000000" w:rsidR="00000000" w:rsidRPr="00000000">
        <w:rPr>
          <w:rtl w:val="0"/>
        </w:rPr>
        <w:t xml:space="preserve">12.2 Topología del Sistema</w:t>
      </w:r>
    </w:p>
    <w:p w:rsidR="00000000" w:rsidDel="00000000" w:rsidP="00000000" w:rsidRDefault="00000000" w:rsidRPr="00000000" w14:paraId="000003DC">
      <w:pPr>
        <w:rPr>
          <w:color w:val="ee0000"/>
        </w:rPr>
      </w:pPr>
      <w:r w:rsidDel="00000000" w:rsidR="00000000" w:rsidRPr="00000000">
        <w:rPr>
          <w:color w:val="ee0000"/>
        </w:rPr>
        <w:drawing>
          <wp:inline distB="114300" distT="114300" distL="114300" distR="114300">
            <wp:extent cx="6390005" cy="3314700"/>
            <wp:effectExtent b="0" l="0" r="0" t="0"/>
            <wp:docPr id="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39000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rPr>
          <w:color w:val="ee0000"/>
        </w:rPr>
      </w:pPr>
      <w:r w:rsidDel="00000000" w:rsidR="00000000" w:rsidRPr="00000000">
        <w:rPr>
          <w:rtl w:val="0"/>
        </w:rPr>
      </w:r>
    </w:p>
    <w:p w:rsidR="00000000" w:rsidDel="00000000" w:rsidP="00000000" w:rsidRDefault="00000000" w:rsidRPr="00000000" w14:paraId="000003DE">
      <w:pPr>
        <w:rPr>
          <w:color w:val="ee0000"/>
        </w:rPr>
      </w:pPr>
      <w:r w:rsidDel="00000000" w:rsidR="00000000" w:rsidRPr="00000000">
        <w:rPr>
          <w:rtl w:val="0"/>
        </w:rPr>
      </w:r>
    </w:p>
    <w:p w:rsidR="00000000" w:rsidDel="00000000" w:rsidP="00000000" w:rsidRDefault="00000000" w:rsidRPr="00000000" w14:paraId="000003DF">
      <w:pPr>
        <w:pStyle w:val="Heading2"/>
        <w:jc w:val="both"/>
        <w:rPr/>
      </w:pPr>
      <w:bookmarkStart w:colFirst="0" w:colLast="0" w:name="_heading=h.b65914xe1yyo" w:id="37"/>
      <w:bookmarkEnd w:id="37"/>
      <w:r w:rsidDel="00000000" w:rsidR="00000000" w:rsidRPr="00000000">
        <w:rPr>
          <w:rtl w:val="0"/>
        </w:rPr>
        <w:t xml:space="preserve">12.3 Razonamiento Arquitectónico</w:t>
      </w:r>
    </w:p>
    <w:p w:rsidR="00000000" w:rsidDel="00000000" w:rsidP="00000000" w:rsidRDefault="00000000" w:rsidRPr="00000000" w14:paraId="000003E0">
      <w:pPr>
        <w:jc w:val="both"/>
        <w:rPr/>
      </w:pPr>
      <w:r w:rsidDel="00000000" w:rsidR="00000000" w:rsidRPr="00000000">
        <w:rPr>
          <w:rtl w:val="0"/>
        </w:rPr>
        <w:t xml:space="preserve">Las decisiones de despliegue de </w:t>
      </w:r>
      <w:r w:rsidDel="00000000" w:rsidR="00000000" w:rsidRPr="00000000">
        <w:rPr>
          <w:rtl w:val="0"/>
        </w:rPr>
        <w:t xml:space="preserve">ReportaYA</w:t>
      </w:r>
      <w:r w:rsidDel="00000000" w:rsidR="00000000" w:rsidRPr="00000000">
        <w:rPr>
          <w:rtl w:val="0"/>
        </w:rPr>
        <w:t xml:space="preserve"> se tomaron pensando en lograr un equilibrio entre simplicidad para el MVP, facilidad de operación y preparación para el crecimiento futuro del sistema.</w:t>
      </w:r>
    </w:p>
    <w:p w:rsidR="00000000" w:rsidDel="00000000" w:rsidP="00000000" w:rsidRDefault="00000000" w:rsidRPr="00000000" w14:paraId="000003E1">
      <w:pPr>
        <w:jc w:val="both"/>
        <w:rPr/>
      </w:pPr>
      <w:r w:rsidDel="00000000" w:rsidR="00000000" w:rsidRPr="00000000">
        <w:rPr>
          <w:rtl w:val="0"/>
        </w:rPr>
      </w:r>
    </w:p>
    <w:p w:rsidR="00000000" w:rsidDel="00000000" w:rsidP="00000000" w:rsidRDefault="00000000" w:rsidRPr="00000000" w14:paraId="000003E2">
      <w:pPr>
        <w:jc w:val="both"/>
        <w:rPr/>
      </w:pPr>
      <w:r w:rsidDel="00000000" w:rsidR="00000000" w:rsidRPr="00000000">
        <w:rPr>
          <w:rtl w:val="0"/>
        </w:rPr>
        <w:t xml:space="preserve">En primer lugar, se optó por una arquitectura cliente–servidor con servicios en la nube donde la aplicación móvil interactúa únicamente con un backend centralizado. Esto permite concentrar la lógica de negocio, el control de acceso y la validación de datos en un único punto (el servidor Spring Boot), lo que simplifica el mantenimiento y facilita la trazabilidad de las operaciones (registro de incidencias, cambios de estado, gestión de usuarios municipales, recuperación de contraseña).</w:t>
      </w:r>
    </w:p>
    <w:p w:rsidR="00000000" w:rsidDel="00000000" w:rsidP="00000000" w:rsidRDefault="00000000" w:rsidRPr="00000000" w14:paraId="000003E3">
      <w:pPr>
        <w:jc w:val="both"/>
        <w:rPr/>
      </w:pPr>
      <w:r w:rsidDel="00000000" w:rsidR="00000000" w:rsidRPr="00000000">
        <w:rPr>
          <w:rtl w:val="0"/>
        </w:rPr>
      </w:r>
    </w:p>
    <w:p w:rsidR="00000000" w:rsidDel="00000000" w:rsidP="00000000" w:rsidRDefault="00000000" w:rsidRPr="00000000" w14:paraId="000003E4">
      <w:pPr>
        <w:jc w:val="both"/>
        <w:rPr/>
      </w:pPr>
      <w:r w:rsidDel="00000000" w:rsidR="00000000" w:rsidRPr="00000000">
        <w:rPr>
          <w:rtl w:val="0"/>
        </w:rPr>
        <w:t xml:space="preserve">La decisión de utilizar un servicio gestionado de base de datos PostgreSQL (por ejemplo, Neon) responde a la necesidad de confiabilidad y disponibilidad: al delegar tareas como backups, replicación y mantenimiento al proveedor, el equipo puede enfocarse en el desarrollo funcional, mientras que la base de datos se beneficia de una infraestructura preparada para manejar crecimiento en volumen de datos y número de conexiones. Además, separar físicamente el nodo de la base de datos del servidor de aplicaciones permite escalar ambos componentes de forma independiente si la carga aumenta.</w:t>
      </w:r>
    </w:p>
    <w:p w:rsidR="00000000" w:rsidDel="00000000" w:rsidP="00000000" w:rsidRDefault="00000000" w:rsidRPr="00000000" w14:paraId="000003E5">
      <w:pPr>
        <w:jc w:val="both"/>
        <w:rPr/>
      </w:pPr>
      <w:r w:rsidDel="00000000" w:rsidR="00000000" w:rsidRPr="00000000">
        <w:rPr>
          <w:rtl w:val="0"/>
        </w:rPr>
      </w:r>
    </w:p>
    <w:p w:rsidR="00000000" w:rsidDel="00000000" w:rsidP="00000000" w:rsidRDefault="00000000" w:rsidRPr="00000000" w14:paraId="000003E6">
      <w:pPr>
        <w:jc w:val="both"/>
        <w:rPr/>
      </w:pPr>
      <w:r w:rsidDel="00000000" w:rsidR="00000000" w:rsidRPr="00000000">
        <w:rPr>
          <w:rtl w:val="0"/>
        </w:rPr>
        <w:t xml:space="preserve">El uso de HTTPS en todas las comunicaciones entre la app móvil y el backend, junto con JWT para autenticación y autorización, responde a los requisitos de seguridad: se protege la confidencialidad de credenciales, tokens y datos de incidencias, y se garantiza que solo usuarios autorizados puedan acceder a operaciones sensibles (por ejemplo, panel municipal o creación de usuarios con rol ADMIN, </w:t>
      </w:r>
      <w:r w:rsidDel="00000000" w:rsidR="00000000" w:rsidRPr="00000000">
        <w:rPr>
          <w:rtl w:val="0"/>
        </w:rPr>
        <w:t xml:space="preserve">OPERADOR_MUNICIPAL</w:t>
      </w:r>
      <w:r w:rsidDel="00000000" w:rsidR="00000000" w:rsidRPr="00000000">
        <w:rPr>
          <w:rtl w:val="0"/>
        </w:rPr>
        <w:t xml:space="preserve"> o </w:t>
      </w:r>
      <w:r w:rsidDel="00000000" w:rsidR="00000000" w:rsidRPr="00000000">
        <w:rPr>
          <w:rtl w:val="0"/>
        </w:rPr>
        <w:t xml:space="preserve">TECNICO_CAMPO</w:t>
      </w:r>
      <w:r w:rsidDel="00000000" w:rsidR="00000000" w:rsidRPr="00000000">
        <w:rPr>
          <w:rtl w:val="0"/>
        </w:rPr>
        <w:t xml:space="preserve">). El aislamiento de la base de datos mediante reglas de acceso restringidas (solo desde el backend) refuerza aún más este esquema de seguridad.</w:t>
      </w:r>
    </w:p>
    <w:p w:rsidR="00000000" w:rsidDel="00000000" w:rsidP="00000000" w:rsidRDefault="00000000" w:rsidRPr="00000000" w14:paraId="000003E7">
      <w:pPr>
        <w:jc w:val="both"/>
        <w:rPr/>
      </w:pPr>
      <w:r w:rsidDel="00000000" w:rsidR="00000000" w:rsidRPr="00000000">
        <w:rPr>
          <w:rtl w:val="0"/>
        </w:rPr>
      </w:r>
    </w:p>
    <w:p w:rsidR="00000000" w:rsidDel="00000000" w:rsidP="00000000" w:rsidRDefault="00000000" w:rsidRPr="00000000" w14:paraId="000003E8">
      <w:pPr>
        <w:jc w:val="both"/>
        <w:rPr/>
      </w:pPr>
      <w:r w:rsidDel="00000000" w:rsidR="00000000" w:rsidRPr="00000000">
        <w:rPr>
          <w:rtl w:val="0"/>
        </w:rPr>
        <w:t xml:space="preserve">La integración con Firebase Cloud Messaging para notificaciones push y con un servidor de correo externo para la recuperación de contraseñas permite desacoplar funcionalidades no críticas del núcleo del backend. Estos servicios están diseñados para ser altamente disponibles y escalables, lo que contribuye a que el sistema pueda enviar notificaciones y correos de forma confiable incluso si el número de usuarios crece.</w:t>
      </w:r>
    </w:p>
    <w:p w:rsidR="00000000" w:rsidDel="00000000" w:rsidP="00000000" w:rsidRDefault="00000000" w:rsidRPr="00000000" w14:paraId="000003E9">
      <w:pPr>
        <w:jc w:val="both"/>
        <w:rPr/>
      </w:pPr>
      <w:r w:rsidDel="00000000" w:rsidR="00000000" w:rsidRPr="00000000">
        <w:rPr>
          <w:rtl w:val="0"/>
        </w:rPr>
      </w:r>
    </w:p>
    <w:p w:rsidR="00000000" w:rsidDel="00000000" w:rsidP="00000000" w:rsidRDefault="00000000" w:rsidRPr="00000000" w14:paraId="000003EA">
      <w:pPr>
        <w:jc w:val="both"/>
        <w:rPr/>
      </w:pPr>
      <w:r w:rsidDel="00000000" w:rsidR="00000000" w:rsidRPr="00000000">
        <w:rPr>
          <w:rtl w:val="0"/>
        </w:rPr>
        <w:t xml:space="preserve">Finalmente, la existencia de entornos diferenciados (desarrollo, pruebas y producción) es una decisión clave para garantizar calidad y estabilidad. En desarrollo y pruebas se validan nuevas funcionalidades, cambios en la base de datos y ajustes de configuración sin afectar al entorno productivo. Esto reduce riesgos, mejora la confiabilidad del despliegue y facilita la adopción de prácticas futuras de CI/CD (integración y despliegue continuos).</w:t>
      </w:r>
    </w:p>
    <w:p w:rsidR="00000000" w:rsidDel="00000000" w:rsidP="00000000" w:rsidRDefault="00000000" w:rsidRPr="00000000" w14:paraId="000003EB">
      <w:pPr>
        <w:rPr>
          <w:color w:val="ee0000"/>
        </w:rPr>
      </w:pPr>
      <w:r w:rsidDel="00000000" w:rsidR="00000000" w:rsidRPr="00000000">
        <w:rPr>
          <w:rtl w:val="0"/>
        </w:rPr>
      </w:r>
    </w:p>
    <w:p w:rsidR="00000000" w:rsidDel="00000000" w:rsidP="00000000" w:rsidRDefault="00000000" w:rsidRPr="00000000" w14:paraId="000003EC">
      <w:pPr>
        <w:ind w:left="142" w:hanging="76"/>
        <w:rPr>
          <w:color w:val="ee0000"/>
        </w:rPr>
      </w:pPr>
      <w:r w:rsidDel="00000000" w:rsidR="00000000" w:rsidRPr="00000000">
        <w:rPr>
          <w:rtl w:val="0"/>
        </w:rPr>
      </w:r>
    </w:p>
    <w:p w:rsidR="00000000" w:rsidDel="00000000" w:rsidP="00000000" w:rsidRDefault="00000000" w:rsidRPr="00000000" w14:paraId="000003ED">
      <w:pPr>
        <w:ind w:left="142" w:hanging="76"/>
        <w:rPr>
          <w:color w:val="ee0000"/>
        </w:rPr>
      </w:pPr>
      <w:r w:rsidDel="00000000" w:rsidR="00000000" w:rsidRPr="00000000">
        <w:rPr>
          <w:rtl w:val="0"/>
        </w:rPr>
      </w:r>
    </w:p>
    <w:p w:rsidR="00000000" w:rsidDel="00000000" w:rsidP="00000000" w:rsidRDefault="00000000" w:rsidRPr="00000000" w14:paraId="000003EE">
      <w:pPr>
        <w:rPr>
          <w:color w:val="ee0000"/>
        </w:rPr>
      </w:pPr>
      <w:r w:rsidDel="00000000" w:rsidR="00000000" w:rsidRPr="00000000">
        <w:rPr>
          <w:rtl w:val="0"/>
        </w:rPr>
      </w:r>
    </w:p>
    <w:sectPr>
      <w:headerReference r:id="rId18" w:type="default"/>
      <w:pgSz w:h="15840" w:w="12240" w:orient="portrait"/>
      <w:pgMar w:bottom="1440" w:top="1440" w:left="1440" w:right="7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widowControl w:val="0"/>
      <w:rPr/>
    </w:pPr>
    <w:r w:rsidDel="00000000" w:rsidR="00000000" w:rsidRPr="00000000">
      <w:rPr>
        <w:rtl w:val="0"/>
      </w:rPr>
    </w:r>
  </w:p>
  <w:tbl>
    <w:tblPr>
      <w:tblStyle w:val="Table38"/>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3F0">
          <w:pPr>
            <w:widowControl w:val="0"/>
            <w:spacing w:line="240" w:lineRule="auto"/>
            <w:jc w:val="both"/>
            <w:rPr/>
          </w:pPr>
          <w:r w:rsidDel="00000000" w:rsidR="00000000" w:rsidRPr="00000000">
            <w:rPr>
              <w:rtl w:val="0"/>
            </w:rPr>
            <w:t xml:space="preserve">Nombre del proyecto</w:t>
          </w:r>
        </w:p>
      </w:tc>
      <w:tc>
        <w:tcPr/>
        <w:p w:rsidR="00000000" w:rsidDel="00000000" w:rsidP="00000000" w:rsidRDefault="00000000" w:rsidRPr="00000000" w14:paraId="000003F1">
          <w:pPr>
            <w:widowControl w:val="0"/>
            <w:tabs>
              <w:tab w:val="left" w:leader="none" w:pos="1135"/>
            </w:tabs>
            <w:spacing w:before="40" w:line="240" w:lineRule="auto"/>
            <w:ind w:right="68"/>
            <w:jc w:val="both"/>
            <w:rPr/>
          </w:pPr>
          <w:r w:rsidDel="00000000" w:rsidR="00000000" w:rsidRPr="00000000">
            <w:rPr>
              <w:rtl w:val="0"/>
            </w:rPr>
            <w:t xml:space="preserve"> Versión:   1.0</w:t>
          </w:r>
        </w:p>
      </w:tc>
    </w:tr>
    <w:tr>
      <w:trPr>
        <w:cantSplit w:val="0"/>
        <w:tblHeader w:val="0"/>
      </w:trPr>
      <w:tc>
        <w:tcPr/>
        <w:p w:rsidR="00000000" w:rsidDel="00000000" w:rsidP="00000000" w:rsidRDefault="00000000" w:rsidRPr="00000000" w14:paraId="000003F2">
          <w:pPr>
            <w:widowControl w:val="0"/>
            <w:spacing w:line="240" w:lineRule="auto"/>
            <w:jc w:val="both"/>
            <w:rPr/>
          </w:pPr>
          <w:r w:rsidDel="00000000" w:rsidR="00000000" w:rsidRPr="00000000">
            <w:rPr>
              <w:rtl w:val="0"/>
            </w:rPr>
            <w:t xml:space="preserve">Documento de Arquitectura de Software</w:t>
          </w:r>
        </w:p>
      </w:tc>
      <w:tc>
        <w:tcPr/>
        <w:p w:rsidR="00000000" w:rsidDel="00000000" w:rsidP="00000000" w:rsidRDefault="00000000" w:rsidRPr="00000000" w14:paraId="000003F3">
          <w:pPr>
            <w:widowControl w:val="0"/>
            <w:spacing w:line="240" w:lineRule="auto"/>
            <w:jc w:val="both"/>
            <w:rPr/>
          </w:pPr>
          <w:r w:rsidDel="00000000" w:rsidR="00000000" w:rsidRPr="00000000">
            <w:rPr>
              <w:rtl w:val="0"/>
            </w:rPr>
            <w:t xml:space="preserve"> Fecha:  23 / 11 /2025</w:t>
          </w:r>
        </w:p>
      </w:tc>
    </w:tr>
  </w:tbl>
  <w:p w:rsidR="00000000" w:rsidDel="00000000" w:rsidP="00000000" w:rsidRDefault="00000000" w:rsidRPr="00000000" w14:paraId="000003F4">
    <w:pPr>
      <w:widowControl w:val="0"/>
      <w:tabs>
        <w:tab w:val="center" w:leader="none" w:pos="4320"/>
        <w:tab w:val="right" w:leader="none" w:pos="8640"/>
      </w:tabs>
      <w:spacing w:line="240" w:lineRule="auto"/>
      <w:jc w:val="both"/>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table" w:styleId="a3" w:customStyle="1">
    <w:basedOn w:val="TableNormal0"/>
    <w:tblPr>
      <w:tblStyleRowBandSize w:val="1"/>
      <w:tblStyleColBandSize w:val="1"/>
      <w:tblCellMar>
        <w:top w:w="100.0" w:type="dxa"/>
        <w:left w:w="100.0" w:type="dxa"/>
        <w:bottom w:w="100.0" w:type="dxa"/>
        <w:right w:w="100.0" w:type="dxa"/>
      </w:tblCellMar>
    </w:tblPr>
  </w:style>
  <w:style w:type="table" w:styleId="a4" w:customStyle="1">
    <w:basedOn w:val="TableNormal0"/>
    <w:tblPr>
      <w:tblStyleRowBandSize w:val="1"/>
      <w:tblStyleColBandSize w:val="1"/>
      <w:tblCellMar>
        <w:top w:w="100.0" w:type="dxa"/>
        <w:left w:w="100.0" w:type="dxa"/>
        <w:bottom w:w="100.0" w:type="dxa"/>
        <w:right w:w="100.0" w:type="dxa"/>
      </w:tblCellMar>
    </w:tblPr>
  </w:style>
  <w:style w:type="table" w:styleId="a5" w:customStyle="1">
    <w:basedOn w:val="TableNormal0"/>
    <w:tblPr>
      <w:tblStyleRowBandSize w:val="1"/>
      <w:tblStyleColBandSize w:val="1"/>
      <w:tblCellMar>
        <w:top w:w="100.0" w:type="dxa"/>
        <w:left w:w="100.0" w:type="dxa"/>
        <w:bottom w:w="100.0" w:type="dxa"/>
        <w:right w:w="100.0" w:type="dxa"/>
      </w:tblCellMar>
    </w:tblPr>
  </w:style>
  <w:style w:type="table" w:styleId="a6" w:customStyle="1">
    <w:basedOn w:val="TableNormal0"/>
    <w:tblPr>
      <w:tblStyleRowBandSize w:val="1"/>
      <w:tblStyleColBandSize w:val="1"/>
      <w:tblCellMar>
        <w:top w:w="100.0" w:type="dxa"/>
        <w:left w:w="100.0" w:type="dxa"/>
        <w:bottom w:w="100.0" w:type="dxa"/>
        <w:right w:w="100.0" w:type="dxa"/>
      </w:tblCellMar>
    </w:tblPr>
  </w:style>
  <w:style w:type="table" w:styleId="a7" w:customStyle="1">
    <w:basedOn w:val="TableNormal0"/>
    <w:tblPr>
      <w:tblStyleRowBandSize w:val="1"/>
      <w:tblStyleColBandSize w:val="1"/>
      <w:tblCellMar>
        <w:top w:w="100.0" w:type="dxa"/>
        <w:left w:w="100.0" w:type="dxa"/>
        <w:bottom w:w="100.0" w:type="dxa"/>
        <w:right w:w="100.0" w:type="dxa"/>
      </w:tblCellMar>
    </w:tblPr>
  </w:style>
  <w:style w:type="table" w:styleId="a8" w:customStyle="1">
    <w:basedOn w:val="TableNormal0"/>
    <w:tblPr>
      <w:tblStyleRowBandSize w:val="1"/>
      <w:tblStyleColBandSize w:val="1"/>
      <w:tblCellMar>
        <w:top w:w="100.0" w:type="dxa"/>
        <w:left w:w="100.0" w:type="dxa"/>
        <w:bottom w:w="100.0" w:type="dxa"/>
        <w:right w:w="100.0" w:type="dxa"/>
      </w:tblCellMar>
    </w:tblPr>
  </w:style>
  <w:style w:type="table" w:styleId="a9" w:customStyle="1">
    <w:basedOn w:val="TableNormal0"/>
    <w:tblPr>
      <w:tblStyleRowBandSize w:val="1"/>
      <w:tblStyleColBandSize w:val="1"/>
      <w:tblCellMar>
        <w:top w:w="100.0" w:type="dxa"/>
        <w:left w:w="100.0" w:type="dxa"/>
        <w:bottom w:w="100.0" w:type="dxa"/>
        <w:right w:w="100.0" w:type="dxa"/>
      </w:tblCellMar>
    </w:tblPr>
  </w:style>
  <w:style w:type="table" w:styleId="aa" w:customStyle="1">
    <w:basedOn w:val="TableNormal0"/>
    <w:tblPr>
      <w:tblStyleRowBandSize w:val="1"/>
      <w:tblStyleColBandSize w:val="1"/>
      <w:tblCellMar>
        <w:top w:w="100.0" w:type="dxa"/>
        <w:left w:w="100.0" w:type="dxa"/>
        <w:bottom w:w="100.0" w:type="dxa"/>
        <w:right w:w="100.0" w:type="dxa"/>
      </w:tblCellMar>
    </w:tblPr>
  </w:style>
  <w:style w:type="table" w:styleId="ab" w:customStyle="1">
    <w:basedOn w:val="TableNormal0"/>
    <w:tblPr>
      <w:tblStyleRowBandSize w:val="1"/>
      <w:tblStyleColBandSize w:val="1"/>
      <w:tblCellMar>
        <w:top w:w="100.0" w:type="dxa"/>
        <w:left w:w="100.0" w:type="dxa"/>
        <w:bottom w:w="100.0" w:type="dxa"/>
        <w:right w:w="100.0" w:type="dxa"/>
      </w:tblCellMar>
    </w:tblPr>
  </w:style>
  <w:style w:type="table" w:styleId="ac" w:customStyle="1">
    <w:basedOn w:val="TableNormal0"/>
    <w:tblPr>
      <w:tblStyleRowBandSize w:val="1"/>
      <w:tblStyleColBandSize w:val="1"/>
      <w:tblCellMar>
        <w:top w:w="100.0" w:type="dxa"/>
        <w:left w:w="100.0" w:type="dxa"/>
        <w:bottom w:w="100.0" w:type="dxa"/>
        <w:right w:w="100.0" w:type="dxa"/>
      </w:tblCellMar>
    </w:tblPr>
  </w:style>
  <w:style w:type="table" w:styleId="ad" w:customStyle="1">
    <w:basedOn w:val="TableNormal0"/>
    <w:tblPr>
      <w:tblStyleRowBandSize w:val="1"/>
      <w:tblStyleColBandSize w:val="1"/>
      <w:tblCellMar>
        <w:top w:w="100.0" w:type="dxa"/>
        <w:left w:w="100.0" w:type="dxa"/>
        <w:bottom w:w="100.0" w:type="dxa"/>
        <w:right w:w="100.0" w:type="dxa"/>
      </w:tblCellMar>
    </w:tblPr>
  </w:style>
  <w:style w:type="table" w:styleId="ae" w:customStyle="1">
    <w:basedOn w:val="TableNormal0"/>
    <w:tblPr>
      <w:tblStyleRowBandSize w:val="1"/>
      <w:tblStyleColBandSize w:val="1"/>
      <w:tblCellMar>
        <w:top w:w="100.0" w:type="dxa"/>
        <w:left w:w="100.0" w:type="dxa"/>
        <w:bottom w:w="100.0" w:type="dxa"/>
        <w:right w:w="100.0" w:type="dxa"/>
      </w:tblCellMar>
    </w:tblPr>
  </w:style>
  <w:style w:type="table" w:styleId="af" w:customStyle="1">
    <w:basedOn w:val="TableNormal0"/>
    <w:tblPr>
      <w:tblStyleRowBandSize w:val="1"/>
      <w:tblStyleColBandSize w:val="1"/>
      <w:tblCellMar>
        <w:top w:w="100.0" w:type="dxa"/>
        <w:left w:w="100.0" w:type="dxa"/>
        <w:bottom w:w="100.0" w:type="dxa"/>
        <w:right w:w="100.0" w:type="dxa"/>
      </w:tblCellMar>
    </w:tblPr>
  </w:style>
  <w:style w:type="table" w:styleId="af0" w:customStyle="1">
    <w:basedOn w:val="TableNormal0"/>
    <w:tblPr>
      <w:tblStyleRowBandSize w:val="1"/>
      <w:tblStyleColBandSize w:val="1"/>
      <w:tblCellMar>
        <w:top w:w="100.0" w:type="dxa"/>
        <w:left w:w="100.0" w:type="dxa"/>
        <w:bottom w:w="100.0" w:type="dxa"/>
        <w:right w:w="100.0" w:type="dxa"/>
      </w:tblCellMar>
    </w:tblPr>
  </w:style>
  <w:style w:type="table" w:styleId="af1" w:customStyle="1">
    <w:basedOn w:val="TableNormal0"/>
    <w:tblPr>
      <w:tblStyleRowBandSize w:val="1"/>
      <w:tblStyleColBandSize w:val="1"/>
      <w:tblCellMar>
        <w:top w:w="100.0" w:type="dxa"/>
        <w:left w:w="100.0" w:type="dxa"/>
        <w:bottom w:w="100.0" w:type="dxa"/>
        <w:right w:w="100.0" w:type="dxa"/>
      </w:tblCellMar>
    </w:tblPr>
  </w:style>
  <w:style w:type="table" w:styleId="af2" w:customStyle="1">
    <w:basedOn w:val="TableNormal0"/>
    <w:tblPr>
      <w:tblStyleRowBandSize w:val="1"/>
      <w:tblStyleColBandSize w:val="1"/>
      <w:tblCellMar>
        <w:top w:w="100.0" w:type="dxa"/>
        <w:left w:w="100.0" w:type="dxa"/>
        <w:bottom w:w="100.0" w:type="dxa"/>
        <w:right w:w="100.0" w:type="dxa"/>
      </w:tblCellMar>
    </w:tblPr>
  </w:style>
  <w:style w:type="table" w:styleId="af3" w:customStyle="1">
    <w:basedOn w:val="TableNormal0"/>
    <w:tblPr>
      <w:tblStyleRowBandSize w:val="1"/>
      <w:tblStyleColBandSize w:val="1"/>
      <w:tblCellMar>
        <w:top w:w="100.0" w:type="dxa"/>
        <w:left w:w="100.0" w:type="dxa"/>
        <w:bottom w:w="100.0" w:type="dxa"/>
        <w:right w:w="100.0" w:type="dxa"/>
      </w:tblCellMar>
    </w:tblPr>
  </w:style>
  <w:style w:type="table" w:styleId="af4" w:customStyle="1">
    <w:basedOn w:val="TableNormal0"/>
    <w:tblPr>
      <w:tblStyleRowBandSize w:val="1"/>
      <w:tblStyleColBandSize w:val="1"/>
      <w:tblCellMar>
        <w:top w:w="100.0" w:type="dxa"/>
        <w:left w:w="100.0" w:type="dxa"/>
        <w:bottom w:w="100.0" w:type="dxa"/>
        <w:right w:w="100.0" w:type="dxa"/>
      </w:tblCellMar>
    </w:tblPr>
  </w:style>
  <w:style w:type="table" w:styleId="af5" w:customStyle="1">
    <w:basedOn w:val="TableNormal0"/>
    <w:tblPr>
      <w:tblStyleRowBandSize w:val="1"/>
      <w:tblStyleColBandSize w:val="1"/>
      <w:tblCellMar>
        <w:top w:w="100.0" w:type="dxa"/>
        <w:left w:w="100.0" w:type="dxa"/>
        <w:bottom w:w="100.0" w:type="dxa"/>
        <w:right w:w="100.0" w:type="dxa"/>
      </w:tblCellMar>
    </w:tblPr>
  </w:style>
  <w:style w:type="table" w:styleId="af6" w:customStyle="1">
    <w:basedOn w:val="TableNormal0"/>
    <w:tblPr>
      <w:tblStyleRowBandSize w:val="1"/>
      <w:tblStyleColBandSize w:val="1"/>
      <w:tblCellMar>
        <w:top w:w="100.0" w:type="dxa"/>
        <w:left w:w="100.0" w:type="dxa"/>
        <w:bottom w:w="100.0" w:type="dxa"/>
        <w:right w:w="10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customStyle="1">
    <w:basedOn w:val="TableNormal0"/>
    <w:tblPr>
      <w:tblStyleRowBandSize w:val="1"/>
      <w:tblStyleColBandSize w:val="1"/>
      <w:tblCellMar>
        <w:top w:w="100.0" w:type="dxa"/>
        <w:left w:w="100.0" w:type="dxa"/>
        <w:bottom w:w="100.0" w:type="dxa"/>
        <w:right w:w="100.0" w:type="dxa"/>
      </w:tblCellMar>
    </w:tblPr>
  </w:style>
  <w:style w:type="table" w:styleId="af9" w:customStyle="1">
    <w:basedOn w:val="TableNormal0"/>
    <w:tblPr>
      <w:tblStyleRowBandSize w:val="1"/>
      <w:tblStyleColBandSize w:val="1"/>
      <w:tblCellMar>
        <w:top w:w="100.0" w:type="dxa"/>
        <w:left w:w="100.0" w:type="dxa"/>
        <w:bottom w:w="100.0" w:type="dxa"/>
        <w:right w:w="100.0" w:type="dxa"/>
      </w:tblCellMar>
    </w:tblPr>
  </w:style>
  <w:style w:type="table" w:styleId="afa" w:customStyle="1">
    <w:basedOn w:val="TableNormal0"/>
    <w:tblPr>
      <w:tblStyleRowBandSize w:val="1"/>
      <w:tblStyleColBandSize w:val="1"/>
      <w:tblCellMar>
        <w:top w:w="100.0" w:type="dxa"/>
        <w:left w:w="100.0" w:type="dxa"/>
        <w:bottom w:w="100.0" w:type="dxa"/>
        <w:right w:w="100.0" w:type="dxa"/>
      </w:tblCellMar>
    </w:tblPr>
  </w:style>
  <w:style w:type="table" w:styleId="afb" w:customStyle="1">
    <w:basedOn w:val="TableNormal0"/>
    <w:tblPr>
      <w:tblStyleRowBandSize w:val="1"/>
      <w:tblStyleColBandSize w:val="1"/>
      <w:tblCellMar>
        <w:top w:w="100.0" w:type="dxa"/>
        <w:left w:w="100.0" w:type="dxa"/>
        <w:bottom w:w="100.0" w:type="dxa"/>
        <w:right w:w="100.0" w:type="dxa"/>
      </w:tblCellMar>
    </w:tblPr>
  </w:style>
  <w:style w:type="table" w:styleId="afc" w:customStyle="1">
    <w:basedOn w:val="TableNormal0"/>
    <w:tblPr>
      <w:tblStyleRowBandSize w:val="1"/>
      <w:tblStyleColBandSize w:val="1"/>
      <w:tblCellMar>
        <w:left w:w="115.0" w:type="dxa"/>
        <w:right w:w="115.0" w:type="dxa"/>
      </w:tblCellMar>
    </w:tblPr>
  </w:style>
  <w:style w:type="table" w:styleId="afd" w:customStyle="1">
    <w:basedOn w:val="TableNormal0"/>
    <w:tblPr>
      <w:tblStyleRowBandSize w:val="1"/>
      <w:tblStyleColBandSize w:val="1"/>
      <w:tblCellMar>
        <w:top w:w="100.0" w:type="dxa"/>
        <w:left w:w="100.0" w:type="dxa"/>
        <w:bottom w:w="100.0" w:type="dxa"/>
        <w:right w:w="100.0" w:type="dxa"/>
      </w:tblCellMar>
    </w:tblPr>
  </w:style>
  <w:style w:type="table" w:styleId="afe" w:customStyle="1">
    <w:basedOn w:val="TableNormal0"/>
    <w:tblPr>
      <w:tblStyleRowBandSize w:val="1"/>
      <w:tblStyleColBandSize w:val="1"/>
      <w:tblCellMar>
        <w:top w:w="100.0" w:type="dxa"/>
        <w:left w:w="100.0" w:type="dxa"/>
        <w:bottom w:w="100.0" w:type="dxa"/>
        <w:right w:w="100.0" w:type="dxa"/>
      </w:tblCellMar>
    </w:tblPr>
  </w:style>
  <w:style w:type="table" w:styleId="aff" w:customStyle="1">
    <w:basedOn w:val="TableNormal0"/>
    <w:tblPr>
      <w:tblStyleRowBandSize w:val="1"/>
      <w:tblStyleColBandSize w:val="1"/>
      <w:tblCellMar>
        <w:top w:w="100.0" w:type="dxa"/>
        <w:left w:w="100.0" w:type="dxa"/>
        <w:bottom w:w="100.0" w:type="dxa"/>
        <w:right w:w="100.0" w:type="dxa"/>
      </w:tblCellMar>
    </w:tblPr>
  </w:style>
  <w:style w:type="table" w:styleId="aff0" w:customStyle="1">
    <w:basedOn w:val="TableNormal0"/>
    <w:tblPr>
      <w:tblStyleRowBandSize w:val="1"/>
      <w:tblStyleColBandSize w:val="1"/>
      <w:tblCellMar>
        <w:top w:w="100.0" w:type="dxa"/>
        <w:left w:w="100.0" w:type="dxa"/>
        <w:bottom w:w="100.0" w:type="dxa"/>
        <w:right w:w="100.0" w:type="dxa"/>
      </w:tblCellMar>
    </w:tblPr>
  </w:style>
  <w:style w:type="table" w:styleId="aff1" w:customStyle="1">
    <w:basedOn w:val="TableNormal0"/>
    <w:tblPr>
      <w:tblStyleRowBandSize w:val="1"/>
      <w:tblStyleColBandSize w:val="1"/>
      <w:tblCellMar>
        <w:top w:w="100.0" w:type="dxa"/>
        <w:left w:w="100.0" w:type="dxa"/>
        <w:bottom w:w="100.0" w:type="dxa"/>
        <w:right w:w="100.0" w:type="dxa"/>
      </w:tblCellMar>
    </w:tblPr>
  </w:style>
  <w:style w:type="table" w:styleId="aff2" w:customStyle="1">
    <w:basedOn w:val="TableNormal0"/>
    <w:tblPr>
      <w:tblStyleRowBandSize w:val="1"/>
      <w:tblStyleColBandSize w:val="1"/>
      <w:tblCellMar>
        <w:top w:w="100.0" w:type="dxa"/>
        <w:left w:w="100.0" w:type="dxa"/>
        <w:bottom w:w="100.0" w:type="dxa"/>
        <w:right w:w="100.0" w:type="dxa"/>
      </w:tblCellMar>
    </w:tblPr>
  </w:style>
  <w:style w:type="table" w:styleId="aff3" w:customStyle="1">
    <w:basedOn w:val="TableNormal0"/>
    <w:tblPr>
      <w:tblStyleRowBandSize w:val="1"/>
      <w:tblStyleColBandSize w:val="1"/>
      <w:tblCellMar>
        <w:top w:w="100.0" w:type="dxa"/>
        <w:left w:w="100.0" w:type="dxa"/>
        <w:bottom w:w="100.0" w:type="dxa"/>
        <w:right w:w="100.0" w:type="dxa"/>
      </w:tblCellMar>
    </w:tblPr>
  </w:style>
  <w:style w:type="table" w:styleId="aff4" w:customStyle="1">
    <w:basedOn w:val="TableNormal0"/>
    <w:tblPr>
      <w:tblStyleRowBandSize w:val="1"/>
      <w:tblStyleColBandSize w:val="1"/>
      <w:tblCellMar>
        <w:top w:w="100.0" w:type="dxa"/>
        <w:left w:w="100.0" w:type="dxa"/>
        <w:bottom w:w="100.0" w:type="dxa"/>
        <w:right w:w="100.0" w:type="dxa"/>
      </w:tblCellMar>
    </w:tblPr>
  </w:style>
  <w:style w:type="table" w:styleId="aff5" w:customStyle="1">
    <w:basedOn w:val="TableNormal0"/>
    <w:tblPr>
      <w:tblStyleRowBandSize w:val="1"/>
      <w:tblStyleColBandSize w:val="1"/>
      <w:tblCellMar>
        <w:top w:w="100.0" w:type="dxa"/>
        <w:left w:w="100.0" w:type="dxa"/>
        <w:bottom w:w="100.0" w:type="dxa"/>
        <w:right w:w="100.0" w:type="dxa"/>
      </w:tblCellMar>
    </w:tblPr>
  </w:style>
  <w:style w:type="table" w:styleId="aff6" w:customStyle="1">
    <w:basedOn w:val="TableNormal0"/>
    <w:tblPr>
      <w:tblStyleRowBandSize w:val="1"/>
      <w:tblStyleColBandSize w:val="1"/>
      <w:tblCellMar>
        <w:top w:w="100.0" w:type="dxa"/>
        <w:left w:w="100.0" w:type="dxa"/>
        <w:bottom w:w="100.0" w:type="dxa"/>
        <w:right w:w="100.0" w:type="dxa"/>
      </w:tblCellMar>
    </w:tblPr>
  </w:style>
  <w:style w:type="table" w:styleId="aff7" w:customStyle="1">
    <w:basedOn w:val="TableNormal0"/>
    <w:tblPr>
      <w:tblStyleRowBandSize w:val="1"/>
      <w:tblStyleColBandSize w:val="1"/>
      <w:tblCellMar>
        <w:top w:w="100.0" w:type="dxa"/>
        <w:left w:w="100.0" w:type="dxa"/>
        <w:bottom w:w="100.0" w:type="dxa"/>
        <w:right w:w="100.0" w:type="dxa"/>
      </w:tblCellMar>
    </w:tblPr>
  </w:style>
  <w:style w:type="table" w:styleId="aff8" w:customStyle="1">
    <w:basedOn w:val="TableNormal0"/>
    <w:tblPr>
      <w:tblStyleRowBandSize w:val="1"/>
      <w:tblStyleColBandSize w:val="1"/>
      <w:tblCellMar>
        <w:top w:w="100.0" w:type="dxa"/>
        <w:left w:w="100.0" w:type="dxa"/>
        <w:bottom w:w="100.0" w:type="dxa"/>
        <w:right w:w="100.0" w:type="dxa"/>
      </w:tblCellMar>
    </w:tblPr>
  </w:style>
  <w:style w:type="table" w:styleId="aff9" w:customStyle="1">
    <w:basedOn w:val="TableNormal0"/>
    <w:tblPr>
      <w:tblStyleRowBandSize w:val="1"/>
      <w:tblStyleColBandSize w:val="1"/>
      <w:tblCellMar>
        <w:top w:w="100.0" w:type="dxa"/>
        <w:left w:w="100.0" w:type="dxa"/>
        <w:bottom w:w="100.0" w:type="dxa"/>
        <w:right w:w="100.0" w:type="dxa"/>
      </w:tblCellMar>
    </w:tblPr>
  </w:style>
  <w:style w:type="table" w:styleId="affa" w:customStyle="1">
    <w:basedOn w:val="TableNormal0"/>
    <w:tblPr>
      <w:tblStyleRowBandSize w:val="1"/>
      <w:tblStyleColBandSize w:val="1"/>
      <w:tblCellMar>
        <w:top w:w="100.0" w:type="dxa"/>
        <w:left w:w="100.0" w:type="dxa"/>
        <w:bottom w:w="100.0" w:type="dxa"/>
        <w:right w:w="100.0" w:type="dxa"/>
      </w:tblCellMar>
    </w:tblPr>
  </w:style>
  <w:style w:type="table" w:styleId="affb" w:customStyle="1">
    <w:basedOn w:val="TableNormal0"/>
    <w:tblPr>
      <w:tblStyleRowBandSize w:val="1"/>
      <w:tblStyleColBandSize w:val="1"/>
      <w:tblCellMar>
        <w:top w:w="100.0" w:type="dxa"/>
        <w:left w:w="100.0" w:type="dxa"/>
        <w:bottom w:w="100.0" w:type="dxa"/>
        <w:right w:w="100.0" w:type="dxa"/>
      </w:tblCellMar>
    </w:tblPr>
  </w:style>
  <w:style w:type="table" w:styleId="affc" w:customStyle="1">
    <w:basedOn w:val="TableNormal0"/>
    <w:tblPr>
      <w:tblStyleRowBandSize w:val="1"/>
      <w:tblStyleColBandSize w:val="1"/>
      <w:tblCellMar>
        <w:top w:w="100.0" w:type="dxa"/>
        <w:left w:w="100.0" w:type="dxa"/>
        <w:bottom w:w="100.0" w:type="dxa"/>
        <w:right w:w="100.0" w:type="dxa"/>
      </w:tblCellMar>
    </w:tblPr>
  </w:style>
  <w:style w:type="table" w:styleId="affd" w:customStyle="1">
    <w:basedOn w:val="TableNormal0"/>
    <w:tblPr>
      <w:tblStyleRowBandSize w:val="1"/>
      <w:tblStyleColBandSize w:val="1"/>
      <w:tblCellMar>
        <w:top w:w="100.0" w:type="dxa"/>
        <w:left w:w="100.0" w:type="dxa"/>
        <w:bottom w:w="100.0" w:type="dxa"/>
        <w:right w:w="100.0" w:type="dxa"/>
      </w:tblCellMar>
    </w:tblPr>
  </w:style>
  <w:style w:type="table" w:styleId="affe" w:customStyle="1">
    <w:basedOn w:val="TableNormal0"/>
    <w:tblPr>
      <w:tblStyleRowBandSize w:val="1"/>
      <w:tblStyleColBandSize w:val="1"/>
      <w:tblCellMar>
        <w:top w:w="100.0" w:type="dxa"/>
        <w:left w:w="100.0" w:type="dxa"/>
        <w:bottom w:w="100.0" w:type="dxa"/>
        <w:right w:w="100.0" w:type="dxa"/>
      </w:tblCellMar>
    </w:tblPr>
  </w:style>
  <w:style w:type="table" w:styleId="afff" w:customStyle="1">
    <w:basedOn w:val="TableNormal0"/>
    <w:tblPr>
      <w:tblStyleRowBandSize w:val="1"/>
      <w:tblStyleColBandSize w:val="1"/>
      <w:tblCellMar>
        <w:top w:w="100.0" w:type="dxa"/>
        <w:left w:w="100.0" w:type="dxa"/>
        <w:bottom w:w="100.0" w:type="dxa"/>
        <w:right w:w="100.0" w:type="dxa"/>
      </w:tblCellMar>
    </w:tblPr>
  </w:style>
  <w:style w:type="table" w:styleId="afff0" w:customStyle="1">
    <w:basedOn w:val="TableNormal0"/>
    <w:tblPr>
      <w:tblStyleRowBandSize w:val="1"/>
      <w:tblStyleColBandSize w:val="1"/>
      <w:tblCellMar>
        <w:top w:w="100.0" w:type="dxa"/>
        <w:left w:w="100.0" w:type="dxa"/>
        <w:bottom w:w="100.0" w:type="dxa"/>
        <w:right w:w="100.0" w:type="dxa"/>
      </w:tblCellMar>
    </w:tblPr>
  </w:style>
  <w:style w:type="table" w:styleId="afff1" w:customStyle="1">
    <w:basedOn w:val="TableNormal0"/>
    <w:tblPr>
      <w:tblStyleRowBandSize w:val="1"/>
      <w:tblStyleColBandSize w:val="1"/>
      <w:tblCellMar>
        <w:top w:w="100.0" w:type="dxa"/>
        <w:left w:w="100.0" w:type="dxa"/>
        <w:bottom w:w="100.0" w:type="dxa"/>
        <w:right w:w="100.0" w:type="dxa"/>
      </w:tblCellMar>
    </w:tblPr>
  </w:style>
  <w:style w:type="table" w:styleId="afff2" w:customStyle="1">
    <w:basedOn w:val="TableNormal0"/>
    <w:tblPr>
      <w:tblStyleRowBandSize w:val="1"/>
      <w:tblStyleColBandSize w:val="1"/>
      <w:tblCellMar>
        <w:top w:w="100.0" w:type="dxa"/>
        <w:left w:w="100.0" w:type="dxa"/>
        <w:bottom w:w="100.0" w:type="dxa"/>
        <w:right w:w="100.0" w:type="dxa"/>
      </w:tblCellMar>
    </w:tblPr>
  </w:style>
  <w:style w:type="table" w:styleId="afff3" w:customStyle="1">
    <w:basedOn w:val="TableNormal0"/>
    <w:tblPr>
      <w:tblStyleRowBandSize w:val="1"/>
      <w:tblStyleColBandSize w:val="1"/>
      <w:tblCellMar>
        <w:top w:w="100.0" w:type="dxa"/>
        <w:left w:w="100.0" w:type="dxa"/>
        <w:bottom w:w="100.0" w:type="dxa"/>
        <w:right w:w="100.0" w:type="dxa"/>
      </w:tblCellMar>
    </w:tblPr>
  </w:style>
  <w:style w:type="table" w:styleId="afff4" w:customStyle="1">
    <w:basedOn w:val="TableNormal0"/>
    <w:tblPr>
      <w:tblStyleRowBandSize w:val="1"/>
      <w:tblStyleColBandSize w:val="1"/>
      <w:tblCellMar>
        <w:top w:w="100.0" w:type="dxa"/>
        <w:left w:w="100.0" w:type="dxa"/>
        <w:bottom w:w="100.0" w:type="dxa"/>
        <w:right w:w="100.0" w:type="dxa"/>
      </w:tblCellMar>
    </w:tblPr>
  </w:style>
  <w:style w:type="table" w:styleId="afff5" w:customStyle="1">
    <w:basedOn w:val="TableNormal0"/>
    <w:tblPr>
      <w:tblStyleRowBandSize w:val="1"/>
      <w:tblStyleColBandSize w:val="1"/>
      <w:tblCellMar>
        <w:top w:w="100.0" w:type="dxa"/>
        <w:left w:w="100.0" w:type="dxa"/>
        <w:bottom w:w="100.0" w:type="dxa"/>
        <w:right w:w="100.0" w:type="dxa"/>
      </w:tblCellMar>
    </w:tblPr>
  </w:style>
  <w:style w:type="table" w:styleId="afff6" w:customStyle="1">
    <w:basedOn w:val="TableNormal0"/>
    <w:tblPr>
      <w:tblStyleRowBandSize w:val="1"/>
      <w:tblStyleColBandSize w:val="1"/>
      <w:tblCellMar>
        <w:left w:w="115.0" w:type="dxa"/>
        <w:right w:w="115.0" w:type="dxa"/>
      </w:tblCellMar>
    </w:tblPr>
  </w:style>
  <w:style w:type="paragraph" w:styleId="Encabezado">
    <w:name w:val="header"/>
    <w:basedOn w:val="Normal"/>
    <w:link w:val="EncabezadoCar"/>
    <w:uiPriority w:val="99"/>
    <w:unhideWhenUsed w:val="1"/>
    <w:rsid w:val="00035B62"/>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035B62"/>
  </w:style>
  <w:style w:type="paragraph" w:styleId="Piedepgina">
    <w:name w:val="footer"/>
    <w:basedOn w:val="Normal"/>
    <w:link w:val="PiedepginaCar"/>
    <w:uiPriority w:val="99"/>
    <w:unhideWhenUsed w:val="1"/>
    <w:rsid w:val="00035B62"/>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035B62"/>
  </w:style>
  <w:style w:type="paragraph" w:styleId="Prrafodelista">
    <w:name w:val="List Paragraph"/>
    <w:basedOn w:val="Normal"/>
    <w:uiPriority w:val="34"/>
    <w:qFormat w:val="1"/>
    <w:rsid w:val="0013601D"/>
    <w:pPr>
      <w:ind w:left="720"/>
      <w:contextualSpacing w:val="1"/>
    </w:pPr>
  </w:style>
  <w:style w:type="character" w:styleId="Textoennegrita">
    <w:name w:val="Strong"/>
    <w:basedOn w:val="Fuentedeprrafopredeter"/>
    <w:uiPriority w:val="22"/>
    <w:qFormat w:val="1"/>
    <w:rsid w:val="0013601D"/>
    <w:rPr>
      <w:b w:val="1"/>
      <w:bCs w:val="1"/>
    </w:rPr>
  </w:style>
  <w:style w:type="paragraph" w:styleId="TDC1">
    <w:name w:val="toc 1"/>
    <w:basedOn w:val="Normal"/>
    <w:next w:val="Normal"/>
    <w:autoRedefine w:val="1"/>
    <w:uiPriority w:val="39"/>
    <w:unhideWhenUsed w:val="1"/>
    <w:rsid w:val="0094300D"/>
    <w:pPr>
      <w:spacing w:after="100"/>
    </w:pPr>
  </w:style>
  <w:style w:type="paragraph" w:styleId="TDC2">
    <w:name w:val="toc 2"/>
    <w:basedOn w:val="Normal"/>
    <w:next w:val="Normal"/>
    <w:autoRedefine w:val="1"/>
    <w:uiPriority w:val="39"/>
    <w:unhideWhenUsed w:val="1"/>
    <w:rsid w:val="0094300D"/>
    <w:pPr>
      <w:spacing w:after="100"/>
      <w:ind w:left="220"/>
    </w:pPr>
  </w:style>
  <w:style w:type="character" w:styleId="Hipervnculo">
    <w:name w:val="Hyperlink"/>
    <w:basedOn w:val="Fuentedeprrafopredeter"/>
    <w:uiPriority w:val="99"/>
    <w:unhideWhenUsed w:val="1"/>
    <w:rsid w:val="0094300D"/>
    <w:rPr>
      <w:color w:val="0000ff" w:themeColor="hyperlink"/>
      <w:u w:val="single"/>
    </w:rPr>
  </w:style>
  <w:style w:type="paragraph" w:styleId="NormalWeb">
    <w:name w:val="Normal (Web)"/>
    <w:basedOn w:val="Normal"/>
    <w:uiPriority w:val="99"/>
    <w:semiHidden w:val="1"/>
    <w:unhideWhenUsed w:val="1"/>
    <w:rsid w:val="0094300D"/>
    <w:rPr>
      <w:rFonts w:ascii="Times New Roman" w:cs="Times New Roman" w:hAnsi="Times New Roman"/>
      <w:sz w:val="24"/>
      <w:szCs w:val="24"/>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jp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IBUPed93/7t83lTYNbBa/mJtxQ==">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2025-11-02T23:06:00Z</dcterms:created>
  <dc:creator>user</dc:creator>
</cp:coreProperties>
</file>