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635C9" w14:textId="0C452FF7" w:rsidR="00E9459D" w:rsidRDefault="00E9459D">
      <w:pPr>
        <w:rPr>
          <w:rFonts w:ascii="Times New Roman" w:hAnsi="Times New Roman" w:cs="Times New Roman"/>
          <w:sz w:val="24"/>
          <w:szCs w:val="24"/>
        </w:rPr>
      </w:pPr>
      <w:r>
        <w:rPr>
          <w:rFonts w:ascii="Times New Roman" w:hAnsi="Times New Roman" w:cs="Times New Roman"/>
          <w:sz w:val="24"/>
          <w:szCs w:val="24"/>
        </w:rPr>
        <w:t xml:space="preserve">I have been studying the archaeological evidence of the charcoal making industry that fueled iron production in the eastern United States from its colonial period until </w:t>
      </w:r>
      <w:r w:rsidR="005D619F">
        <w:rPr>
          <w:rFonts w:ascii="Times New Roman" w:hAnsi="Times New Roman" w:cs="Times New Roman"/>
          <w:sz w:val="24"/>
          <w:szCs w:val="24"/>
        </w:rPr>
        <w:t>the mid-nineteenth century</w:t>
      </w:r>
      <w:r w:rsidR="00B17E99">
        <w:rPr>
          <w:rFonts w:ascii="Times New Roman" w:hAnsi="Times New Roman" w:cs="Times New Roman"/>
          <w:sz w:val="24"/>
          <w:szCs w:val="24"/>
        </w:rPr>
        <w:t xml:space="preserve">, when </w:t>
      </w:r>
      <w:r>
        <w:rPr>
          <w:rFonts w:ascii="Times New Roman" w:hAnsi="Times New Roman" w:cs="Times New Roman"/>
          <w:sz w:val="24"/>
          <w:szCs w:val="24"/>
        </w:rPr>
        <w:t>it was gradually replaced by bituminous coal. In areas where iron was produced, such as Western Maryland, Pennsylvania, Northern New Jersey, Connecticut, Vermont and Eastern New York State, forested areas contain numerous relict charcoal hearths (RCH) distributed across the landscape.</w:t>
      </w:r>
    </w:p>
    <w:p w14:paraId="572BD302" w14:textId="77777777" w:rsidR="00B05693" w:rsidRDefault="00B05693">
      <w:pPr>
        <w:rPr>
          <w:rFonts w:ascii="Times New Roman" w:hAnsi="Times New Roman" w:cs="Times New Roman"/>
          <w:sz w:val="24"/>
          <w:szCs w:val="24"/>
        </w:rPr>
      </w:pPr>
    </w:p>
    <w:p w14:paraId="199EC9E5" w14:textId="07B2545C" w:rsidR="00E9459D" w:rsidRDefault="00E9459D">
      <w:pPr>
        <w:rPr>
          <w:rFonts w:ascii="Times New Roman" w:hAnsi="Times New Roman" w:cs="Times New Roman"/>
          <w:sz w:val="24"/>
          <w:szCs w:val="24"/>
        </w:rPr>
      </w:pPr>
      <w:r>
        <w:rPr>
          <w:rFonts w:ascii="Times New Roman" w:hAnsi="Times New Roman" w:cs="Times New Roman"/>
          <w:sz w:val="24"/>
          <w:szCs w:val="24"/>
        </w:rPr>
        <w:t>This project</w:t>
      </w:r>
      <w:r w:rsidR="000561BD">
        <w:rPr>
          <w:rFonts w:ascii="Times New Roman" w:hAnsi="Times New Roman" w:cs="Times New Roman"/>
          <w:sz w:val="24"/>
          <w:szCs w:val="24"/>
        </w:rPr>
        <w:t xml:space="preserve"> attempts to simulate the work </w:t>
      </w:r>
      <w:r w:rsidR="004D6221">
        <w:rPr>
          <w:rFonts w:ascii="Times New Roman" w:hAnsi="Times New Roman" w:cs="Times New Roman"/>
          <w:sz w:val="24"/>
          <w:szCs w:val="24"/>
        </w:rPr>
        <w:t>o</w:t>
      </w:r>
      <w:r w:rsidR="000561BD">
        <w:rPr>
          <w:rFonts w:ascii="Times New Roman" w:hAnsi="Times New Roman" w:cs="Times New Roman"/>
          <w:sz w:val="24"/>
          <w:szCs w:val="24"/>
        </w:rPr>
        <w:t>f colliers</w:t>
      </w:r>
      <w:r w:rsidR="008A2699">
        <w:rPr>
          <w:rFonts w:ascii="Times New Roman" w:hAnsi="Times New Roman" w:cs="Times New Roman"/>
          <w:sz w:val="24"/>
          <w:szCs w:val="24"/>
        </w:rPr>
        <w:t xml:space="preserve"> and </w:t>
      </w:r>
      <w:r w:rsidR="000561BD">
        <w:rPr>
          <w:rFonts w:ascii="Times New Roman" w:hAnsi="Times New Roman" w:cs="Times New Roman"/>
          <w:sz w:val="24"/>
          <w:szCs w:val="24"/>
        </w:rPr>
        <w:t>loggers who produced charcoal to better understand the pattern of distribution of charcoal hearths and relate that to the archaeological record. A greater understanding of the pattern of construction of charcoal hearths</w:t>
      </w:r>
      <w:r w:rsidR="00F847F4">
        <w:rPr>
          <w:rFonts w:ascii="Times New Roman" w:hAnsi="Times New Roman" w:cs="Times New Roman"/>
          <w:sz w:val="24"/>
          <w:szCs w:val="24"/>
        </w:rPr>
        <w:t xml:space="preserve"> </w:t>
      </w:r>
      <w:r w:rsidR="000561BD">
        <w:rPr>
          <w:rFonts w:ascii="Times New Roman" w:hAnsi="Times New Roman" w:cs="Times New Roman"/>
          <w:sz w:val="24"/>
          <w:szCs w:val="24"/>
        </w:rPr>
        <w:t>lead</w:t>
      </w:r>
      <w:r w:rsidR="00F847F4">
        <w:rPr>
          <w:rFonts w:ascii="Times New Roman" w:hAnsi="Times New Roman" w:cs="Times New Roman"/>
          <w:sz w:val="24"/>
          <w:szCs w:val="24"/>
        </w:rPr>
        <w:t>s</w:t>
      </w:r>
      <w:r w:rsidR="000561BD">
        <w:rPr>
          <w:rFonts w:ascii="Times New Roman" w:hAnsi="Times New Roman" w:cs="Times New Roman"/>
          <w:sz w:val="24"/>
          <w:szCs w:val="24"/>
        </w:rPr>
        <w:t xml:space="preserve"> to better estimates of </w:t>
      </w:r>
      <w:r w:rsidR="006B471E">
        <w:rPr>
          <w:rFonts w:ascii="Times New Roman" w:hAnsi="Times New Roman" w:cs="Times New Roman"/>
          <w:sz w:val="24"/>
          <w:szCs w:val="24"/>
        </w:rPr>
        <w:t xml:space="preserve">historical </w:t>
      </w:r>
      <w:r w:rsidR="000561BD">
        <w:rPr>
          <w:rFonts w:ascii="Times New Roman" w:hAnsi="Times New Roman" w:cs="Times New Roman"/>
          <w:sz w:val="24"/>
          <w:szCs w:val="24"/>
        </w:rPr>
        <w:t>charcoal production</w:t>
      </w:r>
      <w:r w:rsidR="00F847F4">
        <w:rPr>
          <w:rFonts w:ascii="Times New Roman" w:hAnsi="Times New Roman" w:cs="Times New Roman"/>
          <w:sz w:val="24"/>
          <w:szCs w:val="24"/>
        </w:rPr>
        <w:t xml:space="preserve">, especially </w:t>
      </w:r>
      <w:r w:rsidR="000561BD">
        <w:rPr>
          <w:rFonts w:ascii="Times New Roman" w:hAnsi="Times New Roman" w:cs="Times New Roman"/>
          <w:sz w:val="24"/>
          <w:szCs w:val="24"/>
        </w:rPr>
        <w:t>in areas that are now developed where the evidence of RCH has been built or plowed over. This simulation will also explore how work was accomplished in a</w:t>
      </w:r>
      <w:r w:rsidR="00332F6C">
        <w:rPr>
          <w:rFonts w:ascii="Times New Roman" w:hAnsi="Times New Roman" w:cs="Times New Roman"/>
          <w:sz w:val="24"/>
          <w:szCs w:val="24"/>
        </w:rPr>
        <w:t>n</w:t>
      </w:r>
      <w:r w:rsidR="000561BD">
        <w:rPr>
          <w:rFonts w:ascii="Times New Roman" w:hAnsi="Times New Roman" w:cs="Times New Roman"/>
          <w:sz w:val="24"/>
          <w:szCs w:val="24"/>
        </w:rPr>
        <w:t xml:space="preserve"> industry</w:t>
      </w:r>
      <w:r w:rsidR="005D7439">
        <w:rPr>
          <w:rFonts w:ascii="Times New Roman" w:hAnsi="Times New Roman" w:cs="Times New Roman"/>
          <w:sz w:val="24"/>
          <w:szCs w:val="24"/>
        </w:rPr>
        <w:t xml:space="preserve"> </w:t>
      </w:r>
      <w:r w:rsidR="00332F6C">
        <w:rPr>
          <w:rFonts w:ascii="Times New Roman" w:hAnsi="Times New Roman" w:cs="Times New Roman"/>
          <w:sz w:val="24"/>
          <w:szCs w:val="24"/>
        </w:rPr>
        <w:t xml:space="preserve">vital to the </w:t>
      </w:r>
      <w:r w:rsidR="00514D26">
        <w:rPr>
          <w:rFonts w:ascii="Times New Roman" w:hAnsi="Times New Roman" w:cs="Times New Roman"/>
          <w:sz w:val="24"/>
          <w:szCs w:val="24"/>
        </w:rPr>
        <w:t xml:space="preserve">economic </w:t>
      </w:r>
      <w:r w:rsidR="00332F6C">
        <w:rPr>
          <w:rFonts w:ascii="Times New Roman" w:hAnsi="Times New Roman" w:cs="Times New Roman"/>
          <w:sz w:val="24"/>
          <w:szCs w:val="24"/>
        </w:rPr>
        <w:t xml:space="preserve">development of the United States and </w:t>
      </w:r>
      <w:r w:rsidR="005D7439">
        <w:rPr>
          <w:rFonts w:ascii="Times New Roman" w:hAnsi="Times New Roman" w:cs="Times New Roman"/>
          <w:sz w:val="24"/>
          <w:szCs w:val="24"/>
        </w:rPr>
        <w:t>to better understand the history of its workers.</w:t>
      </w:r>
    </w:p>
    <w:p w14:paraId="265ABE76" w14:textId="77777777" w:rsidR="00B05693" w:rsidRDefault="00B05693">
      <w:pPr>
        <w:rPr>
          <w:rFonts w:ascii="Times New Roman" w:hAnsi="Times New Roman" w:cs="Times New Roman"/>
          <w:sz w:val="24"/>
          <w:szCs w:val="24"/>
        </w:rPr>
      </w:pPr>
    </w:p>
    <w:p w14:paraId="3D2CBED3" w14:textId="57520895" w:rsidR="005D7439" w:rsidRDefault="00A95E77" w:rsidP="000E0FD2">
      <w:pPr>
        <w:rPr>
          <w:rFonts w:ascii="Times New Roman" w:hAnsi="Times New Roman" w:cs="Times New Roman"/>
          <w:sz w:val="24"/>
          <w:szCs w:val="24"/>
        </w:rPr>
      </w:pPr>
      <w:r>
        <w:rPr>
          <w:rFonts w:ascii="Times New Roman" w:hAnsi="Times New Roman" w:cs="Times New Roman"/>
          <w:sz w:val="24"/>
          <w:szCs w:val="24"/>
        </w:rPr>
        <w:t>I use</w:t>
      </w:r>
      <w:r w:rsidR="005D7439">
        <w:rPr>
          <w:rFonts w:ascii="Times New Roman" w:hAnsi="Times New Roman" w:cs="Times New Roman"/>
          <w:sz w:val="24"/>
          <w:szCs w:val="24"/>
        </w:rPr>
        <w:t xml:space="preserve"> Agent Based Modelling</w:t>
      </w:r>
      <w:r w:rsidR="00564BA7">
        <w:rPr>
          <w:rFonts w:ascii="Times New Roman" w:hAnsi="Times New Roman" w:cs="Times New Roman"/>
          <w:sz w:val="24"/>
          <w:szCs w:val="24"/>
        </w:rPr>
        <w:t xml:space="preserve"> or ABM</w:t>
      </w:r>
      <w:r>
        <w:rPr>
          <w:rFonts w:ascii="Times New Roman" w:hAnsi="Times New Roman" w:cs="Times New Roman"/>
          <w:sz w:val="24"/>
          <w:szCs w:val="24"/>
        </w:rPr>
        <w:t xml:space="preserve"> for this simulation</w:t>
      </w:r>
      <w:r w:rsidR="00996172">
        <w:rPr>
          <w:rFonts w:ascii="Times New Roman" w:hAnsi="Times New Roman" w:cs="Times New Roman"/>
          <w:sz w:val="24"/>
          <w:szCs w:val="24"/>
        </w:rPr>
        <w:t>.</w:t>
      </w:r>
      <w:r w:rsidR="005D7439">
        <w:rPr>
          <w:rStyle w:val="FootnoteReference"/>
          <w:rFonts w:ascii="Times New Roman" w:hAnsi="Times New Roman" w:cs="Times New Roman"/>
          <w:sz w:val="24"/>
          <w:szCs w:val="24"/>
        </w:rPr>
        <w:footnoteReference w:id="1"/>
      </w:r>
      <w:r w:rsidR="00564BA7">
        <w:rPr>
          <w:rFonts w:ascii="Times New Roman" w:hAnsi="Times New Roman" w:cs="Times New Roman"/>
          <w:sz w:val="24"/>
          <w:szCs w:val="24"/>
        </w:rPr>
        <w:t xml:space="preserve"> To perform ABM I considered three options: </w:t>
      </w:r>
      <w:proofErr w:type="spellStart"/>
      <w:r w:rsidR="00564BA7">
        <w:rPr>
          <w:rFonts w:ascii="Times New Roman" w:hAnsi="Times New Roman" w:cs="Times New Roman"/>
          <w:sz w:val="24"/>
          <w:szCs w:val="24"/>
        </w:rPr>
        <w:t>NetLogo</w:t>
      </w:r>
      <w:proofErr w:type="spellEnd"/>
      <w:r w:rsidR="005C38E1">
        <w:rPr>
          <w:rFonts w:ascii="Times New Roman" w:hAnsi="Times New Roman" w:cs="Times New Roman"/>
          <w:sz w:val="24"/>
          <w:szCs w:val="24"/>
        </w:rPr>
        <w:t xml:space="preserve">, </w:t>
      </w:r>
      <w:r w:rsidR="00AB2F66">
        <w:rPr>
          <w:rFonts w:ascii="Times New Roman" w:hAnsi="Times New Roman" w:cs="Times New Roman"/>
          <w:sz w:val="24"/>
          <w:szCs w:val="24"/>
        </w:rPr>
        <w:t xml:space="preserve">an ABM written in </w:t>
      </w:r>
      <w:r w:rsidR="005C38E1">
        <w:rPr>
          <w:rFonts w:ascii="Times New Roman" w:hAnsi="Times New Roman" w:cs="Times New Roman"/>
          <w:sz w:val="24"/>
          <w:szCs w:val="24"/>
        </w:rPr>
        <w:t>Java</w:t>
      </w:r>
      <w:r w:rsidR="00AB2F66">
        <w:rPr>
          <w:rFonts w:ascii="Times New Roman" w:hAnsi="Times New Roman" w:cs="Times New Roman"/>
          <w:sz w:val="24"/>
          <w:szCs w:val="24"/>
        </w:rPr>
        <w:t xml:space="preserve"> with its own modelling language, </w:t>
      </w:r>
      <w:proofErr w:type="spellStart"/>
      <w:r w:rsidR="00AB2F66">
        <w:rPr>
          <w:rFonts w:ascii="Times New Roman" w:hAnsi="Times New Roman" w:cs="Times New Roman"/>
          <w:sz w:val="24"/>
          <w:szCs w:val="24"/>
        </w:rPr>
        <w:t>Net</w:t>
      </w:r>
      <w:r w:rsidR="00F005CF">
        <w:rPr>
          <w:rFonts w:ascii="Times New Roman" w:hAnsi="Times New Roman" w:cs="Times New Roman"/>
          <w:sz w:val="24"/>
          <w:szCs w:val="24"/>
        </w:rPr>
        <w:t>L</w:t>
      </w:r>
      <w:r w:rsidR="00AB2F66">
        <w:rPr>
          <w:rFonts w:ascii="Times New Roman" w:hAnsi="Times New Roman" w:cs="Times New Roman"/>
          <w:sz w:val="24"/>
          <w:szCs w:val="24"/>
        </w:rPr>
        <w:t>ogo</w:t>
      </w:r>
      <w:proofErr w:type="spellEnd"/>
      <w:r w:rsidR="00AB2F66">
        <w:rPr>
          <w:rFonts w:ascii="Times New Roman" w:hAnsi="Times New Roman" w:cs="Times New Roman"/>
          <w:sz w:val="24"/>
          <w:szCs w:val="24"/>
        </w:rPr>
        <w:t xml:space="preserve">; Hash.ai, an ABM </w:t>
      </w:r>
      <w:r w:rsidR="000E0FD2">
        <w:rPr>
          <w:rFonts w:ascii="Times New Roman" w:hAnsi="Times New Roman" w:cs="Times New Roman"/>
          <w:sz w:val="24"/>
          <w:szCs w:val="24"/>
        </w:rPr>
        <w:t xml:space="preserve">on-line </w:t>
      </w:r>
      <w:r w:rsidR="00AB2F66">
        <w:rPr>
          <w:rFonts w:ascii="Times New Roman" w:hAnsi="Times New Roman" w:cs="Times New Roman"/>
          <w:sz w:val="24"/>
          <w:szCs w:val="24"/>
        </w:rPr>
        <w:t xml:space="preserve">platform and Mesa, </w:t>
      </w:r>
      <w:r w:rsidR="00E93527">
        <w:rPr>
          <w:rFonts w:ascii="Times New Roman" w:hAnsi="Times New Roman" w:cs="Times New Roman"/>
          <w:sz w:val="24"/>
          <w:szCs w:val="24"/>
        </w:rPr>
        <w:t xml:space="preserve">an ABM framework for Python. </w:t>
      </w:r>
      <w:r w:rsidR="007C043A">
        <w:rPr>
          <w:rFonts w:ascii="Times New Roman" w:hAnsi="Times New Roman" w:cs="Times New Roman"/>
          <w:sz w:val="24"/>
          <w:szCs w:val="24"/>
        </w:rPr>
        <w:t xml:space="preserve">I wanted an ABM that was </w:t>
      </w:r>
      <w:r w:rsidR="000E0FD2">
        <w:rPr>
          <w:rFonts w:ascii="Times New Roman" w:hAnsi="Times New Roman" w:cs="Times New Roman"/>
          <w:sz w:val="24"/>
          <w:szCs w:val="24"/>
        </w:rPr>
        <w:t xml:space="preserve">extensible, open and portable, so I ruled out Hash.ai </w:t>
      </w:r>
      <w:r w:rsidR="00E93527">
        <w:rPr>
          <w:rFonts w:ascii="Times New Roman" w:hAnsi="Times New Roman" w:cs="Times New Roman"/>
          <w:sz w:val="24"/>
          <w:szCs w:val="24"/>
        </w:rPr>
        <w:t xml:space="preserve">since it required users to </w:t>
      </w:r>
      <w:r w:rsidR="007C043A">
        <w:rPr>
          <w:rFonts w:ascii="Times New Roman" w:hAnsi="Times New Roman" w:cs="Times New Roman"/>
          <w:sz w:val="24"/>
          <w:szCs w:val="24"/>
        </w:rPr>
        <w:t>store models on its platform</w:t>
      </w:r>
      <w:r w:rsidR="00F818E7">
        <w:rPr>
          <w:rFonts w:ascii="Times New Roman" w:hAnsi="Times New Roman" w:cs="Times New Roman"/>
          <w:sz w:val="24"/>
          <w:szCs w:val="24"/>
        </w:rPr>
        <w:t>. I chose Mesa because it</w:t>
      </w:r>
      <w:r w:rsidR="00423E3F">
        <w:rPr>
          <w:rFonts w:ascii="Times New Roman" w:hAnsi="Times New Roman" w:cs="Times New Roman"/>
          <w:sz w:val="24"/>
          <w:szCs w:val="24"/>
        </w:rPr>
        <w:t>s Python code</w:t>
      </w:r>
      <w:r w:rsidR="00F818E7">
        <w:rPr>
          <w:rFonts w:ascii="Times New Roman" w:hAnsi="Times New Roman" w:cs="Times New Roman"/>
          <w:sz w:val="24"/>
          <w:szCs w:val="24"/>
        </w:rPr>
        <w:t xml:space="preserve"> seemed more </w:t>
      </w:r>
      <w:r w:rsidR="009B3AE0">
        <w:rPr>
          <w:rFonts w:ascii="Times New Roman" w:hAnsi="Times New Roman" w:cs="Times New Roman"/>
          <w:sz w:val="24"/>
          <w:szCs w:val="24"/>
        </w:rPr>
        <w:t>readily</w:t>
      </w:r>
      <w:r w:rsidR="007C40F4">
        <w:rPr>
          <w:rFonts w:ascii="Times New Roman" w:hAnsi="Times New Roman" w:cs="Times New Roman"/>
          <w:sz w:val="24"/>
          <w:szCs w:val="24"/>
        </w:rPr>
        <w:t xml:space="preserve"> </w:t>
      </w:r>
      <w:r w:rsidR="00F818E7">
        <w:rPr>
          <w:rFonts w:ascii="Times New Roman" w:hAnsi="Times New Roman" w:cs="Times New Roman"/>
          <w:sz w:val="24"/>
          <w:szCs w:val="24"/>
        </w:rPr>
        <w:t>extensible tha</w:t>
      </w:r>
      <w:r w:rsidR="009B3AE0">
        <w:rPr>
          <w:rFonts w:ascii="Times New Roman" w:hAnsi="Times New Roman" w:cs="Times New Roman"/>
          <w:sz w:val="24"/>
          <w:szCs w:val="24"/>
        </w:rPr>
        <w:t>n</w:t>
      </w:r>
      <w:r w:rsidR="00F818E7">
        <w:rPr>
          <w:rFonts w:ascii="Times New Roman" w:hAnsi="Times New Roman" w:cs="Times New Roman"/>
          <w:sz w:val="24"/>
          <w:szCs w:val="24"/>
        </w:rPr>
        <w:t xml:space="preserve"> </w:t>
      </w:r>
      <w:proofErr w:type="spellStart"/>
      <w:r w:rsidR="00F818E7">
        <w:rPr>
          <w:rFonts w:ascii="Times New Roman" w:hAnsi="Times New Roman" w:cs="Times New Roman"/>
          <w:sz w:val="24"/>
          <w:szCs w:val="24"/>
        </w:rPr>
        <w:t>Netlog</w:t>
      </w:r>
      <w:r w:rsidR="00423E3F">
        <w:rPr>
          <w:rFonts w:ascii="Times New Roman" w:hAnsi="Times New Roman" w:cs="Times New Roman"/>
          <w:sz w:val="24"/>
          <w:szCs w:val="24"/>
        </w:rPr>
        <w:t>o’s</w:t>
      </w:r>
      <w:proofErr w:type="spellEnd"/>
      <w:r w:rsidR="00423E3F">
        <w:rPr>
          <w:rFonts w:ascii="Times New Roman" w:hAnsi="Times New Roman" w:cs="Times New Roman"/>
          <w:sz w:val="24"/>
          <w:szCs w:val="24"/>
        </w:rPr>
        <w:t xml:space="preserve"> Java application</w:t>
      </w:r>
      <w:r w:rsidR="00283128">
        <w:rPr>
          <w:rFonts w:ascii="Times New Roman" w:hAnsi="Times New Roman" w:cs="Times New Roman"/>
          <w:sz w:val="24"/>
          <w:szCs w:val="24"/>
        </w:rPr>
        <w:t xml:space="preserve">. </w:t>
      </w:r>
      <w:r w:rsidR="00423E3F">
        <w:rPr>
          <w:rFonts w:ascii="Times New Roman" w:hAnsi="Times New Roman" w:cs="Times New Roman"/>
          <w:sz w:val="24"/>
          <w:szCs w:val="24"/>
        </w:rPr>
        <w:t>I prefer using Python</w:t>
      </w:r>
      <w:r w:rsidR="004066F2">
        <w:rPr>
          <w:rFonts w:ascii="Times New Roman" w:hAnsi="Times New Roman" w:cs="Times New Roman"/>
          <w:sz w:val="24"/>
          <w:szCs w:val="24"/>
        </w:rPr>
        <w:t>, which has a</w:t>
      </w:r>
      <w:r w:rsidR="00513651">
        <w:rPr>
          <w:rFonts w:ascii="Times New Roman" w:hAnsi="Times New Roman" w:cs="Times New Roman"/>
          <w:sz w:val="24"/>
          <w:szCs w:val="24"/>
        </w:rPr>
        <w:t xml:space="preserve">n established and </w:t>
      </w:r>
      <w:r w:rsidR="004066F2">
        <w:rPr>
          <w:rFonts w:ascii="Times New Roman" w:hAnsi="Times New Roman" w:cs="Times New Roman"/>
          <w:sz w:val="24"/>
          <w:szCs w:val="24"/>
        </w:rPr>
        <w:t>large user base</w:t>
      </w:r>
      <w:r w:rsidR="00513651">
        <w:rPr>
          <w:rFonts w:ascii="Times New Roman" w:hAnsi="Times New Roman" w:cs="Times New Roman"/>
          <w:sz w:val="24"/>
          <w:szCs w:val="24"/>
        </w:rPr>
        <w:t xml:space="preserve"> with historians</w:t>
      </w:r>
      <w:r w:rsidR="004066F2">
        <w:rPr>
          <w:rFonts w:ascii="Times New Roman" w:hAnsi="Times New Roman" w:cs="Times New Roman"/>
          <w:sz w:val="24"/>
          <w:szCs w:val="24"/>
        </w:rPr>
        <w:t>,</w:t>
      </w:r>
      <w:r w:rsidR="00423E3F">
        <w:rPr>
          <w:rFonts w:ascii="Times New Roman" w:hAnsi="Times New Roman" w:cs="Times New Roman"/>
          <w:sz w:val="24"/>
          <w:szCs w:val="24"/>
        </w:rPr>
        <w:t xml:space="preserve"> </w:t>
      </w:r>
      <w:r w:rsidR="005B3103">
        <w:rPr>
          <w:rFonts w:ascii="Times New Roman" w:hAnsi="Times New Roman" w:cs="Times New Roman"/>
          <w:sz w:val="24"/>
          <w:szCs w:val="24"/>
        </w:rPr>
        <w:t>rather than</w:t>
      </w:r>
      <w:r w:rsidR="00423E3F">
        <w:rPr>
          <w:rFonts w:ascii="Times New Roman" w:hAnsi="Times New Roman" w:cs="Times New Roman"/>
          <w:sz w:val="24"/>
          <w:szCs w:val="24"/>
        </w:rPr>
        <w:t xml:space="preserve"> </w:t>
      </w:r>
      <w:r w:rsidR="004066F2">
        <w:rPr>
          <w:rFonts w:ascii="Times New Roman" w:hAnsi="Times New Roman" w:cs="Times New Roman"/>
          <w:sz w:val="24"/>
          <w:szCs w:val="24"/>
        </w:rPr>
        <w:t>using</w:t>
      </w:r>
      <w:r w:rsidR="00B75265">
        <w:rPr>
          <w:rFonts w:ascii="Times New Roman" w:hAnsi="Times New Roman" w:cs="Times New Roman"/>
          <w:sz w:val="24"/>
          <w:szCs w:val="24"/>
        </w:rPr>
        <w:t xml:space="preserve"> </w:t>
      </w:r>
      <w:proofErr w:type="spellStart"/>
      <w:r w:rsidR="00423E3F">
        <w:rPr>
          <w:rFonts w:ascii="Times New Roman" w:hAnsi="Times New Roman" w:cs="Times New Roman"/>
          <w:sz w:val="24"/>
          <w:szCs w:val="24"/>
        </w:rPr>
        <w:t>NetLogo</w:t>
      </w:r>
      <w:proofErr w:type="spellEnd"/>
      <w:r w:rsidR="00B75265">
        <w:rPr>
          <w:rFonts w:ascii="Times New Roman" w:hAnsi="Times New Roman" w:cs="Times New Roman"/>
          <w:sz w:val="24"/>
          <w:szCs w:val="24"/>
        </w:rPr>
        <w:t>, which</w:t>
      </w:r>
      <w:r w:rsidR="00B92779">
        <w:rPr>
          <w:rFonts w:ascii="Times New Roman" w:hAnsi="Times New Roman" w:cs="Times New Roman"/>
          <w:sz w:val="24"/>
          <w:szCs w:val="24"/>
        </w:rPr>
        <w:t>,</w:t>
      </w:r>
      <w:r w:rsidR="00B75265">
        <w:rPr>
          <w:rFonts w:ascii="Times New Roman" w:hAnsi="Times New Roman" w:cs="Times New Roman"/>
          <w:sz w:val="24"/>
          <w:szCs w:val="24"/>
        </w:rPr>
        <w:t xml:space="preserve"> </w:t>
      </w:r>
      <w:r w:rsidR="00873B14">
        <w:rPr>
          <w:rFonts w:ascii="Times New Roman" w:hAnsi="Times New Roman" w:cs="Times New Roman"/>
          <w:sz w:val="24"/>
          <w:szCs w:val="24"/>
        </w:rPr>
        <w:t>while being a</w:t>
      </w:r>
      <w:r w:rsidR="006D16FC">
        <w:rPr>
          <w:rFonts w:ascii="Times New Roman" w:hAnsi="Times New Roman" w:cs="Times New Roman"/>
          <w:sz w:val="24"/>
          <w:szCs w:val="24"/>
        </w:rPr>
        <w:t xml:space="preserve"> </w:t>
      </w:r>
      <w:proofErr w:type="gramStart"/>
      <w:r w:rsidR="006D16FC">
        <w:rPr>
          <w:rFonts w:ascii="Times New Roman" w:hAnsi="Times New Roman" w:cs="Times New Roman"/>
          <w:sz w:val="24"/>
          <w:szCs w:val="24"/>
        </w:rPr>
        <w:t>well</w:t>
      </w:r>
      <w:r w:rsidR="00B92779">
        <w:rPr>
          <w:rFonts w:ascii="Times New Roman" w:hAnsi="Times New Roman" w:cs="Times New Roman"/>
          <w:sz w:val="24"/>
          <w:szCs w:val="24"/>
        </w:rPr>
        <w:t xml:space="preserve"> established</w:t>
      </w:r>
      <w:proofErr w:type="gramEnd"/>
      <w:r w:rsidR="00B92779">
        <w:rPr>
          <w:rFonts w:ascii="Times New Roman" w:hAnsi="Times New Roman" w:cs="Times New Roman"/>
          <w:sz w:val="24"/>
          <w:szCs w:val="24"/>
        </w:rPr>
        <w:t xml:space="preserve"> language for ABM, </w:t>
      </w:r>
      <w:r w:rsidR="00873B14">
        <w:rPr>
          <w:rFonts w:ascii="Times New Roman" w:hAnsi="Times New Roman" w:cs="Times New Roman"/>
          <w:sz w:val="24"/>
          <w:szCs w:val="24"/>
        </w:rPr>
        <w:t>appears to have</w:t>
      </w:r>
      <w:r w:rsidR="00B75265">
        <w:rPr>
          <w:rFonts w:ascii="Times New Roman" w:hAnsi="Times New Roman" w:cs="Times New Roman"/>
          <w:sz w:val="24"/>
          <w:szCs w:val="24"/>
        </w:rPr>
        <w:t xml:space="preserve"> a smaller community of users</w:t>
      </w:r>
      <w:r w:rsidR="00B92779">
        <w:rPr>
          <w:rFonts w:ascii="Times New Roman" w:hAnsi="Times New Roman" w:cs="Times New Roman"/>
          <w:sz w:val="24"/>
          <w:szCs w:val="24"/>
        </w:rPr>
        <w:t xml:space="preserve"> overall</w:t>
      </w:r>
      <w:r w:rsidR="00423E3F">
        <w:rPr>
          <w:rFonts w:ascii="Times New Roman" w:hAnsi="Times New Roman" w:cs="Times New Roman"/>
          <w:sz w:val="24"/>
          <w:szCs w:val="24"/>
        </w:rPr>
        <w:t>.</w:t>
      </w:r>
    </w:p>
    <w:p w14:paraId="119925D8" w14:textId="77777777" w:rsidR="00B05693" w:rsidRDefault="00B05693" w:rsidP="000E0FD2">
      <w:pPr>
        <w:rPr>
          <w:rFonts w:ascii="Times New Roman" w:hAnsi="Times New Roman" w:cs="Times New Roman"/>
          <w:sz w:val="24"/>
          <w:szCs w:val="24"/>
        </w:rPr>
      </w:pPr>
    </w:p>
    <w:p w14:paraId="30D6F0D3" w14:textId="0FA4B5AA" w:rsidR="00ED700F" w:rsidRDefault="00ED700F" w:rsidP="000E0FD2">
      <w:pPr>
        <w:rPr>
          <w:rFonts w:ascii="Times New Roman" w:hAnsi="Times New Roman" w:cs="Times New Roman"/>
          <w:sz w:val="24"/>
          <w:szCs w:val="24"/>
        </w:rPr>
      </w:pPr>
      <w:r>
        <w:rPr>
          <w:rFonts w:ascii="Times New Roman" w:hAnsi="Times New Roman" w:cs="Times New Roman"/>
          <w:sz w:val="24"/>
          <w:szCs w:val="24"/>
        </w:rPr>
        <w:t xml:space="preserve">I hoped to program and use models on Google </w:t>
      </w:r>
      <w:r w:rsidR="008E7E06">
        <w:rPr>
          <w:rFonts w:ascii="Times New Roman" w:hAnsi="Times New Roman" w:cs="Times New Roman"/>
          <w:sz w:val="24"/>
          <w:szCs w:val="24"/>
        </w:rPr>
        <w:t>Collaboratory</w:t>
      </w:r>
      <w:r w:rsidR="00B16F70">
        <w:rPr>
          <w:rFonts w:ascii="Times New Roman" w:hAnsi="Times New Roman" w:cs="Times New Roman"/>
          <w:sz w:val="24"/>
          <w:szCs w:val="24"/>
        </w:rPr>
        <w:t xml:space="preserve">. </w:t>
      </w:r>
      <w:r>
        <w:rPr>
          <w:rFonts w:ascii="Times New Roman" w:hAnsi="Times New Roman" w:cs="Times New Roman"/>
          <w:sz w:val="24"/>
          <w:szCs w:val="24"/>
        </w:rPr>
        <w:t xml:space="preserve">However, early in my work with Mesa, I saw </w:t>
      </w:r>
      <w:r w:rsidR="00B16F70">
        <w:rPr>
          <w:rFonts w:ascii="Times New Roman" w:hAnsi="Times New Roman" w:cs="Times New Roman"/>
          <w:sz w:val="24"/>
          <w:szCs w:val="24"/>
        </w:rPr>
        <w:t xml:space="preserve">Mesa’s web visualization would not work on </w:t>
      </w:r>
      <w:r w:rsidR="00B16F70">
        <w:rPr>
          <w:rFonts w:ascii="Times New Roman" w:hAnsi="Times New Roman" w:cs="Times New Roman"/>
          <w:sz w:val="24"/>
          <w:szCs w:val="24"/>
        </w:rPr>
        <w:t xml:space="preserve">Google </w:t>
      </w:r>
      <w:proofErr w:type="spellStart"/>
      <w:r w:rsidR="00B16F70">
        <w:rPr>
          <w:rFonts w:ascii="Times New Roman" w:hAnsi="Times New Roman" w:cs="Times New Roman"/>
          <w:sz w:val="24"/>
          <w:szCs w:val="24"/>
        </w:rPr>
        <w:t>Colab</w:t>
      </w:r>
      <w:proofErr w:type="spellEnd"/>
      <w:r w:rsidR="009856BA">
        <w:rPr>
          <w:rFonts w:ascii="Times New Roman" w:hAnsi="Times New Roman" w:cs="Times New Roman"/>
          <w:sz w:val="24"/>
          <w:szCs w:val="24"/>
        </w:rPr>
        <w:t xml:space="preserve">. </w:t>
      </w:r>
      <w:r w:rsidR="0047576D">
        <w:rPr>
          <w:rFonts w:ascii="Times New Roman" w:hAnsi="Times New Roman" w:cs="Times New Roman"/>
          <w:sz w:val="24"/>
          <w:szCs w:val="24"/>
        </w:rPr>
        <w:t xml:space="preserve">Instead, </w:t>
      </w:r>
      <w:r w:rsidR="003E1A7E">
        <w:rPr>
          <w:rFonts w:ascii="Times New Roman" w:hAnsi="Times New Roman" w:cs="Times New Roman"/>
          <w:sz w:val="24"/>
          <w:szCs w:val="24"/>
        </w:rPr>
        <w:t>I made the mo</w:t>
      </w:r>
      <w:r w:rsidR="009856BA">
        <w:rPr>
          <w:rFonts w:ascii="Times New Roman" w:hAnsi="Times New Roman" w:cs="Times New Roman"/>
          <w:sz w:val="24"/>
          <w:szCs w:val="24"/>
        </w:rPr>
        <w:t xml:space="preserve">del work </w:t>
      </w:r>
      <w:r w:rsidR="00E5426A">
        <w:rPr>
          <w:rFonts w:ascii="Times New Roman" w:hAnsi="Times New Roman" w:cs="Times New Roman"/>
          <w:sz w:val="24"/>
          <w:szCs w:val="24"/>
        </w:rPr>
        <w:t xml:space="preserve">on a personal computer. I programmed it on a PC and tested it on both a PC and </w:t>
      </w:r>
      <w:r w:rsidR="003E1A7E">
        <w:rPr>
          <w:rFonts w:ascii="Times New Roman" w:hAnsi="Times New Roman" w:cs="Times New Roman"/>
          <w:sz w:val="24"/>
          <w:szCs w:val="24"/>
        </w:rPr>
        <w:t xml:space="preserve">a </w:t>
      </w:r>
      <w:r w:rsidR="004F4AD0">
        <w:rPr>
          <w:rFonts w:ascii="Times New Roman" w:hAnsi="Times New Roman" w:cs="Times New Roman"/>
          <w:sz w:val="24"/>
          <w:szCs w:val="24"/>
        </w:rPr>
        <w:t>Chromebook</w:t>
      </w:r>
      <w:r w:rsidR="00283128">
        <w:rPr>
          <w:rFonts w:ascii="Times New Roman" w:hAnsi="Times New Roman" w:cs="Times New Roman"/>
          <w:sz w:val="24"/>
          <w:szCs w:val="24"/>
        </w:rPr>
        <w:t>.</w:t>
      </w:r>
      <w:r w:rsidR="00EE47BC">
        <w:rPr>
          <w:rFonts w:ascii="Times New Roman" w:hAnsi="Times New Roman" w:cs="Times New Roman"/>
          <w:sz w:val="24"/>
          <w:szCs w:val="24"/>
        </w:rPr>
        <w:t xml:space="preserve"> I </w:t>
      </w:r>
      <w:r w:rsidR="009D3251">
        <w:rPr>
          <w:rFonts w:ascii="Times New Roman" w:hAnsi="Times New Roman" w:cs="Times New Roman"/>
          <w:sz w:val="24"/>
          <w:szCs w:val="24"/>
        </w:rPr>
        <w:t xml:space="preserve">first </w:t>
      </w:r>
      <w:r w:rsidR="00EE47BC">
        <w:rPr>
          <w:rFonts w:ascii="Times New Roman" w:hAnsi="Times New Roman" w:cs="Times New Roman"/>
          <w:sz w:val="24"/>
          <w:szCs w:val="24"/>
        </w:rPr>
        <w:t xml:space="preserve">made a simple model of a lumber mill </w:t>
      </w:r>
      <w:r w:rsidR="00E51F72">
        <w:rPr>
          <w:rFonts w:ascii="Times New Roman" w:hAnsi="Times New Roman" w:cs="Times New Roman"/>
          <w:sz w:val="24"/>
          <w:szCs w:val="24"/>
        </w:rPr>
        <w:t>to test concepts and develop my knowledge before modelling an iron furnace’s charcoal consumption.</w:t>
      </w:r>
    </w:p>
    <w:p w14:paraId="76A9A197" w14:textId="77777777" w:rsidR="0018660D" w:rsidRDefault="0018660D" w:rsidP="000E0FD2">
      <w:pPr>
        <w:rPr>
          <w:rFonts w:ascii="Times New Roman" w:hAnsi="Times New Roman" w:cs="Times New Roman"/>
          <w:sz w:val="24"/>
          <w:szCs w:val="24"/>
        </w:rPr>
      </w:pPr>
    </w:p>
    <w:p w14:paraId="5F771907" w14:textId="4731D3B0" w:rsidR="00831E47" w:rsidRDefault="00831E47" w:rsidP="00831E47">
      <w:pPr>
        <w:rPr>
          <w:rFonts w:ascii="Times New Roman" w:hAnsi="Times New Roman" w:cs="Times New Roman"/>
          <w:sz w:val="24"/>
          <w:szCs w:val="24"/>
        </w:rPr>
      </w:pPr>
      <w:r w:rsidRPr="00831E47">
        <w:rPr>
          <w:rFonts w:ascii="Times New Roman" w:hAnsi="Times New Roman" w:cs="Times New Roman"/>
          <w:sz w:val="24"/>
          <w:szCs w:val="24"/>
        </w:rPr>
        <w:t xml:space="preserve">Using Mesa, two dimensional models are stored in grids of </w:t>
      </w:r>
      <w:r w:rsidR="00743BF4">
        <w:rPr>
          <w:rFonts w:ascii="Times New Roman" w:hAnsi="Times New Roman" w:cs="Times New Roman"/>
          <w:sz w:val="24"/>
          <w:szCs w:val="24"/>
        </w:rPr>
        <w:t>(</w:t>
      </w:r>
      <w:proofErr w:type="spellStart"/>
      <w:proofErr w:type="gramStart"/>
      <w:r w:rsidRPr="00831E47">
        <w:rPr>
          <w:rFonts w:ascii="Times New Roman" w:hAnsi="Times New Roman" w:cs="Times New Roman"/>
          <w:sz w:val="24"/>
          <w:szCs w:val="24"/>
        </w:rPr>
        <w:t>x,y</w:t>
      </w:r>
      <w:proofErr w:type="spellEnd"/>
      <w:proofErr w:type="gramEnd"/>
      <w:r w:rsidR="00743BF4">
        <w:rPr>
          <w:rFonts w:ascii="Times New Roman" w:hAnsi="Times New Roman" w:cs="Times New Roman"/>
          <w:sz w:val="24"/>
          <w:szCs w:val="24"/>
        </w:rPr>
        <w:t>)</w:t>
      </w:r>
      <w:r w:rsidRPr="00831E47">
        <w:rPr>
          <w:rFonts w:ascii="Times New Roman" w:hAnsi="Times New Roman" w:cs="Times New Roman"/>
          <w:sz w:val="24"/>
          <w:szCs w:val="24"/>
        </w:rPr>
        <w:t xml:space="preserve"> coordinates. Grids can be visualized as squares or hexagons. I chose hexagons because they seem to visually represent a pattern of logging better than a square.</w:t>
      </w:r>
    </w:p>
    <w:p w14:paraId="5D92EBCA" w14:textId="77777777" w:rsidR="00EE47BC" w:rsidRPr="00831E47" w:rsidRDefault="00EE47BC" w:rsidP="00831E47">
      <w:pPr>
        <w:rPr>
          <w:rFonts w:ascii="Times New Roman" w:hAnsi="Times New Roman" w:cs="Times New Roman"/>
          <w:sz w:val="24"/>
          <w:szCs w:val="24"/>
        </w:rPr>
      </w:pPr>
    </w:p>
    <w:p w14:paraId="078239FE" w14:textId="77777777" w:rsidR="00A54AF3" w:rsidRDefault="00831E47" w:rsidP="00831E47">
      <w:pPr>
        <w:rPr>
          <w:rFonts w:ascii="Times New Roman" w:hAnsi="Times New Roman" w:cs="Times New Roman"/>
          <w:sz w:val="24"/>
          <w:szCs w:val="24"/>
        </w:rPr>
      </w:pPr>
      <w:r w:rsidRPr="00831E47">
        <w:rPr>
          <w:rFonts w:ascii="Times New Roman" w:hAnsi="Times New Roman" w:cs="Times New Roman"/>
          <w:sz w:val="24"/>
          <w:szCs w:val="24"/>
        </w:rPr>
        <w:lastRenderedPageBreak/>
        <w:t>Each hexagon represents an area. Early in the development of the model, I considered specifying the dimensions of the hexagon</w:t>
      </w:r>
      <w:r w:rsidR="00C56806">
        <w:rPr>
          <w:rFonts w:ascii="Times New Roman" w:hAnsi="Times New Roman" w:cs="Times New Roman"/>
          <w:sz w:val="24"/>
          <w:szCs w:val="24"/>
        </w:rPr>
        <w:t xml:space="preserve"> where</w:t>
      </w:r>
      <w:r w:rsidRPr="00831E47">
        <w:rPr>
          <w:rFonts w:ascii="Times New Roman" w:hAnsi="Times New Roman" w:cs="Times New Roman"/>
          <w:sz w:val="24"/>
          <w:szCs w:val="24"/>
        </w:rPr>
        <w:t xml:space="preserve">, for example, each would be 100 feet wide to reflect the distances colliers would walk from their huts to maintain a group of charcoal hearths. </w:t>
      </w:r>
    </w:p>
    <w:p w14:paraId="1708421B" w14:textId="77777777" w:rsidR="00A54AF3" w:rsidRDefault="00A54AF3" w:rsidP="00831E47">
      <w:pPr>
        <w:rPr>
          <w:rFonts w:ascii="Times New Roman" w:hAnsi="Times New Roman" w:cs="Times New Roman"/>
          <w:sz w:val="24"/>
          <w:szCs w:val="24"/>
        </w:rPr>
      </w:pPr>
    </w:p>
    <w:p w14:paraId="20B79290" w14:textId="6B41A43D" w:rsidR="00831E47" w:rsidRDefault="00831E47" w:rsidP="00831E47">
      <w:pPr>
        <w:rPr>
          <w:rFonts w:ascii="Times New Roman" w:hAnsi="Times New Roman" w:cs="Times New Roman"/>
          <w:sz w:val="24"/>
          <w:szCs w:val="24"/>
        </w:rPr>
      </w:pPr>
      <w:r w:rsidRPr="00831E47">
        <w:rPr>
          <w:rFonts w:ascii="Times New Roman" w:hAnsi="Times New Roman" w:cs="Times New Roman"/>
          <w:sz w:val="24"/>
          <w:szCs w:val="24"/>
        </w:rPr>
        <w:t xml:space="preserve">Based on reading </w:t>
      </w:r>
      <w:r w:rsidR="00A834C4" w:rsidRPr="00A834C4">
        <w:rPr>
          <w:rFonts w:ascii="Times New Roman" w:hAnsi="Times New Roman" w:cs="Times New Roman"/>
          <w:sz w:val="24"/>
          <w:szCs w:val="24"/>
        </w:rPr>
        <w:t>Victor Rolando</w:t>
      </w:r>
      <w:r w:rsidR="00A834C4">
        <w:rPr>
          <w:rFonts w:ascii="Times New Roman" w:hAnsi="Times New Roman" w:cs="Times New Roman"/>
          <w:sz w:val="24"/>
          <w:szCs w:val="24"/>
        </w:rPr>
        <w:t xml:space="preserve">’s article </w:t>
      </w:r>
      <w:r w:rsidR="00A834C4" w:rsidRPr="00A834C4">
        <w:rPr>
          <w:rFonts w:ascii="Times New Roman" w:hAnsi="Times New Roman" w:cs="Times New Roman"/>
          <w:sz w:val="24"/>
          <w:szCs w:val="24"/>
        </w:rPr>
        <w:t xml:space="preserve">“19th-Century Charcoal Production in Vermont” </w:t>
      </w:r>
      <w:r w:rsidR="00A834C4">
        <w:rPr>
          <w:rFonts w:ascii="Times New Roman" w:hAnsi="Times New Roman" w:cs="Times New Roman"/>
          <w:sz w:val="24"/>
          <w:szCs w:val="24"/>
        </w:rPr>
        <w:t xml:space="preserve">and </w:t>
      </w:r>
      <w:r w:rsidR="00BD2E05">
        <w:rPr>
          <w:rFonts w:ascii="Times New Roman" w:hAnsi="Times New Roman" w:cs="Times New Roman"/>
          <w:sz w:val="24"/>
          <w:szCs w:val="24"/>
        </w:rPr>
        <w:t xml:space="preserve">sections of </w:t>
      </w:r>
      <w:r w:rsidR="00BD2E05" w:rsidRPr="00FC6CE2">
        <w:rPr>
          <w:rFonts w:ascii="Times New Roman" w:eastAsia="Times New Roman" w:hAnsi="Times New Roman" w:cs="Times New Roman"/>
          <w:sz w:val="24"/>
          <w:szCs w:val="24"/>
          <w:lang w:eastAsia="en-CA"/>
        </w:rPr>
        <w:t>Robert Gordon</w:t>
      </w:r>
      <w:r w:rsidR="00BD2E05">
        <w:rPr>
          <w:rFonts w:ascii="Times New Roman" w:eastAsia="Times New Roman" w:hAnsi="Times New Roman" w:cs="Times New Roman"/>
          <w:sz w:val="24"/>
          <w:szCs w:val="24"/>
          <w:lang w:eastAsia="en-CA"/>
        </w:rPr>
        <w:t>’s</w:t>
      </w:r>
      <w:r w:rsidR="00BD2E05" w:rsidRPr="00FC6CE2">
        <w:rPr>
          <w:rFonts w:ascii="Times New Roman" w:eastAsia="Times New Roman" w:hAnsi="Times New Roman" w:cs="Times New Roman"/>
          <w:sz w:val="24"/>
          <w:szCs w:val="24"/>
          <w:lang w:eastAsia="en-CA"/>
        </w:rPr>
        <w:t xml:space="preserve">, </w:t>
      </w:r>
      <w:r w:rsidR="0093384D">
        <w:rPr>
          <w:rFonts w:ascii="Times New Roman" w:eastAsia="Times New Roman" w:hAnsi="Times New Roman" w:cs="Times New Roman"/>
          <w:sz w:val="24"/>
          <w:szCs w:val="24"/>
          <w:lang w:eastAsia="en-CA"/>
        </w:rPr>
        <w:t>“</w:t>
      </w:r>
      <w:r w:rsidR="00BD2E05" w:rsidRPr="00FC6CE2">
        <w:rPr>
          <w:rFonts w:ascii="Times New Roman" w:eastAsia="Times New Roman" w:hAnsi="Times New Roman" w:cs="Times New Roman"/>
          <w:sz w:val="24"/>
          <w:szCs w:val="24"/>
          <w:lang w:eastAsia="en-CA"/>
        </w:rPr>
        <w:t>American Iron, 1607-1900</w:t>
      </w:r>
      <w:r w:rsidR="0093384D">
        <w:rPr>
          <w:rFonts w:ascii="Times New Roman" w:eastAsia="Times New Roman" w:hAnsi="Times New Roman" w:cs="Times New Roman"/>
          <w:sz w:val="24"/>
          <w:szCs w:val="24"/>
          <w:lang w:eastAsia="en-CA"/>
        </w:rPr>
        <w:t xml:space="preserve">”, </w:t>
      </w:r>
      <w:r w:rsidR="00F1304E">
        <w:rPr>
          <w:rFonts w:ascii="Times New Roman" w:eastAsia="Times New Roman" w:hAnsi="Times New Roman" w:cs="Times New Roman"/>
          <w:sz w:val="24"/>
          <w:szCs w:val="24"/>
          <w:lang w:eastAsia="en-CA"/>
        </w:rPr>
        <w:t xml:space="preserve">the model </w:t>
      </w:r>
      <w:r w:rsidR="00F14FD4">
        <w:rPr>
          <w:rFonts w:ascii="Times New Roman" w:eastAsia="Times New Roman" w:hAnsi="Times New Roman" w:cs="Times New Roman"/>
          <w:sz w:val="24"/>
          <w:szCs w:val="24"/>
          <w:lang w:eastAsia="en-CA"/>
        </w:rPr>
        <w:t>equates</w:t>
      </w:r>
      <w:r w:rsidR="00F1304E">
        <w:rPr>
          <w:rFonts w:ascii="Times New Roman" w:eastAsia="Times New Roman" w:hAnsi="Times New Roman" w:cs="Times New Roman"/>
          <w:sz w:val="24"/>
          <w:szCs w:val="24"/>
          <w:lang w:eastAsia="en-CA"/>
        </w:rPr>
        <w:t xml:space="preserve"> </w:t>
      </w:r>
      <w:r w:rsidRPr="00831E47">
        <w:rPr>
          <w:rFonts w:ascii="Times New Roman" w:hAnsi="Times New Roman" w:cs="Times New Roman"/>
          <w:sz w:val="24"/>
          <w:szCs w:val="24"/>
        </w:rPr>
        <w:t xml:space="preserve">the amount of wood cut on an acre </w:t>
      </w:r>
      <w:r w:rsidR="00716786">
        <w:rPr>
          <w:rFonts w:ascii="Times New Roman" w:hAnsi="Times New Roman" w:cs="Times New Roman"/>
          <w:sz w:val="24"/>
          <w:szCs w:val="24"/>
        </w:rPr>
        <w:t xml:space="preserve">of forest </w:t>
      </w:r>
      <w:r w:rsidR="00FD110D">
        <w:rPr>
          <w:rFonts w:ascii="Times New Roman" w:hAnsi="Times New Roman" w:cs="Times New Roman"/>
          <w:sz w:val="24"/>
          <w:szCs w:val="24"/>
        </w:rPr>
        <w:t xml:space="preserve">being </w:t>
      </w:r>
      <w:r w:rsidRPr="00831E47">
        <w:rPr>
          <w:rFonts w:ascii="Times New Roman" w:hAnsi="Times New Roman" w:cs="Times New Roman"/>
          <w:sz w:val="24"/>
          <w:szCs w:val="24"/>
        </w:rPr>
        <w:t>equal to the amount of wood required to build a single charcoal hearth</w:t>
      </w:r>
      <w:r w:rsidR="00FD110D">
        <w:rPr>
          <w:rFonts w:ascii="Times New Roman" w:hAnsi="Times New Roman" w:cs="Times New Roman"/>
          <w:sz w:val="24"/>
          <w:szCs w:val="24"/>
        </w:rPr>
        <w:t xml:space="preserve"> </w:t>
      </w:r>
      <w:proofErr w:type="spellStart"/>
      <w:r w:rsidR="00FD110D">
        <w:rPr>
          <w:rFonts w:ascii="Times New Roman" w:hAnsi="Times New Roman" w:cs="Times New Roman"/>
          <w:sz w:val="24"/>
          <w:szCs w:val="24"/>
        </w:rPr>
        <w:t>meiler</w:t>
      </w:r>
      <w:proofErr w:type="spellEnd"/>
      <w:r w:rsidR="00716786">
        <w:rPr>
          <w:rFonts w:ascii="Times New Roman" w:hAnsi="Times New Roman" w:cs="Times New Roman"/>
          <w:sz w:val="24"/>
          <w:szCs w:val="24"/>
        </w:rPr>
        <w:t xml:space="preserve">. </w:t>
      </w:r>
      <w:r w:rsidR="00F14FD4">
        <w:rPr>
          <w:rFonts w:ascii="Times New Roman" w:hAnsi="Times New Roman" w:cs="Times New Roman"/>
          <w:sz w:val="24"/>
          <w:szCs w:val="24"/>
        </w:rPr>
        <w:t>In t</w:t>
      </w:r>
      <w:r w:rsidRPr="00831E47">
        <w:rPr>
          <w:rFonts w:ascii="Times New Roman" w:hAnsi="Times New Roman" w:cs="Times New Roman"/>
          <w:sz w:val="24"/>
          <w:szCs w:val="24"/>
        </w:rPr>
        <w:t xml:space="preserve">he model each hexagon </w:t>
      </w:r>
      <w:r w:rsidR="00F14FD4">
        <w:rPr>
          <w:rFonts w:ascii="Times New Roman" w:hAnsi="Times New Roman" w:cs="Times New Roman"/>
          <w:sz w:val="24"/>
          <w:szCs w:val="24"/>
        </w:rPr>
        <w:t>has</w:t>
      </w:r>
      <w:r w:rsidRPr="00831E47">
        <w:rPr>
          <w:rFonts w:ascii="Times New Roman" w:hAnsi="Times New Roman" w:cs="Times New Roman"/>
          <w:sz w:val="24"/>
          <w:szCs w:val="24"/>
        </w:rPr>
        <w:t xml:space="preserve"> an area of 1 acre.</w:t>
      </w:r>
      <w:r w:rsidR="00300314">
        <w:rPr>
          <w:rStyle w:val="FootnoteReference"/>
          <w:rFonts w:ascii="Times New Roman" w:hAnsi="Times New Roman" w:cs="Times New Roman"/>
          <w:sz w:val="24"/>
          <w:szCs w:val="24"/>
        </w:rPr>
        <w:footnoteReference w:id="2"/>
      </w:r>
      <w:r w:rsidRPr="00831E47">
        <w:rPr>
          <w:rFonts w:ascii="Times New Roman" w:hAnsi="Times New Roman" w:cs="Times New Roman"/>
          <w:sz w:val="24"/>
          <w:szCs w:val="24"/>
        </w:rPr>
        <w:t xml:space="preserve"> An acre </w:t>
      </w:r>
      <w:r w:rsidR="008A360D">
        <w:rPr>
          <w:rFonts w:ascii="Times New Roman" w:hAnsi="Times New Roman" w:cs="Times New Roman"/>
          <w:sz w:val="24"/>
          <w:szCs w:val="24"/>
        </w:rPr>
        <w:t xml:space="preserve">of trees </w:t>
      </w:r>
      <w:r w:rsidRPr="00831E47">
        <w:rPr>
          <w:rFonts w:ascii="Times New Roman" w:hAnsi="Times New Roman" w:cs="Times New Roman"/>
          <w:sz w:val="24"/>
          <w:szCs w:val="24"/>
        </w:rPr>
        <w:t xml:space="preserve">produced 30 cords of charcoal wood </w:t>
      </w:r>
      <w:r w:rsidR="005C07BE">
        <w:rPr>
          <w:rFonts w:ascii="Times New Roman" w:hAnsi="Times New Roman" w:cs="Times New Roman"/>
          <w:sz w:val="24"/>
          <w:szCs w:val="24"/>
        </w:rPr>
        <w:t xml:space="preserve">on average </w:t>
      </w:r>
      <w:r w:rsidRPr="00831E47">
        <w:rPr>
          <w:rFonts w:ascii="Times New Roman" w:hAnsi="Times New Roman" w:cs="Times New Roman"/>
          <w:sz w:val="24"/>
          <w:szCs w:val="24"/>
        </w:rPr>
        <w:t xml:space="preserve">and 30 cords were required to build a </w:t>
      </w:r>
      <w:r w:rsidR="005C07BE">
        <w:rPr>
          <w:rFonts w:ascii="Times New Roman" w:hAnsi="Times New Roman" w:cs="Times New Roman"/>
          <w:sz w:val="24"/>
          <w:szCs w:val="24"/>
        </w:rPr>
        <w:t xml:space="preserve">typical </w:t>
      </w:r>
      <w:proofErr w:type="spellStart"/>
      <w:r w:rsidRPr="00831E47">
        <w:rPr>
          <w:rFonts w:ascii="Times New Roman" w:hAnsi="Times New Roman" w:cs="Times New Roman"/>
          <w:sz w:val="24"/>
          <w:szCs w:val="24"/>
        </w:rPr>
        <w:t>meiler</w:t>
      </w:r>
      <w:proofErr w:type="spellEnd"/>
      <w:r w:rsidRPr="00831E47">
        <w:rPr>
          <w:rFonts w:ascii="Times New Roman" w:hAnsi="Times New Roman" w:cs="Times New Roman"/>
          <w:sz w:val="24"/>
          <w:szCs w:val="24"/>
        </w:rPr>
        <w:t>.</w:t>
      </w:r>
      <w:r w:rsidR="005C07BE">
        <w:rPr>
          <w:rStyle w:val="FootnoteReference"/>
          <w:rFonts w:ascii="Times New Roman" w:hAnsi="Times New Roman" w:cs="Times New Roman"/>
          <w:sz w:val="24"/>
          <w:szCs w:val="24"/>
        </w:rPr>
        <w:footnoteReference w:id="3"/>
      </w:r>
      <w:r w:rsidRPr="00831E47">
        <w:rPr>
          <w:rFonts w:ascii="Times New Roman" w:hAnsi="Times New Roman" w:cs="Times New Roman"/>
          <w:sz w:val="24"/>
          <w:szCs w:val="24"/>
        </w:rPr>
        <w:t xml:space="preserve"> This </w:t>
      </w:r>
      <w:r w:rsidR="00497DE2" w:rsidRPr="00831E47">
        <w:rPr>
          <w:rFonts w:ascii="Times New Roman" w:hAnsi="Times New Roman" w:cs="Times New Roman"/>
          <w:sz w:val="24"/>
          <w:szCs w:val="24"/>
        </w:rPr>
        <w:t>simplifie</w:t>
      </w:r>
      <w:r w:rsidR="008A360D">
        <w:rPr>
          <w:rFonts w:ascii="Times New Roman" w:hAnsi="Times New Roman" w:cs="Times New Roman"/>
          <w:sz w:val="24"/>
          <w:szCs w:val="24"/>
        </w:rPr>
        <w:t>s</w:t>
      </w:r>
      <w:r w:rsidRPr="00831E47">
        <w:rPr>
          <w:rFonts w:ascii="Times New Roman" w:hAnsi="Times New Roman" w:cs="Times New Roman"/>
          <w:sz w:val="24"/>
          <w:szCs w:val="24"/>
        </w:rPr>
        <w:t xml:space="preserve"> the visualization of a model. If a furnace held 12,000 acres of forest, it would be represented by an equal number of hexagons. </w:t>
      </w:r>
      <w:r w:rsidR="00420799">
        <w:rPr>
          <w:rFonts w:ascii="Times New Roman" w:hAnsi="Times New Roman" w:cs="Times New Roman"/>
          <w:sz w:val="24"/>
          <w:szCs w:val="24"/>
        </w:rPr>
        <w:t xml:space="preserve">A cutting cycle of 20 years would consume </w:t>
      </w:r>
      <w:r w:rsidRPr="00831E47">
        <w:rPr>
          <w:rFonts w:ascii="Times New Roman" w:hAnsi="Times New Roman" w:cs="Times New Roman"/>
          <w:sz w:val="24"/>
          <w:szCs w:val="24"/>
        </w:rPr>
        <w:t>600 acres of wood</w:t>
      </w:r>
      <w:r w:rsidR="00420799">
        <w:rPr>
          <w:rFonts w:ascii="Times New Roman" w:hAnsi="Times New Roman" w:cs="Times New Roman"/>
          <w:sz w:val="24"/>
          <w:szCs w:val="24"/>
        </w:rPr>
        <w:t>land</w:t>
      </w:r>
      <w:r w:rsidR="000A5991">
        <w:rPr>
          <w:rFonts w:ascii="Times New Roman" w:hAnsi="Times New Roman" w:cs="Times New Roman"/>
          <w:sz w:val="24"/>
          <w:szCs w:val="24"/>
        </w:rPr>
        <w:t xml:space="preserve"> annually</w:t>
      </w:r>
      <w:r w:rsidRPr="00831E47">
        <w:rPr>
          <w:rFonts w:ascii="Times New Roman" w:hAnsi="Times New Roman" w:cs="Times New Roman"/>
          <w:sz w:val="24"/>
          <w:szCs w:val="24"/>
        </w:rPr>
        <w:t>.</w:t>
      </w:r>
    </w:p>
    <w:p w14:paraId="5046996B" w14:textId="77777777" w:rsidR="000A5991" w:rsidRPr="00831E47" w:rsidRDefault="000A5991" w:rsidP="00831E47">
      <w:pPr>
        <w:rPr>
          <w:rFonts w:ascii="Times New Roman" w:hAnsi="Times New Roman" w:cs="Times New Roman"/>
          <w:sz w:val="24"/>
          <w:szCs w:val="24"/>
        </w:rPr>
      </w:pPr>
    </w:p>
    <w:p w14:paraId="208332D1" w14:textId="13B0B62A" w:rsidR="00831E47" w:rsidRDefault="00831E47" w:rsidP="00831E47">
      <w:pPr>
        <w:rPr>
          <w:rFonts w:ascii="Times New Roman" w:hAnsi="Times New Roman" w:cs="Times New Roman"/>
          <w:sz w:val="24"/>
          <w:szCs w:val="24"/>
        </w:rPr>
      </w:pPr>
      <w:r w:rsidRPr="00831E47">
        <w:rPr>
          <w:rFonts w:ascii="Times New Roman" w:hAnsi="Times New Roman" w:cs="Times New Roman"/>
          <w:sz w:val="24"/>
          <w:szCs w:val="24"/>
        </w:rPr>
        <w:t xml:space="preserve">Since equating an acre of wood production to the amount required to construct a </w:t>
      </w:r>
      <w:proofErr w:type="spellStart"/>
      <w:r w:rsidRPr="00831E47">
        <w:rPr>
          <w:rFonts w:ascii="Times New Roman" w:hAnsi="Times New Roman" w:cs="Times New Roman"/>
          <w:sz w:val="24"/>
          <w:szCs w:val="24"/>
        </w:rPr>
        <w:t>meiler</w:t>
      </w:r>
      <w:proofErr w:type="spellEnd"/>
      <w:r w:rsidRPr="00831E47">
        <w:rPr>
          <w:rFonts w:ascii="Times New Roman" w:hAnsi="Times New Roman" w:cs="Times New Roman"/>
          <w:sz w:val="24"/>
          <w:szCs w:val="24"/>
        </w:rPr>
        <w:t xml:space="preserve"> is fundamental to the model I tested this. </w:t>
      </w:r>
      <w:r w:rsidR="000E4A2E">
        <w:rPr>
          <w:rFonts w:ascii="Times New Roman" w:hAnsi="Times New Roman" w:cs="Times New Roman"/>
          <w:sz w:val="24"/>
          <w:szCs w:val="24"/>
        </w:rPr>
        <w:t xml:space="preserve">Gordon </w:t>
      </w:r>
      <w:r w:rsidR="00356393">
        <w:rPr>
          <w:rFonts w:ascii="Times New Roman" w:hAnsi="Times New Roman" w:cs="Times New Roman"/>
          <w:sz w:val="24"/>
          <w:szCs w:val="24"/>
        </w:rPr>
        <w:t>cites an example of a</w:t>
      </w:r>
      <w:r w:rsidRPr="00831E47">
        <w:rPr>
          <w:rFonts w:ascii="Times New Roman" w:hAnsi="Times New Roman" w:cs="Times New Roman"/>
          <w:sz w:val="24"/>
          <w:szCs w:val="24"/>
        </w:rPr>
        <w:t xml:space="preserve"> wood</w:t>
      </w:r>
      <w:r w:rsidR="004E486E">
        <w:rPr>
          <w:rFonts w:ascii="Times New Roman" w:hAnsi="Times New Roman" w:cs="Times New Roman"/>
          <w:sz w:val="24"/>
          <w:szCs w:val="24"/>
        </w:rPr>
        <w:t>land</w:t>
      </w:r>
      <w:r w:rsidRPr="00831E47">
        <w:rPr>
          <w:rFonts w:ascii="Times New Roman" w:hAnsi="Times New Roman" w:cs="Times New Roman"/>
          <w:sz w:val="24"/>
          <w:szCs w:val="24"/>
        </w:rPr>
        <w:t xml:space="preserve"> produc</w:t>
      </w:r>
      <w:r w:rsidR="00211530">
        <w:rPr>
          <w:rFonts w:ascii="Times New Roman" w:hAnsi="Times New Roman" w:cs="Times New Roman"/>
          <w:sz w:val="24"/>
          <w:szCs w:val="24"/>
        </w:rPr>
        <w:t>ing</w:t>
      </w:r>
      <w:r w:rsidRPr="00831E47">
        <w:rPr>
          <w:rFonts w:ascii="Times New Roman" w:hAnsi="Times New Roman" w:cs="Times New Roman"/>
          <w:sz w:val="24"/>
          <w:szCs w:val="24"/>
        </w:rPr>
        <w:t xml:space="preserve"> 20 cords</w:t>
      </w:r>
      <w:r w:rsidR="00211530">
        <w:rPr>
          <w:rFonts w:ascii="Times New Roman" w:hAnsi="Times New Roman" w:cs="Times New Roman"/>
          <w:sz w:val="24"/>
          <w:szCs w:val="24"/>
        </w:rPr>
        <w:t xml:space="preserve"> an acre</w:t>
      </w:r>
      <w:r w:rsidR="002A010D">
        <w:rPr>
          <w:rFonts w:ascii="Times New Roman" w:hAnsi="Times New Roman" w:cs="Times New Roman"/>
          <w:sz w:val="24"/>
          <w:szCs w:val="24"/>
        </w:rPr>
        <w:t xml:space="preserve"> in Connecticut</w:t>
      </w:r>
      <w:r w:rsidRPr="00831E47">
        <w:rPr>
          <w:rFonts w:ascii="Times New Roman" w:hAnsi="Times New Roman" w:cs="Times New Roman"/>
          <w:sz w:val="24"/>
          <w:szCs w:val="24"/>
        </w:rPr>
        <w:t>.</w:t>
      </w:r>
      <w:r w:rsidR="00211530">
        <w:rPr>
          <w:rStyle w:val="FootnoteReference"/>
          <w:rFonts w:ascii="Times New Roman" w:hAnsi="Times New Roman" w:cs="Times New Roman"/>
          <w:sz w:val="24"/>
          <w:szCs w:val="24"/>
        </w:rPr>
        <w:footnoteReference w:id="4"/>
      </w:r>
      <w:r w:rsidRPr="00831E47">
        <w:rPr>
          <w:rFonts w:ascii="Times New Roman" w:hAnsi="Times New Roman" w:cs="Times New Roman"/>
          <w:sz w:val="24"/>
          <w:szCs w:val="24"/>
        </w:rPr>
        <w:t xml:space="preserve"> </w:t>
      </w:r>
      <w:r w:rsidR="00C95735" w:rsidRPr="00C95735">
        <w:rPr>
          <w:rFonts w:ascii="Times New Roman" w:hAnsi="Times New Roman" w:cs="Times New Roman"/>
          <w:sz w:val="24"/>
          <w:szCs w:val="24"/>
        </w:rPr>
        <w:t xml:space="preserve">David Marquis </w:t>
      </w:r>
      <w:r w:rsidR="00F20F12">
        <w:rPr>
          <w:rFonts w:ascii="Times New Roman" w:hAnsi="Times New Roman" w:cs="Times New Roman"/>
          <w:sz w:val="24"/>
          <w:szCs w:val="24"/>
        </w:rPr>
        <w:t xml:space="preserve">in his article </w:t>
      </w:r>
      <w:r w:rsidR="00223F55">
        <w:rPr>
          <w:rFonts w:ascii="Times New Roman" w:hAnsi="Times New Roman" w:cs="Times New Roman"/>
          <w:sz w:val="24"/>
          <w:szCs w:val="24"/>
        </w:rPr>
        <w:t>“</w:t>
      </w:r>
      <w:r w:rsidR="00C95735" w:rsidRPr="00C95735">
        <w:rPr>
          <w:rFonts w:ascii="Times New Roman" w:hAnsi="Times New Roman" w:cs="Times New Roman"/>
          <w:sz w:val="24"/>
          <w:szCs w:val="24"/>
        </w:rPr>
        <w:t>Clearcutting in Northern Hardwood: Results after 30 Years</w:t>
      </w:r>
      <w:r w:rsidR="00223F55">
        <w:rPr>
          <w:rFonts w:ascii="Times New Roman" w:hAnsi="Times New Roman" w:cs="Times New Roman"/>
          <w:sz w:val="24"/>
          <w:szCs w:val="24"/>
        </w:rPr>
        <w:t>”</w:t>
      </w:r>
      <w:r w:rsidR="0003617B">
        <w:rPr>
          <w:rFonts w:ascii="Times New Roman" w:hAnsi="Times New Roman" w:cs="Times New Roman"/>
          <w:sz w:val="24"/>
          <w:szCs w:val="24"/>
        </w:rPr>
        <w:t xml:space="preserve">, notes an acre of old growth forest </w:t>
      </w:r>
      <w:r w:rsidR="00B87468">
        <w:rPr>
          <w:rFonts w:ascii="Times New Roman" w:hAnsi="Times New Roman" w:cs="Times New Roman"/>
          <w:sz w:val="24"/>
          <w:szCs w:val="24"/>
        </w:rPr>
        <w:t xml:space="preserve">in New Jersey </w:t>
      </w:r>
      <w:r w:rsidR="0003617B">
        <w:rPr>
          <w:rFonts w:ascii="Times New Roman" w:hAnsi="Times New Roman" w:cs="Times New Roman"/>
          <w:sz w:val="24"/>
          <w:szCs w:val="24"/>
        </w:rPr>
        <w:t>produced 60 cords of split wood per acre</w:t>
      </w:r>
      <w:r w:rsidR="00B87468">
        <w:rPr>
          <w:rFonts w:ascii="Times New Roman" w:hAnsi="Times New Roman" w:cs="Times New Roman"/>
          <w:sz w:val="24"/>
          <w:szCs w:val="24"/>
        </w:rPr>
        <w:t xml:space="preserve"> when cut in the 1930</w:t>
      </w:r>
      <w:r w:rsidR="000A023A">
        <w:rPr>
          <w:rFonts w:ascii="Times New Roman" w:hAnsi="Times New Roman" w:cs="Times New Roman"/>
          <w:sz w:val="24"/>
          <w:szCs w:val="24"/>
        </w:rPr>
        <w:t>’</w:t>
      </w:r>
      <w:r w:rsidR="00B87468">
        <w:rPr>
          <w:rFonts w:ascii="Times New Roman" w:hAnsi="Times New Roman" w:cs="Times New Roman"/>
          <w:sz w:val="24"/>
          <w:szCs w:val="24"/>
        </w:rPr>
        <w:t>s</w:t>
      </w:r>
      <w:r w:rsidR="0003617B">
        <w:rPr>
          <w:rFonts w:ascii="Times New Roman" w:hAnsi="Times New Roman" w:cs="Times New Roman"/>
          <w:sz w:val="24"/>
          <w:szCs w:val="24"/>
        </w:rPr>
        <w:t>.</w:t>
      </w:r>
      <w:r w:rsidR="00C95735">
        <w:rPr>
          <w:rStyle w:val="FootnoteReference"/>
          <w:rFonts w:ascii="Times New Roman" w:hAnsi="Times New Roman" w:cs="Times New Roman"/>
          <w:sz w:val="24"/>
          <w:szCs w:val="24"/>
        </w:rPr>
        <w:footnoteReference w:id="5"/>
      </w:r>
      <w:r w:rsidR="002A010D">
        <w:rPr>
          <w:rFonts w:ascii="Times New Roman" w:hAnsi="Times New Roman" w:cs="Times New Roman"/>
          <w:sz w:val="24"/>
          <w:szCs w:val="24"/>
        </w:rPr>
        <w:t xml:space="preserve"> </w:t>
      </w:r>
      <w:r w:rsidR="00707406">
        <w:rPr>
          <w:rFonts w:ascii="Times New Roman" w:hAnsi="Times New Roman" w:cs="Times New Roman"/>
          <w:sz w:val="24"/>
          <w:szCs w:val="24"/>
        </w:rPr>
        <w:t>My</w:t>
      </w:r>
      <w:r w:rsidRPr="00831E47">
        <w:rPr>
          <w:rFonts w:ascii="Times New Roman" w:hAnsi="Times New Roman" w:cs="Times New Roman"/>
          <w:sz w:val="24"/>
          <w:szCs w:val="24"/>
        </w:rPr>
        <w:t xml:space="preserve"> calculation</w:t>
      </w:r>
      <w:r w:rsidR="00A96823">
        <w:rPr>
          <w:rFonts w:ascii="Times New Roman" w:hAnsi="Times New Roman" w:cs="Times New Roman"/>
          <w:sz w:val="24"/>
          <w:szCs w:val="24"/>
        </w:rPr>
        <w:t xml:space="preserve"> </w:t>
      </w:r>
      <w:r w:rsidR="002A010D">
        <w:rPr>
          <w:rFonts w:ascii="Times New Roman" w:hAnsi="Times New Roman" w:cs="Times New Roman"/>
          <w:sz w:val="24"/>
          <w:szCs w:val="24"/>
        </w:rPr>
        <w:t>using</w:t>
      </w:r>
      <w:r w:rsidR="002A010D" w:rsidRPr="002A010D">
        <w:rPr>
          <w:rFonts w:ascii="Times New Roman" w:hAnsi="Times New Roman" w:cs="Times New Roman"/>
          <w:sz w:val="24"/>
          <w:szCs w:val="24"/>
        </w:rPr>
        <w:t xml:space="preserve"> </w:t>
      </w:r>
      <w:r w:rsidR="002A010D" w:rsidRPr="00C95735">
        <w:rPr>
          <w:rFonts w:ascii="Times New Roman" w:hAnsi="Times New Roman" w:cs="Times New Roman"/>
          <w:sz w:val="24"/>
          <w:szCs w:val="24"/>
        </w:rPr>
        <w:t>Marquis</w:t>
      </w:r>
      <w:r w:rsidR="002A010D">
        <w:rPr>
          <w:rFonts w:ascii="Times New Roman" w:hAnsi="Times New Roman" w:cs="Times New Roman"/>
          <w:sz w:val="24"/>
          <w:szCs w:val="24"/>
        </w:rPr>
        <w:t xml:space="preserve">’ </w:t>
      </w:r>
      <w:r w:rsidR="003E5A85">
        <w:rPr>
          <w:rFonts w:ascii="Times New Roman" w:hAnsi="Times New Roman" w:cs="Times New Roman"/>
          <w:sz w:val="24"/>
          <w:szCs w:val="24"/>
        </w:rPr>
        <w:t>table of tree</w:t>
      </w:r>
      <w:r w:rsidR="002A010D">
        <w:rPr>
          <w:rFonts w:ascii="Times New Roman" w:hAnsi="Times New Roman" w:cs="Times New Roman"/>
          <w:sz w:val="24"/>
          <w:szCs w:val="24"/>
        </w:rPr>
        <w:t xml:space="preserve"> regrowth 25 years after clearcutting </w:t>
      </w:r>
      <w:r w:rsidR="00CA3A25">
        <w:rPr>
          <w:rFonts w:ascii="Times New Roman" w:hAnsi="Times New Roman" w:cs="Times New Roman"/>
          <w:sz w:val="24"/>
          <w:szCs w:val="24"/>
        </w:rPr>
        <w:t xml:space="preserve">multiplied by </w:t>
      </w:r>
      <w:r w:rsidR="00E908B6">
        <w:rPr>
          <w:rFonts w:ascii="Times New Roman" w:hAnsi="Times New Roman" w:cs="Times New Roman"/>
          <w:sz w:val="24"/>
          <w:szCs w:val="24"/>
        </w:rPr>
        <w:t xml:space="preserve">the amount of firewood produced per tree according to </w:t>
      </w:r>
      <w:r w:rsidR="00CA3A25" w:rsidRPr="00CA3A25">
        <w:rPr>
          <w:rFonts w:ascii="Times New Roman" w:hAnsi="Times New Roman" w:cs="Times New Roman"/>
          <w:sz w:val="24"/>
          <w:szCs w:val="24"/>
        </w:rPr>
        <w:t>Mar</w:t>
      </w:r>
      <w:r w:rsidR="00BF6A6A">
        <w:rPr>
          <w:rFonts w:ascii="Times New Roman" w:hAnsi="Times New Roman" w:cs="Times New Roman"/>
          <w:sz w:val="24"/>
          <w:szCs w:val="24"/>
        </w:rPr>
        <w:t>s</w:t>
      </w:r>
      <w:r w:rsidR="00CA3A25" w:rsidRPr="00CA3A25">
        <w:rPr>
          <w:rFonts w:ascii="Times New Roman" w:hAnsi="Times New Roman" w:cs="Times New Roman"/>
          <w:sz w:val="24"/>
          <w:szCs w:val="24"/>
        </w:rPr>
        <w:t>hall Patmos</w:t>
      </w:r>
      <w:r w:rsidR="008F596C">
        <w:rPr>
          <w:rFonts w:ascii="Times New Roman" w:hAnsi="Times New Roman" w:cs="Times New Roman"/>
          <w:sz w:val="24"/>
          <w:szCs w:val="24"/>
        </w:rPr>
        <w:t>’ document</w:t>
      </w:r>
      <w:r w:rsidR="00CA3A25" w:rsidRPr="00CA3A25">
        <w:rPr>
          <w:rFonts w:ascii="Times New Roman" w:hAnsi="Times New Roman" w:cs="Times New Roman"/>
          <w:sz w:val="24"/>
          <w:szCs w:val="24"/>
        </w:rPr>
        <w:t xml:space="preserve"> “Estimating Firewood from Standing Trees”</w:t>
      </w:r>
      <w:r w:rsidRPr="00831E47">
        <w:rPr>
          <w:rFonts w:ascii="Times New Roman" w:hAnsi="Times New Roman" w:cs="Times New Roman"/>
          <w:sz w:val="24"/>
          <w:szCs w:val="24"/>
        </w:rPr>
        <w:t xml:space="preserve"> </w:t>
      </w:r>
      <w:r w:rsidR="000A023A">
        <w:rPr>
          <w:rFonts w:ascii="Times New Roman" w:hAnsi="Times New Roman" w:cs="Times New Roman"/>
          <w:sz w:val="24"/>
          <w:szCs w:val="24"/>
        </w:rPr>
        <w:t>was</w:t>
      </w:r>
      <w:r w:rsidRPr="00831E47">
        <w:rPr>
          <w:rFonts w:ascii="Times New Roman" w:hAnsi="Times New Roman" w:cs="Times New Roman"/>
          <w:sz w:val="24"/>
          <w:szCs w:val="24"/>
        </w:rPr>
        <w:t xml:space="preserve"> only 7.</w:t>
      </w:r>
      <w:r w:rsidR="00A96823">
        <w:rPr>
          <w:rFonts w:ascii="Times New Roman" w:hAnsi="Times New Roman" w:cs="Times New Roman"/>
          <w:sz w:val="24"/>
          <w:szCs w:val="24"/>
        </w:rPr>
        <w:t>3</w:t>
      </w:r>
      <w:r w:rsidRPr="00831E47">
        <w:rPr>
          <w:rFonts w:ascii="Times New Roman" w:hAnsi="Times New Roman" w:cs="Times New Roman"/>
          <w:sz w:val="24"/>
          <w:szCs w:val="24"/>
        </w:rPr>
        <w:t xml:space="preserve"> cords of wood after 2</w:t>
      </w:r>
      <w:r w:rsidR="000A023A">
        <w:rPr>
          <w:rFonts w:ascii="Times New Roman" w:hAnsi="Times New Roman" w:cs="Times New Roman"/>
          <w:sz w:val="24"/>
          <w:szCs w:val="24"/>
        </w:rPr>
        <w:t>5</w:t>
      </w:r>
      <w:r w:rsidRPr="00831E47">
        <w:rPr>
          <w:rFonts w:ascii="Times New Roman" w:hAnsi="Times New Roman" w:cs="Times New Roman"/>
          <w:sz w:val="24"/>
          <w:szCs w:val="24"/>
        </w:rPr>
        <w:t xml:space="preserve"> years.</w:t>
      </w:r>
      <w:r w:rsidR="006728A5">
        <w:rPr>
          <w:rStyle w:val="FootnoteReference"/>
          <w:rFonts w:ascii="Times New Roman" w:hAnsi="Times New Roman" w:cs="Times New Roman"/>
          <w:sz w:val="24"/>
          <w:szCs w:val="24"/>
        </w:rPr>
        <w:footnoteReference w:id="6"/>
      </w:r>
      <w:r w:rsidRPr="00831E47">
        <w:rPr>
          <w:rFonts w:ascii="Times New Roman" w:hAnsi="Times New Roman" w:cs="Times New Roman"/>
          <w:sz w:val="24"/>
          <w:szCs w:val="24"/>
        </w:rPr>
        <w:t xml:space="preserve"> </w:t>
      </w:r>
      <w:r w:rsidR="0091053A">
        <w:rPr>
          <w:rFonts w:ascii="Times New Roman" w:hAnsi="Times New Roman" w:cs="Times New Roman"/>
          <w:sz w:val="24"/>
          <w:szCs w:val="24"/>
        </w:rPr>
        <w:t>As a result of this,</w:t>
      </w:r>
      <w:r w:rsidR="00075730">
        <w:rPr>
          <w:rFonts w:ascii="Times New Roman" w:hAnsi="Times New Roman" w:cs="Times New Roman"/>
          <w:sz w:val="24"/>
          <w:szCs w:val="24"/>
        </w:rPr>
        <w:t xml:space="preserve"> </w:t>
      </w:r>
      <w:r w:rsidRPr="00831E47">
        <w:rPr>
          <w:rFonts w:ascii="Times New Roman" w:hAnsi="Times New Roman" w:cs="Times New Roman"/>
          <w:sz w:val="24"/>
          <w:szCs w:val="24"/>
        </w:rPr>
        <w:t xml:space="preserve">I </w:t>
      </w:r>
      <w:r w:rsidR="003B4F3C">
        <w:rPr>
          <w:rFonts w:ascii="Times New Roman" w:hAnsi="Times New Roman" w:cs="Times New Roman"/>
          <w:sz w:val="24"/>
          <w:szCs w:val="24"/>
        </w:rPr>
        <w:t xml:space="preserve">questioned whether </w:t>
      </w:r>
      <w:r w:rsidRPr="00831E47">
        <w:rPr>
          <w:rFonts w:ascii="Times New Roman" w:hAnsi="Times New Roman" w:cs="Times New Roman"/>
          <w:sz w:val="24"/>
          <w:szCs w:val="24"/>
        </w:rPr>
        <w:t>the basis of my model is wrong. However, my calculation of 7.</w:t>
      </w:r>
      <w:r w:rsidR="003B4F3C">
        <w:rPr>
          <w:rFonts w:ascii="Times New Roman" w:hAnsi="Times New Roman" w:cs="Times New Roman"/>
          <w:sz w:val="24"/>
          <w:szCs w:val="24"/>
        </w:rPr>
        <w:t>3</w:t>
      </w:r>
      <w:r w:rsidRPr="00831E47">
        <w:rPr>
          <w:rFonts w:ascii="Times New Roman" w:hAnsi="Times New Roman" w:cs="Times New Roman"/>
          <w:sz w:val="24"/>
          <w:szCs w:val="24"/>
        </w:rPr>
        <w:t xml:space="preserve"> cords of wood</w:t>
      </w:r>
      <w:r w:rsidR="0091053A">
        <w:rPr>
          <w:rFonts w:ascii="Times New Roman" w:hAnsi="Times New Roman" w:cs="Times New Roman"/>
          <w:sz w:val="24"/>
          <w:szCs w:val="24"/>
        </w:rPr>
        <w:t xml:space="preserve"> per </w:t>
      </w:r>
      <w:r w:rsidR="003B4F3C">
        <w:rPr>
          <w:rFonts w:ascii="Times New Roman" w:hAnsi="Times New Roman" w:cs="Times New Roman"/>
          <w:sz w:val="24"/>
          <w:szCs w:val="24"/>
        </w:rPr>
        <w:t>acre</w:t>
      </w:r>
      <w:r w:rsidRPr="00831E47">
        <w:rPr>
          <w:rFonts w:ascii="Times New Roman" w:hAnsi="Times New Roman" w:cs="Times New Roman"/>
          <w:sz w:val="24"/>
          <w:szCs w:val="24"/>
        </w:rPr>
        <w:t xml:space="preserve"> is based on a table to calculate the amount of firewood</w:t>
      </w:r>
      <w:r w:rsidR="008B1CE1">
        <w:rPr>
          <w:rFonts w:ascii="Times New Roman" w:hAnsi="Times New Roman" w:cs="Times New Roman"/>
          <w:sz w:val="24"/>
          <w:szCs w:val="24"/>
        </w:rPr>
        <w:t>, not charcoal</w:t>
      </w:r>
      <w:r w:rsidRPr="00831E47">
        <w:rPr>
          <w:rFonts w:ascii="Times New Roman" w:hAnsi="Times New Roman" w:cs="Times New Roman"/>
          <w:sz w:val="24"/>
          <w:szCs w:val="24"/>
        </w:rPr>
        <w:t xml:space="preserve"> a tree produces. Checking </w:t>
      </w:r>
      <w:r w:rsidR="008B1CE1">
        <w:rPr>
          <w:rFonts w:ascii="Times New Roman" w:hAnsi="Times New Roman" w:cs="Times New Roman"/>
          <w:sz w:val="24"/>
          <w:szCs w:val="24"/>
        </w:rPr>
        <w:t>Patmos’</w:t>
      </w:r>
      <w:r w:rsidR="00F37A81">
        <w:rPr>
          <w:rFonts w:ascii="Times New Roman" w:hAnsi="Times New Roman" w:cs="Times New Roman"/>
          <w:sz w:val="24"/>
          <w:szCs w:val="24"/>
        </w:rPr>
        <w:t xml:space="preserve"> </w:t>
      </w:r>
      <w:r w:rsidRPr="00831E47">
        <w:rPr>
          <w:rFonts w:ascii="Times New Roman" w:hAnsi="Times New Roman" w:cs="Times New Roman"/>
          <w:sz w:val="24"/>
          <w:szCs w:val="24"/>
        </w:rPr>
        <w:t xml:space="preserve">source </w:t>
      </w:r>
      <w:r w:rsidR="007C3850">
        <w:rPr>
          <w:rFonts w:ascii="Times New Roman" w:hAnsi="Times New Roman" w:cs="Times New Roman"/>
          <w:sz w:val="24"/>
          <w:szCs w:val="24"/>
        </w:rPr>
        <w:t xml:space="preserve">of </w:t>
      </w:r>
      <w:r w:rsidR="00414B53" w:rsidRPr="00FC6CE2">
        <w:rPr>
          <w:rFonts w:ascii="Times New Roman" w:eastAsia="Times New Roman" w:hAnsi="Times New Roman" w:cs="Times New Roman"/>
          <w:sz w:val="24"/>
          <w:szCs w:val="24"/>
          <w:lang w:eastAsia="en-CA"/>
        </w:rPr>
        <w:t>S. R</w:t>
      </w:r>
      <w:r w:rsidR="00414B53">
        <w:rPr>
          <w:rFonts w:ascii="Times New Roman" w:eastAsia="Times New Roman" w:hAnsi="Times New Roman" w:cs="Times New Roman"/>
          <w:sz w:val="24"/>
          <w:szCs w:val="24"/>
          <w:lang w:eastAsia="en-CA"/>
        </w:rPr>
        <w:t>.</w:t>
      </w:r>
      <w:r w:rsidR="00414B53">
        <w:rPr>
          <w:rFonts w:ascii="Times New Roman" w:eastAsia="Times New Roman" w:hAnsi="Times New Roman" w:cs="Times New Roman"/>
          <w:sz w:val="24"/>
          <w:szCs w:val="24"/>
          <w:lang w:eastAsia="en-CA"/>
        </w:rPr>
        <w:t xml:space="preserve"> </w:t>
      </w:r>
      <w:proofErr w:type="spellStart"/>
      <w:r w:rsidR="007C3850" w:rsidRPr="00FC6CE2">
        <w:rPr>
          <w:rFonts w:ascii="Times New Roman" w:eastAsia="Times New Roman" w:hAnsi="Times New Roman" w:cs="Times New Roman"/>
          <w:sz w:val="24"/>
          <w:szCs w:val="24"/>
          <w:lang w:eastAsia="en-CA"/>
        </w:rPr>
        <w:t>Gevorkiantz</w:t>
      </w:r>
      <w:proofErr w:type="spellEnd"/>
      <w:r w:rsidR="007C3850" w:rsidRPr="00FC6CE2">
        <w:rPr>
          <w:rFonts w:ascii="Times New Roman" w:eastAsia="Times New Roman" w:hAnsi="Times New Roman" w:cs="Times New Roman"/>
          <w:sz w:val="24"/>
          <w:szCs w:val="24"/>
          <w:lang w:eastAsia="en-CA"/>
        </w:rPr>
        <w:t xml:space="preserve"> and L. P Olsen</w:t>
      </w:r>
      <w:r w:rsidR="00414B53">
        <w:rPr>
          <w:rFonts w:ascii="Times New Roman" w:eastAsia="Times New Roman" w:hAnsi="Times New Roman" w:cs="Times New Roman"/>
          <w:sz w:val="24"/>
          <w:szCs w:val="24"/>
          <w:lang w:eastAsia="en-CA"/>
        </w:rPr>
        <w:t>’s</w:t>
      </w:r>
      <w:r w:rsidR="007C3850" w:rsidRPr="00FC6CE2">
        <w:rPr>
          <w:rFonts w:ascii="Times New Roman" w:eastAsia="Times New Roman" w:hAnsi="Times New Roman" w:cs="Times New Roman"/>
          <w:sz w:val="24"/>
          <w:szCs w:val="24"/>
          <w:lang w:eastAsia="en-CA"/>
        </w:rPr>
        <w:t xml:space="preserve"> </w:t>
      </w:r>
      <w:r w:rsidR="00EA644A">
        <w:rPr>
          <w:rFonts w:ascii="Times New Roman" w:eastAsia="Times New Roman" w:hAnsi="Times New Roman" w:cs="Times New Roman"/>
          <w:sz w:val="24"/>
          <w:szCs w:val="24"/>
          <w:lang w:eastAsia="en-CA"/>
        </w:rPr>
        <w:t>“</w:t>
      </w:r>
      <w:r w:rsidR="007C3850" w:rsidRPr="00FC6CE2">
        <w:rPr>
          <w:rFonts w:ascii="Times New Roman" w:eastAsia="Times New Roman" w:hAnsi="Times New Roman" w:cs="Times New Roman"/>
          <w:sz w:val="24"/>
          <w:szCs w:val="24"/>
          <w:lang w:eastAsia="en-CA"/>
        </w:rPr>
        <w:t>Composite Volume Tables for Timber and Their Application in the Lake States</w:t>
      </w:r>
      <w:r w:rsidR="00EA644A">
        <w:rPr>
          <w:rFonts w:ascii="Times New Roman" w:eastAsia="Times New Roman" w:hAnsi="Times New Roman" w:cs="Times New Roman"/>
          <w:sz w:val="24"/>
          <w:szCs w:val="24"/>
          <w:lang w:eastAsia="en-CA"/>
        </w:rPr>
        <w:t>”</w:t>
      </w:r>
      <w:r w:rsidRPr="00831E47">
        <w:rPr>
          <w:rFonts w:ascii="Times New Roman" w:hAnsi="Times New Roman" w:cs="Times New Roman"/>
          <w:sz w:val="24"/>
          <w:szCs w:val="24"/>
        </w:rPr>
        <w:t xml:space="preserve"> showed the authors considered only wood above </w:t>
      </w:r>
      <w:r w:rsidR="00EC12F3">
        <w:rPr>
          <w:rFonts w:ascii="Times New Roman" w:hAnsi="Times New Roman" w:cs="Times New Roman"/>
          <w:sz w:val="24"/>
          <w:szCs w:val="24"/>
        </w:rPr>
        <w:t>4</w:t>
      </w:r>
      <w:r w:rsidRPr="00831E47">
        <w:rPr>
          <w:rFonts w:ascii="Times New Roman" w:hAnsi="Times New Roman" w:cs="Times New Roman"/>
          <w:sz w:val="24"/>
          <w:szCs w:val="24"/>
        </w:rPr>
        <w:t xml:space="preserve"> inches in diameter in their </w:t>
      </w:r>
      <w:r w:rsidRPr="00831E47">
        <w:rPr>
          <w:rFonts w:ascii="Times New Roman" w:hAnsi="Times New Roman" w:cs="Times New Roman"/>
          <w:sz w:val="24"/>
          <w:szCs w:val="24"/>
        </w:rPr>
        <w:lastRenderedPageBreak/>
        <w:t>volum</w:t>
      </w:r>
      <w:r w:rsidR="0083071C">
        <w:rPr>
          <w:rFonts w:ascii="Times New Roman" w:hAnsi="Times New Roman" w:cs="Times New Roman"/>
          <w:sz w:val="24"/>
          <w:szCs w:val="24"/>
        </w:rPr>
        <w:t>e</w:t>
      </w:r>
      <w:r w:rsidRPr="00831E47">
        <w:rPr>
          <w:rFonts w:ascii="Times New Roman" w:hAnsi="Times New Roman" w:cs="Times New Roman"/>
          <w:sz w:val="24"/>
          <w:szCs w:val="24"/>
        </w:rPr>
        <w:t xml:space="preserve"> calculations</w:t>
      </w:r>
      <w:r w:rsidR="007C3850">
        <w:rPr>
          <w:rStyle w:val="FootnoteReference"/>
          <w:rFonts w:ascii="Times New Roman" w:hAnsi="Times New Roman" w:cs="Times New Roman"/>
          <w:sz w:val="24"/>
          <w:szCs w:val="24"/>
        </w:rPr>
        <w:footnoteReference w:id="7"/>
      </w:r>
      <w:r w:rsidRPr="00831E47">
        <w:rPr>
          <w:rFonts w:ascii="Times New Roman" w:hAnsi="Times New Roman" w:cs="Times New Roman"/>
          <w:sz w:val="24"/>
          <w:szCs w:val="24"/>
        </w:rPr>
        <w:t xml:space="preserve">. </w:t>
      </w:r>
      <w:proofErr w:type="spellStart"/>
      <w:r w:rsidRPr="00831E47">
        <w:rPr>
          <w:rFonts w:ascii="Times New Roman" w:hAnsi="Times New Roman" w:cs="Times New Roman"/>
          <w:sz w:val="24"/>
          <w:szCs w:val="24"/>
        </w:rPr>
        <w:t>Lapwood</w:t>
      </w:r>
      <w:proofErr w:type="spellEnd"/>
      <w:r w:rsidRPr="00831E47">
        <w:rPr>
          <w:rFonts w:ascii="Times New Roman" w:hAnsi="Times New Roman" w:cs="Times New Roman"/>
          <w:sz w:val="24"/>
          <w:szCs w:val="24"/>
        </w:rPr>
        <w:t xml:space="preserve"> used in charcoal making was as small as </w:t>
      </w:r>
      <w:r w:rsidR="00BC0B5A">
        <w:rPr>
          <w:rFonts w:ascii="Times New Roman" w:hAnsi="Times New Roman" w:cs="Times New Roman"/>
          <w:sz w:val="24"/>
          <w:szCs w:val="24"/>
        </w:rPr>
        <w:t xml:space="preserve">3.8 cm or </w:t>
      </w:r>
      <w:r w:rsidRPr="00831E47">
        <w:rPr>
          <w:rFonts w:ascii="Times New Roman" w:hAnsi="Times New Roman" w:cs="Times New Roman"/>
          <w:sz w:val="24"/>
          <w:szCs w:val="24"/>
        </w:rPr>
        <w:t>1</w:t>
      </w:r>
      <w:r w:rsidR="000317B8">
        <w:rPr>
          <w:rFonts w:ascii="Times New Roman" w:hAnsi="Times New Roman" w:cs="Times New Roman"/>
          <w:sz w:val="24"/>
          <w:szCs w:val="24"/>
        </w:rPr>
        <w:t>.5</w:t>
      </w:r>
      <w:r w:rsidRPr="00831E47">
        <w:rPr>
          <w:rFonts w:ascii="Times New Roman" w:hAnsi="Times New Roman" w:cs="Times New Roman"/>
          <w:sz w:val="24"/>
          <w:szCs w:val="24"/>
        </w:rPr>
        <w:t xml:space="preserve"> inch</w:t>
      </w:r>
      <w:r w:rsidR="000317B8">
        <w:rPr>
          <w:rFonts w:ascii="Times New Roman" w:hAnsi="Times New Roman" w:cs="Times New Roman"/>
          <w:sz w:val="24"/>
          <w:szCs w:val="24"/>
        </w:rPr>
        <w:t>es</w:t>
      </w:r>
      <w:r w:rsidRPr="00831E47">
        <w:rPr>
          <w:rFonts w:ascii="Times New Roman" w:hAnsi="Times New Roman" w:cs="Times New Roman"/>
          <w:sz w:val="24"/>
          <w:szCs w:val="24"/>
        </w:rPr>
        <w:t xml:space="preserve"> in diameter</w:t>
      </w:r>
      <w:r w:rsidR="000317B8">
        <w:rPr>
          <w:rStyle w:val="FootnoteReference"/>
          <w:rFonts w:ascii="Times New Roman" w:hAnsi="Times New Roman" w:cs="Times New Roman"/>
          <w:sz w:val="24"/>
          <w:szCs w:val="24"/>
        </w:rPr>
        <w:footnoteReference w:id="8"/>
      </w:r>
      <w:r w:rsidRPr="00831E47">
        <w:rPr>
          <w:rFonts w:ascii="Times New Roman" w:hAnsi="Times New Roman" w:cs="Times New Roman"/>
          <w:sz w:val="24"/>
          <w:szCs w:val="24"/>
        </w:rPr>
        <w:t>. Clearly</w:t>
      </w:r>
      <w:r w:rsidR="0054109B">
        <w:rPr>
          <w:rFonts w:ascii="Times New Roman" w:hAnsi="Times New Roman" w:cs="Times New Roman"/>
          <w:sz w:val="24"/>
          <w:szCs w:val="24"/>
        </w:rPr>
        <w:t>,</w:t>
      </w:r>
      <w:r w:rsidRPr="00831E47">
        <w:rPr>
          <w:rFonts w:ascii="Times New Roman" w:hAnsi="Times New Roman" w:cs="Times New Roman"/>
          <w:sz w:val="24"/>
          <w:szCs w:val="24"/>
        </w:rPr>
        <w:t xml:space="preserve"> I was calculating a volume of wood for each tree that was too low. I also used a source that measured the number of trees growing after 2</w:t>
      </w:r>
      <w:r w:rsidR="00C95735">
        <w:rPr>
          <w:rFonts w:ascii="Times New Roman" w:hAnsi="Times New Roman" w:cs="Times New Roman"/>
          <w:sz w:val="24"/>
          <w:szCs w:val="24"/>
        </w:rPr>
        <w:t>5</w:t>
      </w:r>
      <w:r w:rsidRPr="00831E47">
        <w:rPr>
          <w:rFonts w:ascii="Times New Roman" w:hAnsi="Times New Roman" w:cs="Times New Roman"/>
          <w:sz w:val="24"/>
          <w:szCs w:val="24"/>
        </w:rPr>
        <w:t xml:space="preserve"> years on a clear</w:t>
      </w:r>
      <w:r w:rsidR="0054109B">
        <w:rPr>
          <w:rFonts w:ascii="Times New Roman" w:hAnsi="Times New Roman" w:cs="Times New Roman"/>
          <w:sz w:val="24"/>
          <w:szCs w:val="24"/>
        </w:rPr>
        <w:t>-</w:t>
      </w:r>
      <w:r w:rsidRPr="00831E47">
        <w:rPr>
          <w:rFonts w:ascii="Times New Roman" w:hAnsi="Times New Roman" w:cs="Times New Roman"/>
          <w:sz w:val="24"/>
          <w:szCs w:val="24"/>
        </w:rPr>
        <w:t xml:space="preserve">cut in New Jersey. It is possible that the more </w:t>
      </w:r>
      <w:r w:rsidR="002C68E4">
        <w:rPr>
          <w:rFonts w:ascii="Times New Roman" w:hAnsi="Times New Roman" w:cs="Times New Roman"/>
          <w:sz w:val="24"/>
          <w:szCs w:val="24"/>
        </w:rPr>
        <w:t>intensive</w:t>
      </w:r>
      <w:r w:rsidRPr="00831E47">
        <w:rPr>
          <w:rFonts w:ascii="Times New Roman" w:hAnsi="Times New Roman" w:cs="Times New Roman"/>
          <w:sz w:val="24"/>
          <w:szCs w:val="24"/>
        </w:rPr>
        <w:t xml:space="preserve"> methods to clear</w:t>
      </w:r>
      <w:r w:rsidR="0054109B">
        <w:rPr>
          <w:rFonts w:ascii="Times New Roman" w:hAnsi="Times New Roman" w:cs="Times New Roman"/>
          <w:sz w:val="24"/>
          <w:szCs w:val="24"/>
        </w:rPr>
        <w:t>-</w:t>
      </w:r>
      <w:r w:rsidRPr="00831E47">
        <w:rPr>
          <w:rFonts w:ascii="Times New Roman" w:hAnsi="Times New Roman" w:cs="Times New Roman"/>
          <w:sz w:val="24"/>
          <w:szCs w:val="24"/>
        </w:rPr>
        <w:t xml:space="preserve">cut forests in the mid-twentieth century inhibited the regeneration of trees more so than trees cleared with an axe in earlier centuries, as damaging </w:t>
      </w:r>
      <w:r w:rsidR="00314104">
        <w:rPr>
          <w:rFonts w:ascii="Times New Roman" w:hAnsi="Times New Roman" w:cs="Times New Roman"/>
          <w:sz w:val="24"/>
          <w:szCs w:val="24"/>
        </w:rPr>
        <w:t xml:space="preserve">to forests </w:t>
      </w:r>
      <w:r w:rsidRPr="00831E47">
        <w:rPr>
          <w:rFonts w:ascii="Times New Roman" w:hAnsi="Times New Roman" w:cs="Times New Roman"/>
          <w:sz w:val="24"/>
          <w:szCs w:val="24"/>
        </w:rPr>
        <w:t xml:space="preserve">as that </w:t>
      </w:r>
      <w:r w:rsidR="002C68E4">
        <w:rPr>
          <w:rFonts w:ascii="Times New Roman" w:hAnsi="Times New Roman" w:cs="Times New Roman"/>
          <w:sz w:val="24"/>
          <w:szCs w:val="24"/>
        </w:rPr>
        <w:t xml:space="preserve">also </w:t>
      </w:r>
      <w:r w:rsidRPr="00831E47">
        <w:rPr>
          <w:rFonts w:ascii="Times New Roman" w:hAnsi="Times New Roman" w:cs="Times New Roman"/>
          <w:sz w:val="24"/>
          <w:szCs w:val="24"/>
        </w:rPr>
        <w:t xml:space="preserve">was. It is likely loggers using axes left trees to grow that were smaller than </w:t>
      </w:r>
      <w:r w:rsidR="00BC0B5A">
        <w:rPr>
          <w:rFonts w:ascii="Times New Roman" w:hAnsi="Times New Roman" w:cs="Times New Roman"/>
          <w:sz w:val="24"/>
          <w:szCs w:val="24"/>
        </w:rPr>
        <w:t xml:space="preserve">3.8 cm or </w:t>
      </w:r>
      <w:r w:rsidRPr="00831E47">
        <w:rPr>
          <w:rFonts w:ascii="Times New Roman" w:hAnsi="Times New Roman" w:cs="Times New Roman"/>
          <w:sz w:val="24"/>
          <w:szCs w:val="24"/>
        </w:rPr>
        <w:t>1</w:t>
      </w:r>
      <w:r w:rsidR="00314104">
        <w:rPr>
          <w:rFonts w:ascii="Times New Roman" w:hAnsi="Times New Roman" w:cs="Times New Roman"/>
          <w:sz w:val="24"/>
          <w:szCs w:val="24"/>
        </w:rPr>
        <w:t>.5</w:t>
      </w:r>
      <w:r w:rsidRPr="00831E47">
        <w:rPr>
          <w:rFonts w:ascii="Times New Roman" w:hAnsi="Times New Roman" w:cs="Times New Roman"/>
          <w:sz w:val="24"/>
          <w:szCs w:val="24"/>
        </w:rPr>
        <w:t xml:space="preserve"> inch</w:t>
      </w:r>
      <w:r w:rsidR="00314104">
        <w:rPr>
          <w:rFonts w:ascii="Times New Roman" w:hAnsi="Times New Roman" w:cs="Times New Roman"/>
          <w:sz w:val="24"/>
          <w:szCs w:val="24"/>
        </w:rPr>
        <w:t>es</w:t>
      </w:r>
      <w:r w:rsidRPr="00831E47">
        <w:rPr>
          <w:rFonts w:ascii="Times New Roman" w:hAnsi="Times New Roman" w:cs="Times New Roman"/>
          <w:sz w:val="24"/>
          <w:szCs w:val="24"/>
        </w:rPr>
        <w:t xml:space="preserve"> in diameter. Also, </w:t>
      </w:r>
      <w:r w:rsidR="00FC1DDF" w:rsidRPr="00831E47">
        <w:rPr>
          <w:rFonts w:ascii="Times New Roman" w:hAnsi="Times New Roman" w:cs="Times New Roman"/>
          <w:sz w:val="24"/>
          <w:szCs w:val="24"/>
        </w:rPr>
        <w:t>coppicing</w:t>
      </w:r>
      <w:r w:rsidRPr="00831E47">
        <w:rPr>
          <w:rFonts w:ascii="Times New Roman" w:hAnsi="Times New Roman" w:cs="Times New Roman"/>
          <w:sz w:val="24"/>
          <w:szCs w:val="24"/>
        </w:rPr>
        <w:t xml:space="preserve"> of hardwood trees would have been practiced rather than a full clear cut. </w:t>
      </w:r>
      <w:r w:rsidR="009B0325">
        <w:rPr>
          <w:rFonts w:ascii="Times New Roman" w:hAnsi="Times New Roman" w:cs="Times New Roman"/>
          <w:sz w:val="24"/>
          <w:szCs w:val="24"/>
        </w:rPr>
        <w:t xml:space="preserve">An argument in favour of a lower volume is </w:t>
      </w:r>
      <w:r w:rsidR="00514345" w:rsidRPr="00C95735">
        <w:rPr>
          <w:rFonts w:ascii="Times New Roman" w:hAnsi="Times New Roman" w:cs="Times New Roman"/>
          <w:sz w:val="24"/>
          <w:szCs w:val="24"/>
        </w:rPr>
        <w:t>Marquis</w:t>
      </w:r>
      <w:r w:rsidR="00514345">
        <w:rPr>
          <w:rFonts w:ascii="Times New Roman" w:hAnsi="Times New Roman" w:cs="Times New Roman"/>
          <w:sz w:val="24"/>
          <w:szCs w:val="24"/>
        </w:rPr>
        <w:t xml:space="preserve">’ graph is for tree regeneration </w:t>
      </w:r>
      <w:r w:rsidR="00173208">
        <w:rPr>
          <w:rFonts w:ascii="Times New Roman" w:hAnsi="Times New Roman" w:cs="Times New Roman"/>
          <w:sz w:val="24"/>
          <w:szCs w:val="24"/>
        </w:rPr>
        <w:t>after 25 years, not just 20 years as practiced by some furnaces.</w:t>
      </w:r>
      <w:r w:rsidR="00C358AB">
        <w:rPr>
          <w:rFonts w:ascii="Times New Roman" w:hAnsi="Times New Roman" w:cs="Times New Roman"/>
          <w:sz w:val="24"/>
          <w:szCs w:val="24"/>
        </w:rPr>
        <w:t xml:space="preserve"> What is clear is that there is great variation in the amount of wood produced</w:t>
      </w:r>
      <w:r w:rsidR="00EE20F5">
        <w:rPr>
          <w:rFonts w:ascii="Times New Roman" w:hAnsi="Times New Roman" w:cs="Times New Roman"/>
          <w:sz w:val="24"/>
          <w:szCs w:val="24"/>
        </w:rPr>
        <w:t xml:space="preserve"> by an acre. While 30 cords per acre is</w:t>
      </w:r>
      <w:r w:rsidR="004D1CF4">
        <w:rPr>
          <w:rFonts w:ascii="Times New Roman" w:hAnsi="Times New Roman" w:cs="Times New Roman"/>
          <w:sz w:val="24"/>
          <w:szCs w:val="24"/>
        </w:rPr>
        <w:t xml:space="preserve"> a usable figure for a model, this numbe</w:t>
      </w:r>
      <w:r w:rsidR="000A2B7C">
        <w:rPr>
          <w:rFonts w:ascii="Times New Roman" w:hAnsi="Times New Roman" w:cs="Times New Roman"/>
          <w:sz w:val="24"/>
          <w:szCs w:val="24"/>
        </w:rPr>
        <w:t xml:space="preserve">r is likely high for less productive forests or forests degraded after repeated cycles of cutting. </w:t>
      </w:r>
      <w:r w:rsidRPr="00831E47">
        <w:rPr>
          <w:rFonts w:ascii="Times New Roman" w:hAnsi="Times New Roman" w:cs="Times New Roman"/>
          <w:sz w:val="24"/>
          <w:szCs w:val="24"/>
        </w:rPr>
        <w:t xml:space="preserve">To reflect this uncertainly and </w:t>
      </w:r>
      <w:r w:rsidR="0072036A" w:rsidRPr="00831E47">
        <w:rPr>
          <w:rFonts w:ascii="Times New Roman" w:hAnsi="Times New Roman" w:cs="Times New Roman"/>
          <w:sz w:val="24"/>
          <w:szCs w:val="24"/>
        </w:rPr>
        <w:t>variability</w:t>
      </w:r>
      <w:r w:rsidRPr="00831E47">
        <w:rPr>
          <w:rFonts w:ascii="Times New Roman" w:hAnsi="Times New Roman" w:cs="Times New Roman"/>
          <w:sz w:val="24"/>
          <w:szCs w:val="24"/>
        </w:rPr>
        <w:t xml:space="preserve"> the model has a parameter for number of cells cut per charcoal hearth. This can be set to a higher value to reflect relatively unproductive forests </w:t>
      </w:r>
      <w:r w:rsidR="007A614F">
        <w:rPr>
          <w:rFonts w:ascii="Times New Roman" w:hAnsi="Times New Roman" w:cs="Times New Roman"/>
          <w:sz w:val="24"/>
          <w:szCs w:val="24"/>
        </w:rPr>
        <w:t>and</w:t>
      </w:r>
      <w:r w:rsidRPr="00831E47">
        <w:rPr>
          <w:rFonts w:ascii="Times New Roman" w:hAnsi="Times New Roman" w:cs="Times New Roman"/>
          <w:sz w:val="24"/>
          <w:szCs w:val="24"/>
        </w:rPr>
        <w:t xml:space="preserve"> large </w:t>
      </w:r>
      <w:proofErr w:type="spellStart"/>
      <w:r w:rsidRPr="00831E47">
        <w:rPr>
          <w:rFonts w:ascii="Times New Roman" w:hAnsi="Times New Roman" w:cs="Times New Roman"/>
          <w:sz w:val="24"/>
          <w:szCs w:val="24"/>
        </w:rPr>
        <w:t>meilers</w:t>
      </w:r>
      <w:proofErr w:type="spellEnd"/>
      <w:r w:rsidRPr="00831E47">
        <w:rPr>
          <w:rFonts w:ascii="Times New Roman" w:hAnsi="Times New Roman" w:cs="Times New Roman"/>
          <w:sz w:val="24"/>
          <w:szCs w:val="24"/>
        </w:rPr>
        <w:t xml:space="preserve"> or </w:t>
      </w:r>
      <w:r w:rsidR="007137CD">
        <w:rPr>
          <w:rFonts w:ascii="Times New Roman" w:hAnsi="Times New Roman" w:cs="Times New Roman"/>
          <w:sz w:val="24"/>
          <w:szCs w:val="24"/>
        </w:rPr>
        <w:t>set as</w:t>
      </w:r>
      <w:r w:rsidRPr="00831E47">
        <w:rPr>
          <w:rFonts w:ascii="Times New Roman" w:hAnsi="Times New Roman" w:cs="Times New Roman"/>
          <w:sz w:val="24"/>
          <w:szCs w:val="24"/>
        </w:rPr>
        <w:t xml:space="preserve"> small as one</w:t>
      </w:r>
      <w:r w:rsidR="007137CD">
        <w:rPr>
          <w:rFonts w:ascii="Times New Roman" w:hAnsi="Times New Roman" w:cs="Times New Roman"/>
          <w:sz w:val="24"/>
          <w:szCs w:val="24"/>
        </w:rPr>
        <w:t xml:space="preserve"> cell </w:t>
      </w:r>
      <w:r w:rsidR="00AC6DAB">
        <w:rPr>
          <w:rFonts w:ascii="Times New Roman" w:hAnsi="Times New Roman" w:cs="Times New Roman"/>
          <w:sz w:val="24"/>
          <w:szCs w:val="24"/>
        </w:rPr>
        <w:t xml:space="preserve">of wood required </w:t>
      </w:r>
      <w:r w:rsidR="007137CD">
        <w:rPr>
          <w:rFonts w:ascii="Times New Roman" w:hAnsi="Times New Roman" w:cs="Times New Roman"/>
          <w:sz w:val="24"/>
          <w:szCs w:val="24"/>
        </w:rPr>
        <w:t xml:space="preserve">per </w:t>
      </w:r>
      <w:proofErr w:type="spellStart"/>
      <w:r w:rsidR="007137CD">
        <w:rPr>
          <w:rFonts w:ascii="Times New Roman" w:hAnsi="Times New Roman" w:cs="Times New Roman"/>
          <w:sz w:val="24"/>
          <w:szCs w:val="24"/>
        </w:rPr>
        <w:t>meiler</w:t>
      </w:r>
      <w:proofErr w:type="spellEnd"/>
      <w:r w:rsidR="007137CD">
        <w:rPr>
          <w:rFonts w:ascii="Times New Roman" w:hAnsi="Times New Roman" w:cs="Times New Roman"/>
          <w:sz w:val="24"/>
          <w:szCs w:val="24"/>
        </w:rPr>
        <w:t>.</w:t>
      </w:r>
      <w:r w:rsidR="00AC6DAB">
        <w:rPr>
          <w:rFonts w:ascii="Times New Roman" w:hAnsi="Times New Roman" w:cs="Times New Roman"/>
          <w:sz w:val="24"/>
          <w:szCs w:val="24"/>
        </w:rPr>
        <w:t xml:space="preserve"> Finally, the</w:t>
      </w:r>
      <w:r w:rsidR="007B35FD">
        <w:rPr>
          <w:rFonts w:ascii="Times New Roman" w:hAnsi="Times New Roman" w:cs="Times New Roman"/>
          <w:sz w:val="24"/>
          <w:szCs w:val="24"/>
        </w:rPr>
        <w:t xml:space="preserve"> idea that each cell is an acre can be rethought</w:t>
      </w:r>
      <w:r w:rsidR="00013BD3">
        <w:rPr>
          <w:rFonts w:ascii="Times New Roman" w:hAnsi="Times New Roman" w:cs="Times New Roman"/>
          <w:sz w:val="24"/>
          <w:szCs w:val="24"/>
        </w:rPr>
        <w:t xml:space="preserve"> to consider this uncertainty. A cell may be thought of as half an acre or </w:t>
      </w:r>
      <w:r w:rsidR="002B184B">
        <w:rPr>
          <w:rFonts w:ascii="Times New Roman" w:hAnsi="Times New Roman" w:cs="Times New Roman"/>
          <w:sz w:val="24"/>
          <w:szCs w:val="24"/>
        </w:rPr>
        <w:t>a certain width</w:t>
      </w:r>
      <w:r w:rsidR="00122784">
        <w:rPr>
          <w:rFonts w:ascii="Times New Roman" w:hAnsi="Times New Roman" w:cs="Times New Roman"/>
          <w:sz w:val="24"/>
          <w:szCs w:val="24"/>
        </w:rPr>
        <w:t xml:space="preserve">, </w:t>
      </w:r>
      <w:r w:rsidR="003B1C01">
        <w:rPr>
          <w:rFonts w:ascii="Times New Roman" w:hAnsi="Times New Roman" w:cs="Times New Roman"/>
          <w:sz w:val="24"/>
          <w:szCs w:val="24"/>
        </w:rPr>
        <w:t xml:space="preserve">such as </w:t>
      </w:r>
      <w:r w:rsidR="00122784">
        <w:rPr>
          <w:rFonts w:ascii="Times New Roman" w:hAnsi="Times New Roman" w:cs="Times New Roman"/>
          <w:sz w:val="24"/>
          <w:szCs w:val="24"/>
        </w:rPr>
        <w:t>30 meters</w:t>
      </w:r>
      <w:r w:rsidR="003B1C01">
        <w:rPr>
          <w:rFonts w:ascii="Times New Roman" w:hAnsi="Times New Roman" w:cs="Times New Roman"/>
          <w:sz w:val="24"/>
          <w:szCs w:val="24"/>
        </w:rPr>
        <w:t>,</w:t>
      </w:r>
      <w:r w:rsidR="00122784">
        <w:rPr>
          <w:rFonts w:ascii="Times New Roman" w:hAnsi="Times New Roman" w:cs="Times New Roman"/>
          <w:sz w:val="24"/>
          <w:szCs w:val="24"/>
        </w:rPr>
        <w:t xml:space="preserve"> for example.</w:t>
      </w:r>
      <w:r w:rsidR="003B1C01">
        <w:rPr>
          <w:rFonts w:ascii="Times New Roman" w:hAnsi="Times New Roman" w:cs="Times New Roman"/>
          <w:sz w:val="24"/>
          <w:szCs w:val="24"/>
        </w:rPr>
        <w:t xml:space="preserve"> The number of cells required to construct a charcoal hearth can be adjusted to a model with different sized hexagons.</w:t>
      </w:r>
    </w:p>
    <w:p w14:paraId="7D49196F" w14:textId="77777777" w:rsidR="00B211BC" w:rsidRPr="00831E47" w:rsidRDefault="00B211BC" w:rsidP="00831E47">
      <w:pPr>
        <w:rPr>
          <w:rFonts w:ascii="Times New Roman" w:hAnsi="Times New Roman" w:cs="Times New Roman"/>
          <w:sz w:val="24"/>
          <w:szCs w:val="24"/>
        </w:rPr>
      </w:pPr>
    </w:p>
    <w:p w14:paraId="29A7F863" w14:textId="12ACC007" w:rsidR="009E7E77" w:rsidRDefault="00831E47" w:rsidP="00831E47">
      <w:pPr>
        <w:rPr>
          <w:rFonts w:ascii="Times New Roman" w:hAnsi="Times New Roman" w:cs="Times New Roman"/>
          <w:sz w:val="24"/>
          <w:szCs w:val="24"/>
        </w:rPr>
      </w:pPr>
      <w:r w:rsidRPr="00831E47">
        <w:rPr>
          <w:rFonts w:ascii="Times New Roman" w:hAnsi="Times New Roman" w:cs="Times New Roman"/>
          <w:sz w:val="24"/>
          <w:szCs w:val="24"/>
        </w:rPr>
        <w:t>Each step</w:t>
      </w:r>
      <w:r w:rsidR="00B211BC">
        <w:rPr>
          <w:rFonts w:ascii="Times New Roman" w:hAnsi="Times New Roman" w:cs="Times New Roman"/>
          <w:sz w:val="24"/>
          <w:szCs w:val="24"/>
        </w:rPr>
        <w:t xml:space="preserve"> for the model</w:t>
      </w:r>
      <w:r w:rsidRPr="00831E47">
        <w:rPr>
          <w:rFonts w:ascii="Times New Roman" w:hAnsi="Times New Roman" w:cs="Times New Roman"/>
          <w:sz w:val="24"/>
          <w:szCs w:val="24"/>
        </w:rPr>
        <w:t xml:space="preserve"> is a year</w:t>
      </w:r>
      <w:r w:rsidR="00B211BC">
        <w:rPr>
          <w:rFonts w:ascii="Times New Roman" w:hAnsi="Times New Roman" w:cs="Times New Roman"/>
          <w:sz w:val="24"/>
          <w:szCs w:val="24"/>
        </w:rPr>
        <w:t xml:space="preserve"> </w:t>
      </w:r>
      <w:r w:rsidRPr="00831E47">
        <w:rPr>
          <w:rFonts w:ascii="Times New Roman" w:hAnsi="Times New Roman" w:cs="Times New Roman"/>
          <w:sz w:val="24"/>
          <w:szCs w:val="24"/>
        </w:rPr>
        <w:t xml:space="preserve">and charcoal making happened over a season of each year. </w:t>
      </w:r>
      <w:r w:rsidR="00347F98">
        <w:rPr>
          <w:rFonts w:ascii="Times New Roman" w:hAnsi="Times New Roman" w:cs="Times New Roman"/>
          <w:sz w:val="24"/>
          <w:szCs w:val="24"/>
        </w:rPr>
        <w:t>Gordon writes that colliers preferred to work during the summer</w:t>
      </w:r>
      <w:r w:rsidR="008B3BE5">
        <w:rPr>
          <w:rFonts w:ascii="Times New Roman" w:hAnsi="Times New Roman" w:cs="Times New Roman"/>
          <w:sz w:val="24"/>
          <w:szCs w:val="24"/>
        </w:rPr>
        <w:t xml:space="preserve"> with dry weather and a lack of wind.</w:t>
      </w:r>
      <w:r w:rsidR="008B3BE5">
        <w:rPr>
          <w:rStyle w:val="FootnoteReference"/>
          <w:rFonts w:ascii="Times New Roman" w:hAnsi="Times New Roman" w:cs="Times New Roman"/>
          <w:sz w:val="24"/>
          <w:szCs w:val="24"/>
        </w:rPr>
        <w:footnoteReference w:id="9"/>
      </w:r>
      <w:r w:rsidR="00672D93">
        <w:rPr>
          <w:rFonts w:ascii="Times New Roman" w:hAnsi="Times New Roman" w:cs="Times New Roman"/>
          <w:sz w:val="24"/>
          <w:szCs w:val="24"/>
        </w:rPr>
        <w:t xml:space="preserve"> </w:t>
      </w:r>
      <w:proofErr w:type="spellStart"/>
      <w:r w:rsidR="00672D93">
        <w:rPr>
          <w:rFonts w:ascii="Times New Roman" w:hAnsi="Times New Roman" w:cs="Times New Roman"/>
          <w:sz w:val="24"/>
          <w:szCs w:val="24"/>
        </w:rPr>
        <w:t>Rolondo</w:t>
      </w:r>
      <w:proofErr w:type="spellEnd"/>
      <w:r w:rsidR="00672D93">
        <w:rPr>
          <w:rFonts w:ascii="Times New Roman" w:hAnsi="Times New Roman" w:cs="Times New Roman"/>
          <w:sz w:val="24"/>
          <w:szCs w:val="24"/>
        </w:rPr>
        <w:t xml:space="preserve"> states </w:t>
      </w:r>
      <w:r w:rsidR="00014F31">
        <w:rPr>
          <w:rFonts w:ascii="Times New Roman" w:hAnsi="Times New Roman" w:cs="Times New Roman"/>
          <w:sz w:val="24"/>
          <w:szCs w:val="24"/>
        </w:rPr>
        <w:t xml:space="preserve">that colliers worked from then end of the winter to the start of the next, </w:t>
      </w:r>
      <w:r w:rsidR="00E224C3">
        <w:rPr>
          <w:rFonts w:ascii="Times New Roman" w:hAnsi="Times New Roman" w:cs="Times New Roman"/>
          <w:sz w:val="24"/>
          <w:szCs w:val="24"/>
        </w:rPr>
        <w:t>which in Vermont’s Green Mountains at that time may be a shorter period than at first thought.</w:t>
      </w:r>
      <w:r w:rsidR="00C457EB">
        <w:rPr>
          <w:rStyle w:val="FootnoteReference"/>
          <w:rFonts w:ascii="Times New Roman" w:hAnsi="Times New Roman" w:cs="Times New Roman"/>
          <w:sz w:val="24"/>
          <w:szCs w:val="24"/>
        </w:rPr>
        <w:footnoteReference w:id="10"/>
      </w:r>
      <w:r w:rsidR="00D53401">
        <w:rPr>
          <w:rFonts w:ascii="Times New Roman" w:hAnsi="Times New Roman" w:cs="Times New Roman"/>
          <w:sz w:val="24"/>
          <w:szCs w:val="24"/>
        </w:rPr>
        <w:t xml:space="preserve"> </w:t>
      </w:r>
      <w:r w:rsidR="006E2117">
        <w:rPr>
          <w:rFonts w:ascii="Times New Roman" w:hAnsi="Times New Roman" w:cs="Times New Roman"/>
          <w:sz w:val="24"/>
          <w:szCs w:val="24"/>
        </w:rPr>
        <w:t xml:space="preserve">If the construction of a </w:t>
      </w:r>
      <w:proofErr w:type="spellStart"/>
      <w:r w:rsidR="006E2117">
        <w:rPr>
          <w:rFonts w:ascii="Times New Roman" w:hAnsi="Times New Roman" w:cs="Times New Roman"/>
          <w:sz w:val="24"/>
          <w:szCs w:val="24"/>
        </w:rPr>
        <w:t>meiler</w:t>
      </w:r>
      <w:proofErr w:type="spellEnd"/>
      <w:r w:rsidR="006E2117">
        <w:rPr>
          <w:rFonts w:ascii="Times New Roman" w:hAnsi="Times New Roman" w:cs="Times New Roman"/>
          <w:sz w:val="24"/>
          <w:szCs w:val="24"/>
        </w:rPr>
        <w:t xml:space="preserve"> took 1 week, burning 1-2 more with a further week to rake out charcoal</w:t>
      </w:r>
      <w:r w:rsidR="001218AC">
        <w:rPr>
          <w:rFonts w:ascii="Times New Roman" w:hAnsi="Times New Roman" w:cs="Times New Roman"/>
          <w:sz w:val="24"/>
          <w:szCs w:val="24"/>
        </w:rPr>
        <w:t xml:space="preserve">, let it cool </w:t>
      </w:r>
      <w:r w:rsidR="006E2117">
        <w:rPr>
          <w:rFonts w:ascii="Times New Roman" w:hAnsi="Times New Roman" w:cs="Times New Roman"/>
          <w:sz w:val="24"/>
          <w:szCs w:val="24"/>
        </w:rPr>
        <w:t>and load it in a wagon</w:t>
      </w:r>
      <w:r w:rsidR="009202E3">
        <w:rPr>
          <w:rFonts w:ascii="Times New Roman" w:hAnsi="Times New Roman" w:cs="Times New Roman"/>
          <w:sz w:val="24"/>
          <w:szCs w:val="24"/>
        </w:rPr>
        <w:t xml:space="preserve">, </w:t>
      </w:r>
      <w:r w:rsidRPr="00831E47">
        <w:rPr>
          <w:rFonts w:ascii="Times New Roman" w:hAnsi="Times New Roman" w:cs="Times New Roman"/>
          <w:sz w:val="24"/>
          <w:szCs w:val="24"/>
        </w:rPr>
        <w:t xml:space="preserve">it is probable that the same site was used more than once in a year, if sufficient wood was nearby to build another </w:t>
      </w:r>
      <w:proofErr w:type="spellStart"/>
      <w:r w:rsidRPr="00831E47">
        <w:rPr>
          <w:rFonts w:ascii="Times New Roman" w:hAnsi="Times New Roman" w:cs="Times New Roman"/>
          <w:sz w:val="24"/>
          <w:szCs w:val="24"/>
        </w:rPr>
        <w:t>meiler</w:t>
      </w:r>
      <w:proofErr w:type="spellEnd"/>
      <w:r w:rsidRPr="00831E47">
        <w:rPr>
          <w:rFonts w:ascii="Times New Roman" w:hAnsi="Times New Roman" w:cs="Times New Roman"/>
          <w:sz w:val="24"/>
          <w:szCs w:val="24"/>
        </w:rPr>
        <w:t>.</w:t>
      </w:r>
      <w:r w:rsidR="00E168AA">
        <w:rPr>
          <w:rStyle w:val="FootnoteReference"/>
          <w:rFonts w:ascii="Times New Roman" w:hAnsi="Times New Roman" w:cs="Times New Roman"/>
          <w:sz w:val="24"/>
          <w:szCs w:val="24"/>
        </w:rPr>
        <w:footnoteReference w:id="11"/>
      </w:r>
      <w:r w:rsidRPr="00831E47">
        <w:rPr>
          <w:rFonts w:ascii="Times New Roman" w:hAnsi="Times New Roman" w:cs="Times New Roman"/>
          <w:sz w:val="24"/>
          <w:szCs w:val="24"/>
        </w:rPr>
        <w:t xml:space="preserve"> This probability is based on efficiency. Buil</w:t>
      </w:r>
      <w:r w:rsidR="00D85234">
        <w:rPr>
          <w:rFonts w:ascii="Times New Roman" w:hAnsi="Times New Roman" w:cs="Times New Roman"/>
          <w:sz w:val="24"/>
          <w:szCs w:val="24"/>
        </w:rPr>
        <w:t>d</w:t>
      </w:r>
      <w:r w:rsidRPr="00831E47">
        <w:rPr>
          <w:rFonts w:ascii="Times New Roman" w:hAnsi="Times New Roman" w:cs="Times New Roman"/>
          <w:sz w:val="24"/>
          <w:szCs w:val="24"/>
        </w:rPr>
        <w:t>ing a site for a charcoal hearth requires leveling the site which is labour intensive in a hilly area with tree stumps. This work would be done only if necessary</w:t>
      </w:r>
      <w:r w:rsidR="00C72C3B">
        <w:rPr>
          <w:rFonts w:ascii="Times New Roman" w:hAnsi="Times New Roman" w:cs="Times New Roman"/>
          <w:sz w:val="24"/>
          <w:szCs w:val="24"/>
        </w:rPr>
        <w:t xml:space="preserve"> and </w:t>
      </w:r>
      <w:proofErr w:type="gramStart"/>
      <w:r w:rsidR="00C72C3B">
        <w:rPr>
          <w:rFonts w:ascii="Times New Roman" w:hAnsi="Times New Roman" w:cs="Times New Roman"/>
          <w:sz w:val="24"/>
          <w:szCs w:val="24"/>
        </w:rPr>
        <w:t>with  consideration</w:t>
      </w:r>
      <w:proofErr w:type="gramEnd"/>
      <w:r w:rsidR="00C72C3B">
        <w:rPr>
          <w:rFonts w:ascii="Times New Roman" w:hAnsi="Times New Roman" w:cs="Times New Roman"/>
          <w:sz w:val="24"/>
          <w:szCs w:val="24"/>
        </w:rPr>
        <w:t xml:space="preserve"> that the </w:t>
      </w:r>
      <w:r w:rsidRPr="00831E47">
        <w:rPr>
          <w:rFonts w:ascii="Times New Roman" w:hAnsi="Times New Roman" w:cs="Times New Roman"/>
          <w:sz w:val="24"/>
          <w:szCs w:val="24"/>
        </w:rPr>
        <w:t xml:space="preserve">transporting wood to a charcoal hearth is labour intensive or may require </w:t>
      </w:r>
      <w:r w:rsidRPr="00831E47">
        <w:rPr>
          <w:rFonts w:ascii="Times New Roman" w:hAnsi="Times New Roman" w:cs="Times New Roman"/>
          <w:sz w:val="24"/>
          <w:szCs w:val="24"/>
        </w:rPr>
        <w:lastRenderedPageBreak/>
        <w:t xml:space="preserve">teamsters to haul the wood, increasing the cost of production. New charcoal hearths would have been built near available wood rather than hauling </w:t>
      </w:r>
      <w:r w:rsidR="00F564BC">
        <w:rPr>
          <w:rFonts w:ascii="Times New Roman" w:hAnsi="Times New Roman" w:cs="Times New Roman"/>
          <w:sz w:val="24"/>
          <w:szCs w:val="24"/>
        </w:rPr>
        <w:t>logs</w:t>
      </w:r>
      <w:r w:rsidR="00E24C72">
        <w:rPr>
          <w:rFonts w:ascii="Times New Roman" w:hAnsi="Times New Roman" w:cs="Times New Roman"/>
          <w:sz w:val="24"/>
          <w:szCs w:val="24"/>
        </w:rPr>
        <w:t xml:space="preserve"> a long distance to</w:t>
      </w:r>
      <w:r w:rsidRPr="00831E47">
        <w:rPr>
          <w:rFonts w:ascii="Times New Roman" w:hAnsi="Times New Roman" w:cs="Times New Roman"/>
          <w:sz w:val="24"/>
          <w:szCs w:val="24"/>
        </w:rPr>
        <w:t xml:space="preserve"> an existing charcoal hearth. Colliers needed to pay close attention when making charcoal so they would need to be nearby to check a hearth frequently. </w:t>
      </w:r>
      <w:r w:rsidR="00135314">
        <w:rPr>
          <w:rFonts w:ascii="Times New Roman" w:hAnsi="Times New Roman" w:cs="Times New Roman"/>
          <w:sz w:val="24"/>
          <w:szCs w:val="24"/>
        </w:rPr>
        <w:t>T</w:t>
      </w:r>
      <w:r w:rsidRPr="00831E47">
        <w:rPr>
          <w:rFonts w:ascii="Times New Roman" w:hAnsi="Times New Roman" w:cs="Times New Roman"/>
          <w:sz w:val="24"/>
          <w:szCs w:val="24"/>
        </w:rPr>
        <w:t xml:space="preserve">hey often tended more than one hearth at a time </w:t>
      </w:r>
      <w:proofErr w:type="gramStart"/>
      <w:r w:rsidRPr="00831E47">
        <w:rPr>
          <w:rFonts w:ascii="Times New Roman" w:hAnsi="Times New Roman" w:cs="Times New Roman"/>
          <w:sz w:val="24"/>
          <w:szCs w:val="24"/>
        </w:rPr>
        <w:t>in order to</w:t>
      </w:r>
      <w:proofErr w:type="gramEnd"/>
      <w:r w:rsidRPr="00831E47">
        <w:rPr>
          <w:rFonts w:ascii="Times New Roman" w:hAnsi="Times New Roman" w:cs="Times New Roman"/>
          <w:sz w:val="24"/>
          <w:szCs w:val="24"/>
        </w:rPr>
        <w:t xml:space="preserve"> maximize the productivity of their labour.</w:t>
      </w:r>
      <w:r w:rsidR="0020661C">
        <w:rPr>
          <w:rStyle w:val="FootnoteReference"/>
          <w:rFonts w:ascii="Times New Roman" w:hAnsi="Times New Roman" w:cs="Times New Roman"/>
          <w:sz w:val="24"/>
          <w:szCs w:val="24"/>
        </w:rPr>
        <w:footnoteReference w:id="12"/>
      </w:r>
      <w:r w:rsidRPr="00831E47">
        <w:rPr>
          <w:rFonts w:ascii="Times New Roman" w:hAnsi="Times New Roman" w:cs="Times New Roman"/>
          <w:sz w:val="24"/>
          <w:szCs w:val="24"/>
        </w:rPr>
        <w:t xml:space="preserve"> </w:t>
      </w:r>
    </w:p>
    <w:p w14:paraId="084F85F1" w14:textId="77777777" w:rsidR="00044ED3" w:rsidRDefault="00044ED3" w:rsidP="00831E47">
      <w:pPr>
        <w:rPr>
          <w:rFonts w:ascii="Times New Roman" w:hAnsi="Times New Roman" w:cs="Times New Roman"/>
          <w:sz w:val="24"/>
          <w:szCs w:val="24"/>
        </w:rPr>
      </w:pPr>
    </w:p>
    <w:p w14:paraId="6441505E" w14:textId="6B099050" w:rsidR="00831E47" w:rsidRPr="00831E47" w:rsidRDefault="00467559" w:rsidP="00831E47">
      <w:pPr>
        <w:rPr>
          <w:rFonts w:ascii="Times New Roman" w:hAnsi="Times New Roman" w:cs="Times New Roman"/>
          <w:sz w:val="24"/>
          <w:szCs w:val="24"/>
        </w:rPr>
      </w:pPr>
      <w:r>
        <w:rPr>
          <w:rFonts w:ascii="Times New Roman" w:hAnsi="Times New Roman" w:cs="Times New Roman"/>
          <w:sz w:val="24"/>
          <w:szCs w:val="24"/>
        </w:rPr>
        <w:t>The</w:t>
      </w:r>
      <w:r w:rsidR="00831E47" w:rsidRPr="00831E47">
        <w:rPr>
          <w:rFonts w:ascii="Times New Roman" w:hAnsi="Times New Roman" w:cs="Times New Roman"/>
          <w:sz w:val="24"/>
          <w:szCs w:val="24"/>
        </w:rPr>
        <w:t xml:space="preserve"> questions the model examines </w:t>
      </w:r>
      <w:r>
        <w:rPr>
          <w:rFonts w:ascii="Times New Roman" w:hAnsi="Times New Roman" w:cs="Times New Roman"/>
          <w:sz w:val="24"/>
          <w:szCs w:val="24"/>
        </w:rPr>
        <w:t>are</w:t>
      </w:r>
      <w:r w:rsidR="00831E47" w:rsidRPr="00831E47">
        <w:rPr>
          <w:rFonts w:ascii="Times New Roman" w:hAnsi="Times New Roman" w:cs="Times New Roman"/>
          <w:sz w:val="24"/>
          <w:szCs w:val="24"/>
        </w:rPr>
        <w:t xml:space="preserve"> how far away were charcoal hearths from one another considering the factors of construction effort, transportation and travel distance of the collier between hearths? How did these factors determine the pattern of construction of charcoal hearths? How does the model’s patterns com</w:t>
      </w:r>
      <w:r w:rsidR="00135314">
        <w:rPr>
          <w:rFonts w:ascii="Times New Roman" w:hAnsi="Times New Roman" w:cs="Times New Roman"/>
          <w:sz w:val="24"/>
          <w:szCs w:val="24"/>
        </w:rPr>
        <w:t>p</w:t>
      </w:r>
      <w:r w:rsidR="00831E47" w:rsidRPr="00831E47">
        <w:rPr>
          <w:rFonts w:ascii="Times New Roman" w:hAnsi="Times New Roman" w:cs="Times New Roman"/>
          <w:sz w:val="24"/>
          <w:szCs w:val="24"/>
        </w:rPr>
        <w:t xml:space="preserve">are to the archaeological record? </w:t>
      </w:r>
    </w:p>
    <w:p w14:paraId="38B51B30" w14:textId="77777777" w:rsidR="00831E47" w:rsidRPr="00831E47" w:rsidRDefault="00831E47" w:rsidP="00831E47">
      <w:pPr>
        <w:rPr>
          <w:rFonts w:ascii="Times New Roman" w:hAnsi="Times New Roman" w:cs="Times New Roman"/>
          <w:sz w:val="24"/>
          <w:szCs w:val="24"/>
        </w:rPr>
      </w:pPr>
    </w:p>
    <w:p w14:paraId="6E09E5FA" w14:textId="4E234079" w:rsidR="00FC6CE2" w:rsidRDefault="00FC6CE2" w:rsidP="000E0FD2">
      <w:pPr>
        <w:rPr>
          <w:rFonts w:ascii="Times New Roman" w:hAnsi="Times New Roman" w:cs="Times New Roman"/>
          <w:sz w:val="24"/>
          <w:szCs w:val="24"/>
        </w:rPr>
      </w:pPr>
    </w:p>
    <w:p w14:paraId="396D5007" w14:textId="31A3EFDD" w:rsidR="00226608" w:rsidRDefault="00226608" w:rsidP="000E0FD2">
      <w:pPr>
        <w:rPr>
          <w:rFonts w:ascii="Times New Roman" w:hAnsi="Times New Roman" w:cs="Times New Roman"/>
          <w:sz w:val="24"/>
          <w:szCs w:val="24"/>
        </w:rPr>
      </w:pPr>
    </w:p>
    <w:p w14:paraId="7935CA86" w14:textId="1FA75D55" w:rsidR="00226608" w:rsidRDefault="00226608">
      <w:pPr>
        <w:rPr>
          <w:rFonts w:ascii="Times New Roman" w:hAnsi="Times New Roman" w:cs="Times New Roman"/>
          <w:sz w:val="24"/>
          <w:szCs w:val="24"/>
        </w:rPr>
      </w:pPr>
      <w:r>
        <w:rPr>
          <w:rFonts w:ascii="Times New Roman" w:hAnsi="Times New Roman" w:cs="Times New Roman"/>
          <w:sz w:val="24"/>
          <w:szCs w:val="24"/>
        </w:rPr>
        <w:br w:type="page"/>
      </w:r>
    </w:p>
    <w:p w14:paraId="72B45A05" w14:textId="77777777" w:rsidR="00226608" w:rsidRDefault="00226608" w:rsidP="000E0FD2">
      <w:pPr>
        <w:rPr>
          <w:rFonts w:ascii="Times New Roman" w:hAnsi="Times New Roman" w:cs="Times New Roman"/>
          <w:sz w:val="24"/>
          <w:szCs w:val="24"/>
        </w:rPr>
      </w:pPr>
    </w:p>
    <w:p w14:paraId="017FF72F" w14:textId="77777777" w:rsidR="00D160A7" w:rsidRPr="002C7EA1" w:rsidRDefault="00D160A7" w:rsidP="002C7EA1">
      <w:pPr>
        <w:spacing w:after="0" w:line="240" w:lineRule="auto"/>
        <w:ind w:hanging="720"/>
        <w:jc w:val="center"/>
        <w:rPr>
          <w:rFonts w:ascii="Times New Roman" w:eastAsia="Times New Roman" w:hAnsi="Times New Roman" w:cs="Times New Roman"/>
          <w:b/>
          <w:bCs/>
          <w:sz w:val="24"/>
          <w:szCs w:val="24"/>
          <w:lang w:eastAsia="en-CA"/>
        </w:rPr>
      </w:pPr>
      <w:r w:rsidRPr="002C7EA1">
        <w:rPr>
          <w:rFonts w:ascii="Times New Roman" w:eastAsia="Times New Roman" w:hAnsi="Times New Roman" w:cs="Times New Roman"/>
          <w:b/>
          <w:bCs/>
          <w:sz w:val="24"/>
          <w:szCs w:val="24"/>
          <w:lang w:eastAsia="en-CA"/>
        </w:rPr>
        <w:t>References</w:t>
      </w:r>
    </w:p>
    <w:p w14:paraId="253A76B4" w14:textId="77777777" w:rsidR="00D160A7" w:rsidRPr="002C7EA1" w:rsidRDefault="00D160A7" w:rsidP="002C7EA1">
      <w:pPr>
        <w:spacing w:after="0" w:line="240" w:lineRule="auto"/>
        <w:ind w:hanging="720"/>
        <w:jc w:val="center"/>
        <w:rPr>
          <w:rFonts w:ascii="Times New Roman" w:eastAsia="Times New Roman" w:hAnsi="Times New Roman" w:cs="Times New Roman"/>
          <w:b/>
          <w:bCs/>
          <w:sz w:val="24"/>
          <w:szCs w:val="24"/>
          <w:lang w:eastAsia="en-CA"/>
        </w:rPr>
      </w:pPr>
    </w:p>
    <w:p w14:paraId="0EE417D7" w14:textId="45FB078C" w:rsidR="00D160A7" w:rsidRPr="002C7EA1" w:rsidRDefault="00D160A7" w:rsidP="002C7EA1">
      <w:pPr>
        <w:spacing w:after="0" w:line="240" w:lineRule="auto"/>
        <w:ind w:hanging="720"/>
        <w:jc w:val="center"/>
        <w:rPr>
          <w:rFonts w:ascii="Times New Roman" w:eastAsia="Times New Roman" w:hAnsi="Times New Roman" w:cs="Times New Roman"/>
          <w:b/>
          <w:bCs/>
          <w:sz w:val="24"/>
          <w:szCs w:val="24"/>
          <w:lang w:eastAsia="en-CA"/>
        </w:rPr>
      </w:pPr>
      <w:r w:rsidRPr="002C7EA1">
        <w:rPr>
          <w:rFonts w:ascii="Times New Roman" w:eastAsia="Times New Roman" w:hAnsi="Times New Roman" w:cs="Times New Roman"/>
          <w:b/>
          <w:bCs/>
          <w:sz w:val="24"/>
          <w:szCs w:val="24"/>
          <w:lang w:eastAsia="en-CA"/>
        </w:rPr>
        <w:t>Books</w:t>
      </w:r>
    </w:p>
    <w:p w14:paraId="4A5D68D7" w14:textId="7C8BD7EB" w:rsidR="00D160A7" w:rsidRDefault="00D160A7" w:rsidP="00C57F4B">
      <w:pPr>
        <w:spacing w:after="0" w:line="240" w:lineRule="auto"/>
        <w:ind w:hanging="720"/>
        <w:rPr>
          <w:rFonts w:ascii="Times New Roman" w:eastAsia="Times New Roman" w:hAnsi="Times New Roman" w:cs="Times New Roman"/>
          <w:sz w:val="24"/>
          <w:szCs w:val="24"/>
          <w:lang w:eastAsia="en-CA"/>
        </w:rPr>
      </w:pPr>
    </w:p>
    <w:p w14:paraId="125C4E12" w14:textId="33BEF25D" w:rsidR="004D583D" w:rsidRDefault="004D583D" w:rsidP="004D583D">
      <w:pPr>
        <w:spacing w:after="0" w:line="240" w:lineRule="auto"/>
        <w:ind w:left="720" w:hanging="720"/>
        <w:rPr>
          <w:rFonts w:ascii="Times New Roman" w:eastAsia="Times New Roman" w:hAnsi="Times New Roman" w:cs="Times New Roman"/>
          <w:sz w:val="24"/>
          <w:szCs w:val="24"/>
          <w:lang w:eastAsia="en-CA"/>
        </w:rPr>
      </w:pPr>
      <w:proofErr w:type="spellStart"/>
      <w:r w:rsidRPr="00FC6CE2">
        <w:rPr>
          <w:rFonts w:ascii="Times New Roman" w:eastAsia="Times New Roman" w:hAnsi="Times New Roman" w:cs="Times New Roman"/>
          <w:sz w:val="24"/>
          <w:szCs w:val="24"/>
          <w:lang w:eastAsia="en-CA"/>
        </w:rPr>
        <w:t>Gevorkiantz</w:t>
      </w:r>
      <w:proofErr w:type="spellEnd"/>
      <w:r w:rsidRPr="00FC6CE2">
        <w:rPr>
          <w:rFonts w:ascii="Times New Roman" w:eastAsia="Times New Roman" w:hAnsi="Times New Roman" w:cs="Times New Roman"/>
          <w:sz w:val="24"/>
          <w:szCs w:val="24"/>
          <w:lang w:eastAsia="en-CA"/>
        </w:rPr>
        <w:t>, S. R, and L. P Olsen. Composite Volume Tables for Timber and Their Application in the Lake States. Washington, DC: U.S. Government Printing Office, 1955.</w:t>
      </w:r>
      <w:r>
        <w:rPr>
          <w:rFonts w:ascii="Times New Roman" w:eastAsia="Times New Roman" w:hAnsi="Times New Roman" w:cs="Times New Roman"/>
          <w:sz w:val="24"/>
          <w:szCs w:val="24"/>
          <w:lang w:eastAsia="en-CA"/>
        </w:rPr>
        <w:t xml:space="preserve"> </w:t>
      </w:r>
      <w:r w:rsidR="00231417" w:rsidRPr="00FC6CE2">
        <w:rPr>
          <w:rFonts w:ascii="Times New Roman" w:eastAsia="Times New Roman" w:hAnsi="Times New Roman" w:cs="Times New Roman"/>
          <w:sz w:val="24"/>
          <w:szCs w:val="24"/>
          <w:lang w:eastAsia="en-CA"/>
        </w:rPr>
        <w:t>Accessed December 4, 2021.</w:t>
      </w:r>
      <w:hyperlink r:id="rId7" w:tgtFrame="_blank" w:history="1">
        <w:r w:rsidRPr="00FC6CE2">
          <w:rPr>
            <w:rFonts w:ascii="Times New Roman" w:eastAsia="Times New Roman" w:hAnsi="Times New Roman" w:cs="Times New Roman"/>
            <w:color w:val="1155CC"/>
            <w:sz w:val="24"/>
            <w:szCs w:val="24"/>
            <w:u w:val="single"/>
            <w:lang w:eastAsia="en-CA"/>
          </w:rPr>
          <w:t>https://naldc.nal.usda.gov/download/CAT86201093/PDF</w:t>
        </w:r>
      </w:hyperlink>
      <w:r w:rsidRPr="00FC6CE2">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w:t>
      </w:r>
    </w:p>
    <w:p w14:paraId="55A76862" w14:textId="77777777" w:rsidR="004D583D" w:rsidRDefault="004D583D" w:rsidP="00C57F4B">
      <w:pPr>
        <w:spacing w:after="0" w:line="240" w:lineRule="auto"/>
        <w:ind w:left="720" w:hanging="720"/>
        <w:rPr>
          <w:rFonts w:ascii="Times New Roman" w:eastAsia="Times New Roman" w:hAnsi="Times New Roman" w:cs="Times New Roman"/>
          <w:sz w:val="24"/>
          <w:szCs w:val="24"/>
          <w:lang w:eastAsia="en-CA"/>
        </w:rPr>
      </w:pPr>
    </w:p>
    <w:p w14:paraId="1BE4A4AD" w14:textId="7656C9F9" w:rsidR="009F7D3A" w:rsidRDefault="00C57F4B"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 xml:space="preserve">Gordon, Robert B. American Iron, 1607-1900. Johns Hopkins </w:t>
      </w:r>
      <w:proofErr w:type="spellStart"/>
      <w:r w:rsidRPr="00FC6CE2">
        <w:rPr>
          <w:rFonts w:ascii="Times New Roman" w:eastAsia="Times New Roman" w:hAnsi="Times New Roman" w:cs="Times New Roman"/>
          <w:sz w:val="24"/>
          <w:szCs w:val="24"/>
          <w:lang w:eastAsia="en-CA"/>
        </w:rPr>
        <w:t>pbk</w:t>
      </w:r>
      <w:proofErr w:type="spellEnd"/>
      <w:r w:rsidRPr="00FC6CE2">
        <w:rPr>
          <w:rFonts w:ascii="Times New Roman" w:eastAsia="Times New Roman" w:hAnsi="Times New Roman" w:cs="Times New Roman"/>
          <w:sz w:val="24"/>
          <w:szCs w:val="24"/>
          <w:lang w:eastAsia="en-CA"/>
        </w:rPr>
        <w:t xml:space="preserve">. ed. Johns Hopkins Studies in the History of Technology; Johns Hopkins Studies in the History of Technology. Baltimore, </w:t>
      </w:r>
      <w:proofErr w:type="gramStart"/>
      <w:r w:rsidRPr="00FC6CE2">
        <w:rPr>
          <w:rFonts w:ascii="Times New Roman" w:eastAsia="Times New Roman" w:hAnsi="Times New Roman" w:cs="Times New Roman"/>
          <w:sz w:val="24"/>
          <w:szCs w:val="24"/>
          <w:lang w:eastAsia="en-CA"/>
        </w:rPr>
        <w:t>Md. :</w:t>
      </w:r>
      <w:proofErr w:type="gramEnd"/>
      <w:r w:rsidRPr="00FC6CE2">
        <w:rPr>
          <w:rFonts w:ascii="Times New Roman" w:eastAsia="Times New Roman" w:hAnsi="Times New Roman" w:cs="Times New Roman"/>
          <w:sz w:val="24"/>
          <w:szCs w:val="24"/>
          <w:lang w:eastAsia="en-CA"/>
        </w:rPr>
        <w:t xml:space="preserve"> Johns Hopkins University Press, 2001.</w:t>
      </w:r>
      <w:r w:rsidR="009F7D3A">
        <w:rPr>
          <w:rFonts w:ascii="Times New Roman" w:eastAsia="Times New Roman" w:hAnsi="Times New Roman" w:cs="Times New Roman"/>
          <w:sz w:val="24"/>
          <w:szCs w:val="24"/>
          <w:lang w:eastAsia="en-CA"/>
        </w:rPr>
        <w:t xml:space="preserve"> </w:t>
      </w:r>
      <w:r w:rsidR="00231417" w:rsidRPr="00FC6CE2">
        <w:rPr>
          <w:rFonts w:ascii="Times New Roman" w:eastAsia="Times New Roman" w:hAnsi="Times New Roman" w:cs="Times New Roman"/>
          <w:sz w:val="24"/>
          <w:szCs w:val="24"/>
          <w:lang w:eastAsia="en-CA"/>
        </w:rPr>
        <w:t xml:space="preserve">Accessed December </w:t>
      </w:r>
      <w:r w:rsidR="00231417">
        <w:rPr>
          <w:rFonts w:ascii="Times New Roman" w:eastAsia="Times New Roman" w:hAnsi="Times New Roman" w:cs="Times New Roman"/>
          <w:sz w:val="24"/>
          <w:szCs w:val="24"/>
          <w:lang w:eastAsia="en-CA"/>
        </w:rPr>
        <w:t>5</w:t>
      </w:r>
      <w:r w:rsidR="00231417" w:rsidRPr="00FC6CE2">
        <w:rPr>
          <w:rFonts w:ascii="Times New Roman" w:eastAsia="Times New Roman" w:hAnsi="Times New Roman" w:cs="Times New Roman"/>
          <w:sz w:val="24"/>
          <w:szCs w:val="24"/>
          <w:lang w:eastAsia="en-CA"/>
        </w:rPr>
        <w:t>, 2021.</w:t>
      </w:r>
      <w:hyperlink r:id="rId8" w:history="1">
        <w:r w:rsidR="009F7D3A" w:rsidRPr="001B03AD">
          <w:rPr>
            <w:rStyle w:val="Hyperlink"/>
            <w:rFonts w:ascii="Times New Roman" w:eastAsia="Times New Roman" w:hAnsi="Times New Roman" w:cs="Times New Roman"/>
            <w:sz w:val="24"/>
            <w:szCs w:val="24"/>
            <w:lang w:eastAsia="en-CA"/>
          </w:rPr>
          <w:t>https://muse.jhu.edu/book/72153/pdf</w:t>
        </w:r>
      </w:hyperlink>
      <w:r w:rsidR="009F7D3A">
        <w:rPr>
          <w:rFonts w:ascii="Times New Roman" w:eastAsia="Times New Roman" w:hAnsi="Times New Roman" w:cs="Times New Roman"/>
          <w:sz w:val="24"/>
          <w:szCs w:val="24"/>
          <w:lang w:eastAsia="en-CA"/>
        </w:rPr>
        <w:t xml:space="preserve">. </w:t>
      </w:r>
    </w:p>
    <w:p w14:paraId="588CB603" w14:textId="77777777" w:rsidR="00C57F4B" w:rsidRDefault="00C57F4B" w:rsidP="00C57F4B">
      <w:pPr>
        <w:spacing w:after="0" w:line="240" w:lineRule="auto"/>
        <w:ind w:hanging="720"/>
        <w:rPr>
          <w:rFonts w:ascii="Times New Roman" w:eastAsia="Times New Roman" w:hAnsi="Times New Roman" w:cs="Times New Roman"/>
          <w:sz w:val="24"/>
          <w:szCs w:val="24"/>
          <w:lang w:eastAsia="en-CA"/>
        </w:rPr>
      </w:pPr>
    </w:p>
    <w:p w14:paraId="0961C081" w14:textId="73507C49" w:rsidR="00A06B7F" w:rsidRDefault="00C57F4B"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 xml:space="preserve">Graham, Shawn. An Enchantment of Digital Archaeology: Raising the Dead with Agent-Based Models, </w:t>
      </w:r>
      <w:proofErr w:type="spellStart"/>
      <w:r w:rsidRPr="00FC6CE2">
        <w:rPr>
          <w:rFonts w:ascii="Times New Roman" w:eastAsia="Times New Roman" w:hAnsi="Times New Roman" w:cs="Times New Roman"/>
          <w:sz w:val="24"/>
          <w:szCs w:val="24"/>
          <w:lang w:eastAsia="en-CA"/>
        </w:rPr>
        <w:t>Archaeogaming</w:t>
      </w:r>
      <w:proofErr w:type="spellEnd"/>
      <w:r w:rsidRPr="00FC6CE2">
        <w:rPr>
          <w:rFonts w:ascii="Times New Roman" w:eastAsia="Times New Roman" w:hAnsi="Times New Roman" w:cs="Times New Roman"/>
          <w:sz w:val="24"/>
          <w:szCs w:val="24"/>
          <w:lang w:eastAsia="en-CA"/>
        </w:rPr>
        <w:t xml:space="preserve"> and Artificial Intelligence, 2020.</w:t>
      </w:r>
    </w:p>
    <w:p w14:paraId="69753230" w14:textId="5013459C" w:rsidR="00286280" w:rsidRDefault="00286280" w:rsidP="00C57F4B">
      <w:pPr>
        <w:spacing w:after="0" w:line="240" w:lineRule="auto"/>
        <w:ind w:left="720" w:hanging="720"/>
        <w:rPr>
          <w:rFonts w:ascii="Times New Roman" w:eastAsia="Times New Roman" w:hAnsi="Times New Roman" w:cs="Times New Roman"/>
          <w:sz w:val="24"/>
          <w:szCs w:val="24"/>
          <w:lang w:eastAsia="en-CA"/>
        </w:rPr>
      </w:pPr>
    </w:p>
    <w:p w14:paraId="0E625A46" w14:textId="56BB551C" w:rsidR="00286280" w:rsidRDefault="00F20C9A" w:rsidP="00C57F4B">
      <w:pPr>
        <w:spacing w:after="0" w:line="240" w:lineRule="auto"/>
        <w:ind w:left="720" w:hanging="720"/>
        <w:rPr>
          <w:rFonts w:ascii="Times New Roman" w:eastAsia="Times New Roman" w:hAnsi="Times New Roman" w:cs="Times New Roman"/>
          <w:sz w:val="24"/>
          <w:szCs w:val="24"/>
          <w:lang w:eastAsia="en-CA"/>
        </w:rPr>
      </w:pPr>
      <w:r w:rsidRPr="00DE2228">
        <w:rPr>
          <w:rFonts w:ascii="Times New Roman" w:eastAsia="Times New Roman" w:hAnsi="Times New Roman" w:cs="Times New Roman"/>
          <w:sz w:val="24"/>
          <w:szCs w:val="24"/>
          <w:lang w:eastAsia="en-CA"/>
        </w:rPr>
        <w:t>Graham</w:t>
      </w:r>
      <w:r>
        <w:rPr>
          <w:rFonts w:ascii="Times New Roman" w:eastAsia="Times New Roman" w:hAnsi="Times New Roman" w:cs="Times New Roman"/>
          <w:sz w:val="24"/>
          <w:szCs w:val="24"/>
          <w:lang w:eastAsia="en-CA"/>
        </w:rPr>
        <w:t xml:space="preserve">, </w:t>
      </w:r>
      <w:r w:rsidR="00DE2228" w:rsidRPr="00DE2228">
        <w:rPr>
          <w:rFonts w:ascii="Times New Roman" w:eastAsia="Times New Roman" w:hAnsi="Times New Roman" w:cs="Times New Roman"/>
          <w:sz w:val="24"/>
          <w:szCs w:val="24"/>
          <w:lang w:eastAsia="en-CA"/>
        </w:rPr>
        <w:t xml:space="preserve">Shawn, Neha Gupta, Jolene Smith, Andreas </w:t>
      </w:r>
      <w:proofErr w:type="spellStart"/>
      <w:r w:rsidR="00DE2228" w:rsidRPr="00DE2228">
        <w:rPr>
          <w:rFonts w:ascii="Times New Roman" w:eastAsia="Times New Roman" w:hAnsi="Times New Roman" w:cs="Times New Roman"/>
          <w:sz w:val="24"/>
          <w:szCs w:val="24"/>
          <w:lang w:eastAsia="en-CA"/>
        </w:rPr>
        <w:t>Angourakis</w:t>
      </w:r>
      <w:proofErr w:type="spellEnd"/>
      <w:r w:rsidR="00DE2228" w:rsidRPr="00DE2228">
        <w:rPr>
          <w:rFonts w:ascii="Times New Roman" w:eastAsia="Times New Roman" w:hAnsi="Times New Roman" w:cs="Times New Roman"/>
          <w:sz w:val="24"/>
          <w:szCs w:val="24"/>
          <w:lang w:eastAsia="en-CA"/>
        </w:rPr>
        <w:t xml:space="preserve">, Andrew Reinhard, Kate Ellenberger, Zack </w:t>
      </w:r>
      <w:proofErr w:type="spellStart"/>
      <w:r w:rsidR="00DE2228" w:rsidRPr="00DE2228">
        <w:rPr>
          <w:rFonts w:ascii="Times New Roman" w:eastAsia="Times New Roman" w:hAnsi="Times New Roman" w:cs="Times New Roman"/>
          <w:sz w:val="24"/>
          <w:szCs w:val="24"/>
          <w:lang w:eastAsia="en-CA"/>
        </w:rPr>
        <w:t>Batist</w:t>
      </w:r>
      <w:proofErr w:type="spellEnd"/>
      <w:r w:rsidR="00DE2228" w:rsidRPr="00DE2228">
        <w:rPr>
          <w:rFonts w:ascii="Times New Roman" w:eastAsia="Times New Roman" w:hAnsi="Times New Roman" w:cs="Times New Roman"/>
          <w:sz w:val="24"/>
          <w:szCs w:val="24"/>
          <w:lang w:eastAsia="en-CA"/>
        </w:rPr>
        <w:t xml:space="preserve">, Joel Rivard, Ben Marwick, Michael Carter, Beth Compton, Rob Blades, Cristina Wood, </w:t>
      </w:r>
      <w:r w:rsidR="00DE2228">
        <w:rPr>
          <w:rFonts w:ascii="Times New Roman" w:eastAsia="Times New Roman" w:hAnsi="Times New Roman" w:cs="Times New Roman"/>
          <w:sz w:val="24"/>
          <w:szCs w:val="24"/>
          <w:lang w:eastAsia="en-CA"/>
        </w:rPr>
        <w:t>and</w:t>
      </w:r>
      <w:r w:rsidR="00DE2228" w:rsidRPr="00DE2228">
        <w:rPr>
          <w:rFonts w:ascii="Times New Roman" w:eastAsia="Times New Roman" w:hAnsi="Times New Roman" w:cs="Times New Roman"/>
          <w:sz w:val="24"/>
          <w:szCs w:val="24"/>
          <w:lang w:eastAsia="en-CA"/>
        </w:rPr>
        <w:t xml:space="preserve"> Gary Nobles</w:t>
      </w:r>
      <w:r w:rsidR="00286280" w:rsidRPr="00FC6CE2">
        <w:rPr>
          <w:rFonts w:ascii="Times New Roman" w:eastAsia="Times New Roman" w:hAnsi="Times New Roman" w:cs="Times New Roman"/>
          <w:sz w:val="24"/>
          <w:szCs w:val="24"/>
          <w:lang w:eastAsia="en-CA"/>
        </w:rPr>
        <w:t xml:space="preserve">. The Open Digital Archaeology Textbook. </w:t>
      </w:r>
      <w:r w:rsidR="00231417" w:rsidRPr="00FC6CE2">
        <w:rPr>
          <w:rFonts w:ascii="Times New Roman" w:eastAsia="Times New Roman" w:hAnsi="Times New Roman" w:cs="Times New Roman"/>
          <w:sz w:val="24"/>
          <w:szCs w:val="24"/>
          <w:lang w:eastAsia="en-CA"/>
        </w:rPr>
        <w:t>Accessed December 4, 2021. </w:t>
      </w:r>
      <w:hyperlink r:id="rId9" w:tgtFrame="_blank" w:history="1">
        <w:r w:rsidR="00286280" w:rsidRPr="00FC6CE2">
          <w:rPr>
            <w:rFonts w:ascii="Times New Roman" w:eastAsia="Times New Roman" w:hAnsi="Times New Roman" w:cs="Times New Roman"/>
            <w:color w:val="1155CC"/>
            <w:sz w:val="24"/>
            <w:szCs w:val="24"/>
            <w:u w:val="single"/>
            <w:lang w:eastAsia="en-CA"/>
          </w:rPr>
          <w:t>https://o-date.github.io/draft/book</w:t>
        </w:r>
        <w:r w:rsidR="00286280" w:rsidRPr="00FC6CE2">
          <w:rPr>
            <w:rFonts w:ascii="Times New Roman" w:eastAsia="Times New Roman" w:hAnsi="Times New Roman" w:cs="Times New Roman"/>
            <w:color w:val="1155CC"/>
            <w:sz w:val="24"/>
            <w:szCs w:val="24"/>
            <w:u w:val="single"/>
            <w:lang w:eastAsia="en-CA"/>
          </w:rPr>
          <w:t>/</w:t>
        </w:r>
        <w:r w:rsidR="00286280" w:rsidRPr="00FC6CE2">
          <w:rPr>
            <w:rFonts w:ascii="Times New Roman" w:eastAsia="Times New Roman" w:hAnsi="Times New Roman" w:cs="Times New Roman"/>
            <w:color w:val="1155CC"/>
            <w:sz w:val="24"/>
            <w:szCs w:val="24"/>
            <w:u w:val="single"/>
            <w:lang w:eastAsia="en-CA"/>
          </w:rPr>
          <w:t>index.html</w:t>
        </w:r>
      </w:hyperlink>
      <w:r w:rsidR="00286280" w:rsidRPr="00FC6CE2">
        <w:rPr>
          <w:rFonts w:ascii="Times New Roman" w:eastAsia="Times New Roman" w:hAnsi="Times New Roman" w:cs="Times New Roman"/>
          <w:sz w:val="24"/>
          <w:szCs w:val="24"/>
          <w:lang w:eastAsia="en-CA"/>
        </w:rPr>
        <w:t>.</w:t>
      </w:r>
      <w:r w:rsidR="00DE2228">
        <w:rPr>
          <w:rFonts w:ascii="Times New Roman" w:eastAsia="Times New Roman" w:hAnsi="Times New Roman" w:cs="Times New Roman"/>
          <w:sz w:val="24"/>
          <w:szCs w:val="24"/>
          <w:lang w:eastAsia="en-CA"/>
        </w:rPr>
        <w:t xml:space="preserve"> </w:t>
      </w:r>
    </w:p>
    <w:p w14:paraId="6BBCF82C" w14:textId="4B89AA7E" w:rsidR="00FB654F" w:rsidRDefault="00FB654F" w:rsidP="00C57F4B">
      <w:pPr>
        <w:spacing w:after="0" w:line="240" w:lineRule="auto"/>
        <w:ind w:left="720" w:hanging="720"/>
        <w:rPr>
          <w:rFonts w:ascii="Times New Roman" w:eastAsia="Times New Roman" w:hAnsi="Times New Roman" w:cs="Times New Roman"/>
          <w:sz w:val="24"/>
          <w:szCs w:val="24"/>
          <w:lang w:eastAsia="en-CA"/>
        </w:rPr>
      </w:pPr>
    </w:p>
    <w:p w14:paraId="182C090D" w14:textId="44D94A60" w:rsidR="003A52BE" w:rsidRPr="003A52BE" w:rsidRDefault="003A52BE" w:rsidP="003A52BE">
      <w:pPr>
        <w:spacing w:after="0" w:line="240" w:lineRule="auto"/>
        <w:ind w:left="720" w:hanging="720"/>
        <w:rPr>
          <w:rFonts w:ascii="Times New Roman" w:eastAsia="Times New Roman" w:hAnsi="Times New Roman" w:cs="Times New Roman"/>
          <w:sz w:val="24"/>
          <w:szCs w:val="24"/>
          <w:lang w:eastAsia="en-CA"/>
        </w:rPr>
      </w:pPr>
      <w:r w:rsidRPr="003A52BE">
        <w:rPr>
          <w:rFonts w:ascii="Times New Roman" w:eastAsia="Times New Roman" w:hAnsi="Times New Roman" w:cs="Times New Roman"/>
          <w:sz w:val="24"/>
          <w:szCs w:val="24"/>
          <w:lang w:eastAsia="en-CA"/>
        </w:rPr>
        <w:t xml:space="preserve">Kemper, Jackson. American Charcoal Making in the Era of the Cold-Blast Furnace. Washington, D.C.: U.S. Department of the Interior; National Park Service, 1941. </w:t>
      </w:r>
      <w:hyperlink r:id="rId10" w:history="1">
        <w:r w:rsidRPr="001B03AD">
          <w:rPr>
            <w:rStyle w:val="Hyperlink"/>
            <w:rFonts w:ascii="Times New Roman" w:eastAsia="Times New Roman" w:hAnsi="Times New Roman" w:cs="Times New Roman"/>
            <w:sz w:val="24"/>
            <w:szCs w:val="24"/>
            <w:lang w:eastAsia="en-CA"/>
          </w:rPr>
          <w:t>https://www.nps.gov/parkhistory/online_books/popular/14/index.htm</w:t>
        </w:r>
      </w:hyperlink>
      <w:r w:rsidRPr="003A52BE">
        <w:rPr>
          <w:rFonts w:ascii="Times New Roman" w:eastAsia="Times New Roman" w:hAnsi="Times New Roman" w:cs="Times New Roman"/>
          <w:sz w:val="24"/>
          <w:szCs w:val="24"/>
          <w:lang w:eastAsia="en-CA"/>
        </w:rPr>
        <w:t>.</w:t>
      </w:r>
    </w:p>
    <w:p w14:paraId="6C63F2D7" w14:textId="77777777" w:rsidR="003A52BE" w:rsidRPr="003A52BE" w:rsidRDefault="003A52BE" w:rsidP="003A52BE">
      <w:pPr>
        <w:spacing w:after="0" w:line="240" w:lineRule="auto"/>
        <w:ind w:left="720" w:hanging="720"/>
        <w:rPr>
          <w:rFonts w:ascii="Times New Roman" w:eastAsia="Times New Roman" w:hAnsi="Times New Roman" w:cs="Times New Roman"/>
          <w:sz w:val="24"/>
          <w:szCs w:val="24"/>
          <w:lang w:eastAsia="en-CA"/>
        </w:rPr>
      </w:pPr>
    </w:p>
    <w:p w14:paraId="5B14CAEF" w14:textId="38B53052" w:rsidR="00FB48E5" w:rsidRPr="00854025" w:rsidRDefault="00FB48E5" w:rsidP="00FB48E5">
      <w:pPr>
        <w:spacing w:after="0" w:line="240" w:lineRule="auto"/>
        <w:ind w:left="720" w:hanging="720"/>
        <w:rPr>
          <w:rFonts w:ascii="Times New Roman" w:eastAsia="Times New Roman" w:hAnsi="Times New Roman" w:cs="Times New Roman"/>
          <w:sz w:val="24"/>
          <w:szCs w:val="24"/>
          <w:lang w:eastAsia="en-CA"/>
        </w:rPr>
      </w:pPr>
      <w:r w:rsidRPr="00854025">
        <w:rPr>
          <w:rFonts w:ascii="Times New Roman" w:eastAsia="Times New Roman" w:hAnsi="Times New Roman" w:cs="Times New Roman"/>
          <w:sz w:val="24"/>
          <w:szCs w:val="24"/>
          <w:lang w:eastAsia="en-CA"/>
        </w:rPr>
        <w:t xml:space="preserve">Marquis, David A and Northeastern Forest Experiment Station. Clearcutting in Northern Hardwood: Results after 30 Years. Upper Darby, Pa: Northeastern Forest Experiment Station, 1967.  </w:t>
      </w:r>
      <w:hyperlink r:id="rId11" w:history="1">
        <w:r w:rsidRPr="001B03AD">
          <w:rPr>
            <w:rStyle w:val="Hyperlink"/>
            <w:rFonts w:ascii="Times New Roman" w:eastAsia="Times New Roman" w:hAnsi="Times New Roman" w:cs="Times New Roman"/>
            <w:sz w:val="24"/>
            <w:szCs w:val="24"/>
            <w:lang w:eastAsia="en-CA"/>
          </w:rPr>
          <w:t>https://www.fs.fed.us/ne/newtown_square/publications/research_papers/pdfs/scanned/rp85.pdf</w:t>
        </w:r>
      </w:hyperlink>
      <w:r>
        <w:rPr>
          <w:rFonts w:ascii="Times New Roman" w:eastAsia="Times New Roman" w:hAnsi="Times New Roman" w:cs="Times New Roman"/>
          <w:sz w:val="24"/>
          <w:szCs w:val="24"/>
          <w:lang w:eastAsia="en-CA"/>
        </w:rPr>
        <w:t>.</w:t>
      </w:r>
    </w:p>
    <w:p w14:paraId="06678828" w14:textId="77777777" w:rsidR="00FB48E5" w:rsidRDefault="00FB48E5" w:rsidP="00C57F4B">
      <w:pPr>
        <w:spacing w:after="0" w:line="240" w:lineRule="auto"/>
        <w:ind w:left="720" w:hanging="720"/>
        <w:rPr>
          <w:rFonts w:ascii="Times New Roman" w:eastAsia="Times New Roman" w:hAnsi="Times New Roman" w:cs="Times New Roman"/>
          <w:sz w:val="24"/>
          <w:szCs w:val="24"/>
          <w:lang w:eastAsia="en-CA"/>
        </w:rPr>
      </w:pPr>
    </w:p>
    <w:p w14:paraId="28140DF4" w14:textId="5EBCA735" w:rsidR="007B7CB6" w:rsidRDefault="007B7CB6"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 xml:space="preserve">Rolando, Victor, and Rolando. 200 Years of Soot and </w:t>
      </w:r>
      <w:proofErr w:type="gramStart"/>
      <w:r w:rsidRPr="00FC6CE2">
        <w:rPr>
          <w:rFonts w:ascii="Times New Roman" w:eastAsia="Times New Roman" w:hAnsi="Times New Roman" w:cs="Times New Roman"/>
          <w:sz w:val="24"/>
          <w:szCs w:val="24"/>
          <w:lang w:eastAsia="en-CA"/>
        </w:rPr>
        <w:t>Sweat :</w:t>
      </w:r>
      <w:proofErr w:type="gramEnd"/>
      <w:r w:rsidRPr="00FC6CE2">
        <w:rPr>
          <w:rFonts w:ascii="Times New Roman" w:eastAsia="Times New Roman" w:hAnsi="Times New Roman" w:cs="Times New Roman"/>
          <w:sz w:val="24"/>
          <w:szCs w:val="24"/>
          <w:lang w:eastAsia="en-CA"/>
        </w:rPr>
        <w:t xml:space="preserve"> The History and Archeology of Vermont’s Iron, Charcoal, and Lime Industries. Burlington, Vt.: Vermont Archaeological Society, 1992.</w:t>
      </w:r>
    </w:p>
    <w:p w14:paraId="1C69A6D5" w14:textId="77777777" w:rsidR="004D583D" w:rsidRDefault="004D583D" w:rsidP="004D583D">
      <w:pPr>
        <w:spacing w:after="0" w:line="240" w:lineRule="auto"/>
        <w:ind w:left="720" w:hanging="720"/>
        <w:rPr>
          <w:rFonts w:ascii="Times New Roman" w:eastAsia="Times New Roman" w:hAnsi="Times New Roman" w:cs="Times New Roman"/>
          <w:sz w:val="24"/>
          <w:szCs w:val="24"/>
          <w:lang w:eastAsia="en-CA"/>
        </w:rPr>
      </w:pPr>
    </w:p>
    <w:p w14:paraId="20586F39" w14:textId="7BAFA569" w:rsidR="004D583D" w:rsidRDefault="004D583D" w:rsidP="004D583D">
      <w:pPr>
        <w:spacing w:after="0" w:line="240" w:lineRule="auto"/>
        <w:ind w:left="720" w:hanging="720"/>
        <w:rPr>
          <w:rFonts w:ascii="Times New Roman" w:eastAsia="Times New Roman" w:hAnsi="Times New Roman" w:cs="Times New Roman"/>
          <w:sz w:val="24"/>
          <w:szCs w:val="24"/>
          <w:lang w:eastAsia="en-CA"/>
        </w:rPr>
      </w:pPr>
      <w:proofErr w:type="spellStart"/>
      <w:r w:rsidRPr="00FC6CE2">
        <w:rPr>
          <w:rFonts w:ascii="Times New Roman" w:eastAsia="Times New Roman" w:hAnsi="Times New Roman" w:cs="Times New Roman"/>
          <w:sz w:val="24"/>
          <w:szCs w:val="24"/>
          <w:lang w:eastAsia="en-CA"/>
        </w:rPr>
        <w:t>Romanowska</w:t>
      </w:r>
      <w:proofErr w:type="spellEnd"/>
      <w:r w:rsidRPr="00FC6CE2">
        <w:rPr>
          <w:rFonts w:ascii="Times New Roman" w:eastAsia="Times New Roman" w:hAnsi="Times New Roman" w:cs="Times New Roman"/>
          <w:sz w:val="24"/>
          <w:szCs w:val="24"/>
          <w:lang w:eastAsia="en-CA"/>
        </w:rPr>
        <w:t>, Iza, Colin D Wren, and Stefani A Crabtree. Agent-Based Modeling for Archaeology: Simulating the Complexity of Societies, 2021.</w:t>
      </w:r>
    </w:p>
    <w:p w14:paraId="7A7973B2" w14:textId="77777777" w:rsidR="004D583D" w:rsidRDefault="004D583D" w:rsidP="00C57F4B">
      <w:pPr>
        <w:spacing w:after="0" w:line="240" w:lineRule="auto"/>
        <w:ind w:left="720" w:hanging="720"/>
        <w:rPr>
          <w:rFonts w:ascii="Times New Roman" w:eastAsia="Times New Roman" w:hAnsi="Times New Roman" w:cs="Times New Roman"/>
          <w:sz w:val="24"/>
          <w:szCs w:val="24"/>
          <w:lang w:eastAsia="en-CA"/>
        </w:rPr>
      </w:pPr>
    </w:p>
    <w:p w14:paraId="62CF662A" w14:textId="77777777" w:rsidR="00D160A7" w:rsidRDefault="00D160A7" w:rsidP="00C57F4B">
      <w:pPr>
        <w:spacing w:after="0" w:line="240" w:lineRule="auto"/>
        <w:ind w:hanging="720"/>
        <w:rPr>
          <w:rFonts w:ascii="Times New Roman" w:eastAsia="Times New Roman" w:hAnsi="Times New Roman" w:cs="Times New Roman"/>
          <w:sz w:val="24"/>
          <w:szCs w:val="24"/>
          <w:lang w:eastAsia="en-CA"/>
        </w:rPr>
      </w:pPr>
    </w:p>
    <w:p w14:paraId="4EE8ACCF" w14:textId="5F733BF1" w:rsidR="00D160A7" w:rsidRPr="002C7EA1" w:rsidRDefault="00D160A7" w:rsidP="002C7EA1">
      <w:pPr>
        <w:spacing w:after="0" w:line="240" w:lineRule="auto"/>
        <w:ind w:hanging="720"/>
        <w:jc w:val="center"/>
        <w:rPr>
          <w:rFonts w:ascii="Times New Roman" w:eastAsia="Times New Roman" w:hAnsi="Times New Roman" w:cs="Times New Roman"/>
          <w:b/>
          <w:bCs/>
          <w:sz w:val="24"/>
          <w:szCs w:val="24"/>
          <w:lang w:eastAsia="en-CA"/>
        </w:rPr>
      </w:pPr>
      <w:r w:rsidRPr="002C7EA1">
        <w:rPr>
          <w:rFonts w:ascii="Times New Roman" w:eastAsia="Times New Roman" w:hAnsi="Times New Roman" w:cs="Times New Roman"/>
          <w:b/>
          <w:bCs/>
          <w:sz w:val="24"/>
          <w:szCs w:val="24"/>
          <w:lang w:eastAsia="en-CA"/>
        </w:rPr>
        <w:t>Scholarly Articles</w:t>
      </w:r>
    </w:p>
    <w:p w14:paraId="043415EF" w14:textId="5D3A2AEB" w:rsidR="00FC6CE2" w:rsidRDefault="00FC6CE2" w:rsidP="00C57F4B">
      <w:pPr>
        <w:ind w:hanging="720"/>
        <w:rPr>
          <w:rFonts w:ascii="Times New Roman" w:hAnsi="Times New Roman" w:cs="Times New Roman"/>
          <w:sz w:val="24"/>
          <w:szCs w:val="24"/>
        </w:rPr>
      </w:pPr>
    </w:p>
    <w:p w14:paraId="591568AB" w14:textId="3F1AD249" w:rsidR="00D160A7" w:rsidRDefault="00FC6CE2"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 xml:space="preserve">Carter, Benjamin P., Jeff H. Blackadar, and Weston L. A. Conner. “When Computers Dream of Charcoal: Using Deep Learning, Open Tools, and Open Data to Identify Relict Charcoal Hearths in and around State Game Lands in Pennsylvania.” Advances in Archaeological </w:t>
      </w:r>
      <w:r w:rsidRPr="00FC6CE2">
        <w:rPr>
          <w:rFonts w:ascii="Times New Roman" w:eastAsia="Times New Roman" w:hAnsi="Times New Roman" w:cs="Times New Roman"/>
          <w:sz w:val="24"/>
          <w:szCs w:val="24"/>
          <w:lang w:eastAsia="en-CA"/>
        </w:rPr>
        <w:lastRenderedPageBreak/>
        <w:t>Practice 9, no. 4 (November 2021): 257–71. </w:t>
      </w:r>
      <w:hyperlink r:id="rId12" w:tgtFrame="_blank" w:history="1">
        <w:r w:rsidRPr="00FC6CE2">
          <w:rPr>
            <w:rFonts w:ascii="Times New Roman" w:eastAsia="Times New Roman" w:hAnsi="Times New Roman" w:cs="Times New Roman"/>
            <w:color w:val="1155CC"/>
            <w:sz w:val="24"/>
            <w:szCs w:val="24"/>
            <w:u w:val="single"/>
            <w:lang w:eastAsia="en-CA"/>
          </w:rPr>
          <w:t>https://doi.org/10.1017/aap.2021.17</w:t>
        </w:r>
      </w:hyperlink>
      <w:r w:rsidRPr="00FC6CE2">
        <w:rPr>
          <w:rFonts w:ascii="Times New Roman" w:eastAsia="Times New Roman" w:hAnsi="Times New Roman" w:cs="Times New Roman"/>
          <w:sz w:val="24"/>
          <w:szCs w:val="24"/>
          <w:lang w:eastAsia="en-CA"/>
        </w:rPr>
        <w:t>.</w:t>
      </w:r>
      <w:r w:rsidRPr="00FC6CE2">
        <w:rPr>
          <w:rFonts w:ascii="Times New Roman" w:eastAsia="Times New Roman" w:hAnsi="Times New Roman" w:cs="Times New Roman"/>
          <w:sz w:val="24"/>
          <w:szCs w:val="24"/>
          <w:lang w:eastAsia="en-CA"/>
        </w:rPr>
        <w:br/>
      </w:r>
    </w:p>
    <w:p w14:paraId="09BD5DBE" w14:textId="0D5D6540" w:rsidR="00D160A7" w:rsidRDefault="00FC6CE2"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Patmos, Mar</w:t>
      </w:r>
      <w:r w:rsidR="00011167">
        <w:rPr>
          <w:rFonts w:ascii="Times New Roman" w:eastAsia="Times New Roman" w:hAnsi="Times New Roman" w:cs="Times New Roman"/>
          <w:sz w:val="24"/>
          <w:szCs w:val="24"/>
          <w:lang w:eastAsia="en-CA"/>
        </w:rPr>
        <w:t>s</w:t>
      </w:r>
      <w:r w:rsidRPr="00FC6CE2">
        <w:rPr>
          <w:rFonts w:ascii="Times New Roman" w:eastAsia="Times New Roman" w:hAnsi="Times New Roman" w:cs="Times New Roman"/>
          <w:sz w:val="24"/>
          <w:szCs w:val="24"/>
          <w:lang w:eastAsia="en-CA"/>
        </w:rPr>
        <w:t>hall. “Estimating Firewood from Standing Trees.” Educational. University of New Hampshire Cooperative Extension, January 2005. </w:t>
      </w:r>
      <w:hyperlink r:id="rId13" w:tgtFrame="_blank" w:history="1">
        <w:r w:rsidRPr="00FC6CE2">
          <w:rPr>
            <w:rFonts w:ascii="Times New Roman" w:eastAsia="Times New Roman" w:hAnsi="Times New Roman" w:cs="Times New Roman"/>
            <w:color w:val="1155CC"/>
            <w:sz w:val="24"/>
            <w:szCs w:val="24"/>
            <w:u w:val="single"/>
            <w:lang w:eastAsia="en-CA"/>
          </w:rPr>
          <w:t>https://extension.unh.edu/sites/default/files/migrated_unmanaged_files/Resource001044_Rep120</w:t>
        </w:r>
        <w:r w:rsidRPr="00FC6CE2">
          <w:rPr>
            <w:rFonts w:ascii="Times New Roman" w:eastAsia="Times New Roman" w:hAnsi="Times New Roman" w:cs="Times New Roman"/>
            <w:color w:val="1155CC"/>
            <w:sz w:val="24"/>
            <w:szCs w:val="24"/>
            <w:u w:val="single"/>
            <w:lang w:eastAsia="en-CA"/>
          </w:rPr>
          <w:t>0</w:t>
        </w:r>
        <w:r w:rsidRPr="00FC6CE2">
          <w:rPr>
            <w:rFonts w:ascii="Times New Roman" w:eastAsia="Times New Roman" w:hAnsi="Times New Roman" w:cs="Times New Roman"/>
            <w:color w:val="1155CC"/>
            <w:sz w:val="24"/>
            <w:szCs w:val="24"/>
            <w:u w:val="single"/>
            <w:lang w:eastAsia="en-CA"/>
          </w:rPr>
          <w:t>.pdf</w:t>
        </w:r>
      </w:hyperlink>
      <w:r w:rsidRPr="00FC6CE2">
        <w:rPr>
          <w:rFonts w:ascii="Times New Roman" w:eastAsia="Times New Roman" w:hAnsi="Times New Roman" w:cs="Times New Roman"/>
          <w:sz w:val="24"/>
          <w:szCs w:val="24"/>
          <w:lang w:eastAsia="en-CA"/>
        </w:rPr>
        <w:t>.</w:t>
      </w:r>
      <w:r w:rsidRPr="00FC6CE2">
        <w:rPr>
          <w:rFonts w:ascii="Times New Roman" w:eastAsia="Times New Roman" w:hAnsi="Times New Roman" w:cs="Times New Roman"/>
          <w:sz w:val="24"/>
          <w:szCs w:val="24"/>
          <w:lang w:eastAsia="en-CA"/>
        </w:rPr>
        <w:br/>
      </w:r>
    </w:p>
    <w:p w14:paraId="6F01DDFE" w14:textId="2F37BD53" w:rsidR="00D160A7" w:rsidRDefault="00FC6CE2"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Rolando, Victor R. “19th-Century Charcoal Production in Vermont.” IA. The Journal of the Society for Industrial Archeology 17, no. 2 (1991): 15–36.</w:t>
      </w:r>
    </w:p>
    <w:p w14:paraId="0866ECED" w14:textId="123B0A24" w:rsidR="00044ED3" w:rsidRDefault="00044ED3" w:rsidP="00C57F4B">
      <w:pPr>
        <w:spacing w:after="0" w:line="240" w:lineRule="auto"/>
        <w:ind w:left="720" w:hanging="720"/>
        <w:rPr>
          <w:rFonts w:ascii="Times New Roman" w:eastAsia="Times New Roman" w:hAnsi="Times New Roman" w:cs="Times New Roman"/>
          <w:sz w:val="24"/>
          <w:szCs w:val="24"/>
          <w:lang w:eastAsia="en-CA"/>
        </w:rPr>
      </w:pPr>
    </w:p>
    <w:p w14:paraId="7E00BD2C" w14:textId="7D6646BA" w:rsidR="00044ED3" w:rsidRDefault="00044ED3"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Walker, Joseph E. “A Comparison of Negro and White Labor in a Charcoal Iron Community.” Labor History 10, no. 3 (June 1, 1969): 487–97. </w:t>
      </w:r>
      <w:hyperlink r:id="rId14" w:tgtFrame="_blank" w:history="1">
        <w:r w:rsidRPr="00FC6CE2">
          <w:rPr>
            <w:rFonts w:ascii="Times New Roman" w:eastAsia="Times New Roman" w:hAnsi="Times New Roman" w:cs="Times New Roman"/>
            <w:color w:val="1155CC"/>
            <w:sz w:val="24"/>
            <w:szCs w:val="24"/>
            <w:u w:val="single"/>
            <w:lang w:eastAsia="en-CA"/>
          </w:rPr>
          <w:t>https://doi.org/10.1080/00236566908584090</w:t>
        </w:r>
      </w:hyperlink>
      <w:r w:rsidRPr="00FC6CE2">
        <w:rPr>
          <w:rFonts w:ascii="Times New Roman" w:eastAsia="Times New Roman" w:hAnsi="Times New Roman" w:cs="Times New Roman"/>
          <w:sz w:val="24"/>
          <w:szCs w:val="24"/>
          <w:lang w:eastAsia="en-CA"/>
        </w:rPr>
        <w:t>.</w:t>
      </w:r>
    </w:p>
    <w:p w14:paraId="05EBA66C" w14:textId="77777777" w:rsidR="00283831" w:rsidRDefault="00283831" w:rsidP="00C57F4B">
      <w:pPr>
        <w:spacing w:after="0" w:line="240" w:lineRule="auto"/>
        <w:ind w:left="720" w:hanging="720"/>
        <w:rPr>
          <w:rFonts w:ascii="Times New Roman" w:eastAsia="Times New Roman" w:hAnsi="Times New Roman" w:cs="Times New Roman"/>
          <w:sz w:val="24"/>
          <w:szCs w:val="24"/>
          <w:lang w:eastAsia="en-CA"/>
        </w:rPr>
      </w:pPr>
    </w:p>
    <w:p w14:paraId="1489AEE0" w14:textId="77777777" w:rsidR="00196511" w:rsidRPr="00231417" w:rsidRDefault="00283831" w:rsidP="00231417">
      <w:pPr>
        <w:spacing w:after="0" w:line="240" w:lineRule="auto"/>
        <w:ind w:left="720" w:hanging="720"/>
        <w:jc w:val="center"/>
        <w:rPr>
          <w:rFonts w:ascii="Times New Roman" w:eastAsia="Times New Roman" w:hAnsi="Times New Roman" w:cs="Times New Roman"/>
          <w:b/>
          <w:bCs/>
          <w:sz w:val="24"/>
          <w:szCs w:val="24"/>
          <w:lang w:eastAsia="en-CA"/>
        </w:rPr>
      </w:pPr>
      <w:r w:rsidRPr="00231417">
        <w:rPr>
          <w:rFonts w:ascii="Times New Roman" w:eastAsia="Times New Roman" w:hAnsi="Times New Roman" w:cs="Times New Roman"/>
          <w:b/>
          <w:bCs/>
          <w:sz w:val="24"/>
          <w:szCs w:val="24"/>
          <w:lang w:eastAsia="en-CA"/>
        </w:rPr>
        <w:t>Websites</w:t>
      </w:r>
    </w:p>
    <w:p w14:paraId="435AA376" w14:textId="77777777" w:rsidR="00196511" w:rsidRDefault="00196511" w:rsidP="00196511">
      <w:pPr>
        <w:spacing w:after="0" w:line="240" w:lineRule="auto"/>
        <w:ind w:left="720" w:hanging="720"/>
        <w:rPr>
          <w:rFonts w:ascii="Times New Roman" w:eastAsia="Times New Roman" w:hAnsi="Times New Roman" w:cs="Times New Roman"/>
          <w:sz w:val="24"/>
          <w:szCs w:val="24"/>
          <w:lang w:eastAsia="en-CA"/>
        </w:rPr>
      </w:pPr>
    </w:p>
    <w:p w14:paraId="0106772F" w14:textId="2075CE3F" w:rsidR="00196511" w:rsidRDefault="00AC149F" w:rsidP="00196511">
      <w:pPr>
        <w:spacing w:after="0" w:line="240" w:lineRule="auto"/>
        <w:ind w:left="720" w:hanging="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United States National Parks Service. </w:t>
      </w:r>
      <w:r w:rsidR="00196511" w:rsidRPr="00FC6CE2">
        <w:rPr>
          <w:rFonts w:ascii="Times New Roman" w:eastAsia="Times New Roman" w:hAnsi="Times New Roman" w:cs="Times New Roman"/>
          <w:sz w:val="24"/>
          <w:szCs w:val="24"/>
          <w:lang w:eastAsia="en-CA"/>
        </w:rPr>
        <w:t>“Catoctin Iron Furnace - Catoctin Mountain Park (U.S. National Park Service).” Accessed November 28, 2021. </w:t>
      </w:r>
      <w:hyperlink r:id="rId15" w:tgtFrame="_blank" w:history="1">
        <w:r w:rsidR="00196511" w:rsidRPr="00FC6CE2">
          <w:rPr>
            <w:rFonts w:ascii="Times New Roman" w:eastAsia="Times New Roman" w:hAnsi="Times New Roman" w:cs="Times New Roman"/>
            <w:color w:val="1155CC"/>
            <w:sz w:val="24"/>
            <w:szCs w:val="24"/>
            <w:u w:val="single"/>
            <w:lang w:eastAsia="en-CA"/>
          </w:rPr>
          <w:t>https://www.nps.gov/cato/learn/historyculture/furnace.htm</w:t>
        </w:r>
      </w:hyperlink>
      <w:r w:rsidR="00196511" w:rsidRPr="00FC6CE2">
        <w:rPr>
          <w:rFonts w:ascii="Times New Roman" w:eastAsia="Times New Roman" w:hAnsi="Times New Roman" w:cs="Times New Roman"/>
          <w:sz w:val="24"/>
          <w:szCs w:val="24"/>
          <w:lang w:eastAsia="en-CA"/>
        </w:rPr>
        <w:t>.</w:t>
      </w:r>
      <w:r w:rsidR="00196511" w:rsidRPr="00FC6CE2">
        <w:rPr>
          <w:rFonts w:ascii="Times New Roman" w:eastAsia="Times New Roman" w:hAnsi="Times New Roman" w:cs="Times New Roman"/>
          <w:sz w:val="24"/>
          <w:szCs w:val="24"/>
          <w:lang w:eastAsia="en-CA"/>
        </w:rPr>
        <w:br/>
      </w:r>
    </w:p>
    <w:p w14:paraId="7016F534" w14:textId="13C65893" w:rsidR="00196511" w:rsidRDefault="00EA129A" w:rsidP="00196511">
      <w:pPr>
        <w:spacing w:after="0" w:line="240" w:lineRule="auto"/>
        <w:ind w:left="720" w:hanging="720"/>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United States National Parks Service.</w:t>
      </w:r>
      <w:r w:rsidR="00196511" w:rsidRPr="00FC6CE2">
        <w:rPr>
          <w:rFonts w:ascii="Times New Roman" w:eastAsia="Times New Roman" w:hAnsi="Times New Roman" w:cs="Times New Roman"/>
          <w:sz w:val="24"/>
          <w:szCs w:val="24"/>
          <w:lang w:eastAsia="en-CA"/>
        </w:rPr>
        <w:t xml:space="preserve"> “Hopewell Furnace National Historic Site (U.S. National Park Service).” Accessed November 28, 2021. </w:t>
      </w:r>
      <w:hyperlink r:id="rId16" w:tgtFrame="_blank" w:history="1">
        <w:r w:rsidR="00196511" w:rsidRPr="00FC6CE2">
          <w:rPr>
            <w:rFonts w:ascii="Times New Roman" w:eastAsia="Times New Roman" w:hAnsi="Times New Roman" w:cs="Times New Roman"/>
            <w:color w:val="1155CC"/>
            <w:sz w:val="24"/>
            <w:szCs w:val="24"/>
            <w:u w:val="single"/>
            <w:lang w:eastAsia="en-CA"/>
          </w:rPr>
          <w:t>https://www.nps.gov/hofu/index.htm</w:t>
        </w:r>
      </w:hyperlink>
      <w:r w:rsidR="00196511" w:rsidRPr="00FC6CE2">
        <w:rPr>
          <w:rFonts w:ascii="Times New Roman" w:eastAsia="Times New Roman" w:hAnsi="Times New Roman" w:cs="Times New Roman"/>
          <w:sz w:val="24"/>
          <w:szCs w:val="24"/>
          <w:lang w:eastAsia="en-CA"/>
        </w:rPr>
        <w:t>.</w:t>
      </w:r>
    </w:p>
    <w:p w14:paraId="29814114" w14:textId="77777777" w:rsidR="00196511" w:rsidRDefault="00196511" w:rsidP="00196511">
      <w:pPr>
        <w:spacing w:after="0" w:line="240" w:lineRule="auto"/>
        <w:ind w:left="720" w:hanging="720"/>
        <w:rPr>
          <w:rFonts w:ascii="Times New Roman" w:eastAsia="Times New Roman" w:hAnsi="Times New Roman" w:cs="Times New Roman"/>
          <w:sz w:val="24"/>
          <w:szCs w:val="24"/>
          <w:lang w:eastAsia="en-CA"/>
        </w:rPr>
      </w:pPr>
    </w:p>
    <w:p w14:paraId="0AD068D1" w14:textId="415B68C3" w:rsidR="00C57F4B" w:rsidRDefault="00FC6CE2" w:rsidP="00196511">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Stack Overflow. “Stack Overflow - Where Developers Learn, Share, &amp; Build Careers.” Accessed November 28, 2021. </w:t>
      </w:r>
      <w:hyperlink r:id="rId17" w:tgtFrame="_blank" w:history="1">
        <w:r w:rsidRPr="00FC6CE2">
          <w:rPr>
            <w:rFonts w:ascii="Times New Roman" w:eastAsia="Times New Roman" w:hAnsi="Times New Roman" w:cs="Times New Roman"/>
            <w:color w:val="1155CC"/>
            <w:sz w:val="24"/>
            <w:szCs w:val="24"/>
            <w:u w:val="single"/>
            <w:lang w:eastAsia="en-CA"/>
          </w:rPr>
          <w:t>https://stackoverflow.com/</w:t>
        </w:r>
      </w:hyperlink>
      <w:r w:rsidRPr="00FC6CE2">
        <w:rPr>
          <w:rFonts w:ascii="Times New Roman" w:eastAsia="Times New Roman" w:hAnsi="Times New Roman" w:cs="Times New Roman"/>
          <w:sz w:val="24"/>
          <w:szCs w:val="24"/>
          <w:lang w:eastAsia="en-CA"/>
        </w:rPr>
        <w:t>.</w:t>
      </w:r>
    </w:p>
    <w:p w14:paraId="6ACED701" w14:textId="1C1B3D39" w:rsidR="00CE0EB5" w:rsidRDefault="00CE0EB5" w:rsidP="00196511">
      <w:pPr>
        <w:spacing w:after="0" w:line="240" w:lineRule="auto"/>
        <w:ind w:left="720" w:hanging="720"/>
        <w:rPr>
          <w:rFonts w:ascii="Times New Roman" w:eastAsia="Times New Roman" w:hAnsi="Times New Roman" w:cs="Times New Roman"/>
          <w:sz w:val="24"/>
          <w:szCs w:val="24"/>
          <w:lang w:eastAsia="en-CA"/>
        </w:rPr>
      </w:pPr>
    </w:p>
    <w:p w14:paraId="4AE0F6EF" w14:textId="77777777" w:rsidR="00CE0EB5" w:rsidRPr="00854025" w:rsidRDefault="00CE0EB5" w:rsidP="00CE0EB5">
      <w:pPr>
        <w:spacing w:after="0" w:line="240" w:lineRule="auto"/>
        <w:ind w:left="720" w:hanging="720"/>
        <w:rPr>
          <w:rFonts w:ascii="Times New Roman" w:eastAsia="Times New Roman" w:hAnsi="Times New Roman" w:cs="Times New Roman"/>
          <w:sz w:val="24"/>
          <w:szCs w:val="24"/>
          <w:lang w:eastAsia="en-CA"/>
        </w:rPr>
      </w:pPr>
      <w:r w:rsidRPr="00854025">
        <w:rPr>
          <w:rFonts w:ascii="Times New Roman" w:eastAsia="Times New Roman" w:hAnsi="Times New Roman" w:cs="Times New Roman"/>
          <w:sz w:val="24"/>
          <w:szCs w:val="24"/>
          <w:lang w:eastAsia="en-CA"/>
        </w:rPr>
        <w:t>“Acre.” In Wikipedia, October 26, 2021. https://en.wikipedia.org/w/index.php?title=Acre&amp;oldid=1051863271.</w:t>
      </w:r>
    </w:p>
    <w:p w14:paraId="336E0990" w14:textId="77777777" w:rsidR="00CE0EB5" w:rsidRPr="00854025" w:rsidRDefault="00CE0EB5" w:rsidP="00CE0EB5">
      <w:pPr>
        <w:spacing w:after="0" w:line="240" w:lineRule="auto"/>
        <w:ind w:left="720" w:hanging="720"/>
        <w:rPr>
          <w:rFonts w:ascii="Times New Roman" w:eastAsia="Times New Roman" w:hAnsi="Times New Roman" w:cs="Times New Roman"/>
          <w:sz w:val="24"/>
          <w:szCs w:val="24"/>
          <w:lang w:eastAsia="en-CA"/>
        </w:rPr>
      </w:pPr>
    </w:p>
    <w:p w14:paraId="1F71B1E1" w14:textId="77777777" w:rsidR="00CE0EB5" w:rsidRPr="00854025" w:rsidRDefault="00CE0EB5" w:rsidP="00CE0EB5">
      <w:pPr>
        <w:spacing w:after="0" w:line="240" w:lineRule="auto"/>
        <w:ind w:left="720" w:hanging="720"/>
        <w:rPr>
          <w:rFonts w:ascii="Times New Roman" w:eastAsia="Times New Roman" w:hAnsi="Times New Roman" w:cs="Times New Roman"/>
          <w:sz w:val="24"/>
          <w:szCs w:val="24"/>
          <w:lang w:eastAsia="en-CA"/>
        </w:rPr>
      </w:pPr>
      <w:r w:rsidRPr="00854025">
        <w:rPr>
          <w:rFonts w:ascii="Times New Roman" w:eastAsia="Times New Roman" w:hAnsi="Times New Roman" w:cs="Times New Roman"/>
          <w:sz w:val="24"/>
          <w:szCs w:val="24"/>
          <w:lang w:eastAsia="en-CA"/>
        </w:rPr>
        <w:t>“Hexagon.” In Wikipedia, November 29, 2021. https://en.wikipedia.org/w/index.php?title=Hexagon&amp;oldid=1057674429.</w:t>
      </w:r>
    </w:p>
    <w:p w14:paraId="5C0870EC" w14:textId="77777777" w:rsidR="00CE0EB5" w:rsidRDefault="00CE0EB5" w:rsidP="00196511">
      <w:pPr>
        <w:spacing w:after="0" w:line="240" w:lineRule="auto"/>
        <w:ind w:left="720" w:hanging="720"/>
        <w:rPr>
          <w:rFonts w:ascii="Times New Roman" w:eastAsia="Times New Roman" w:hAnsi="Times New Roman" w:cs="Times New Roman"/>
          <w:sz w:val="24"/>
          <w:szCs w:val="24"/>
          <w:lang w:eastAsia="en-CA"/>
        </w:rPr>
      </w:pPr>
    </w:p>
    <w:p w14:paraId="7680CBBB" w14:textId="77777777" w:rsidR="00C57F4B" w:rsidRDefault="00C57F4B" w:rsidP="00C57F4B">
      <w:pPr>
        <w:spacing w:after="0" w:line="240" w:lineRule="auto"/>
        <w:ind w:left="720" w:hanging="720"/>
        <w:rPr>
          <w:rFonts w:ascii="Times New Roman" w:eastAsia="Times New Roman" w:hAnsi="Times New Roman" w:cs="Times New Roman"/>
          <w:sz w:val="24"/>
          <w:szCs w:val="24"/>
          <w:lang w:eastAsia="en-CA"/>
        </w:rPr>
      </w:pPr>
    </w:p>
    <w:p w14:paraId="1444E94C" w14:textId="73852752" w:rsidR="00D160A7" w:rsidRPr="00231417" w:rsidRDefault="00C57F4B" w:rsidP="00231417">
      <w:pPr>
        <w:spacing w:after="0" w:line="240" w:lineRule="auto"/>
        <w:ind w:left="720" w:hanging="720"/>
        <w:jc w:val="center"/>
        <w:rPr>
          <w:rFonts w:ascii="Times New Roman" w:eastAsia="Times New Roman" w:hAnsi="Times New Roman" w:cs="Times New Roman"/>
          <w:b/>
          <w:bCs/>
          <w:sz w:val="24"/>
          <w:szCs w:val="24"/>
          <w:lang w:eastAsia="en-CA"/>
        </w:rPr>
      </w:pPr>
      <w:r w:rsidRPr="00231417">
        <w:rPr>
          <w:rFonts w:ascii="Times New Roman" w:eastAsia="Times New Roman" w:hAnsi="Times New Roman" w:cs="Times New Roman"/>
          <w:b/>
          <w:bCs/>
          <w:sz w:val="24"/>
          <w:szCs w:val="24"/>
          <w:lang w:eastAsia="en-CA"/>
        </w:rPr>
        <w:t>Software</w:t>
      </w:r>
      <w:r w:rsidR="00FC6CE2" w:rsidRPr="00FC6CE2">
        <w:rPr>
          <w:rFonts w:ascii="Times New Roman" w:eastAsia="Times New Roman" w:hAnsi="Times New Roman" w:cs="Times New Roman"/>
          <w:b/>
          <w:bCs/>
          <w:sz w:val="24"/>
          <w:szCs w:val="24"/>
          <w:lang w:eastAsia="en-CA"/>
        </w:rPr>
        <w:br/>
      </w:r>
    </w:p>
    <w:p w14:paraId="4CFC89BD" w14:textId="31EF1DCB" w:rsidR="00C57F4B" w:rsidRDefault="00E31C20" w:rsidP="00E31C20">
      <w:pPr>
        <w:spacing w:after="0" w:line="240" w:lineRule="auto"/>
        <w:ind w:left="720" w:hanging="720"/>
        <w:rPr>
          <w:rFonts w:ascii="Times New Roman" w:eastAsia="Times New Roman" w:hAnsi="Times New Roman" w:cs="Times New Roman"/>
          <w:sz w:val="24"/>
          <w:szCs w:val="24"/>
          <w:lang w:eastAsia="en-CA"/>
        </w:rPr>
      </w:pPr>
      <w:proofErr w:type="spellStart"/>
      <w:r w:rsidRPr="00E31C20">
        <w:rPr>
          <w:rFonts w:ascii="Times New Roman" w:eastAsia="Times New Roman" w:hAnsi="Times New Roman" w:cs="Times New Roman"/>
          <w:sz w:val="24"/>
          <w:szCs w:val="24"/>
          <w:lang w:eastAsia="en-CA"/>
        </w:rPr>
        <w:t>Kazil</w:t>
      </w:r>
      <w:proofErr w:type="spellEnd"/>
      <w:r w:rsidRPr="00E31C20">
        <w:rPr>
          <w:rFonts w:ascii="Times New Roman" w:eastAsia="Times New Roman" w:hAnsi="Times New Roman" w:cs="Times New Roman"/>
          <w:sz w:val="24"/>
          <w:szCs w:val="24"/>
          <w:lang w:eastAsia="en-CA"/>
        </w:rPr>
        <w:t>, Jackie</w:t>
      </w:r>
      <w:r>
        <w:rPr>
          <w:rFonts w:ascii="Times New Roman" w:eastAsia="Times New Roman" w:hAnsi="Times New Roman" w:cs="Times New Roman"/>
          <w:sz w:val="24"/>
          <w:szCs w:val="24"/>
          <w:lang w:eastAsia="en-CA"/>
        </w:rPr>
        <w:t xml:space="preserve">, David </w:t>
      </w:r>
      <w:proofErr w:type="spellStart"/>
      <w:r w:rsidRPr="00E31C20">
        <w:rPr>
          <w:rFonts w:ascii="Times New Roman" w:eastAsia="Times New Roman" w:hAnsi="Times New Roman" w:cs="Times New Roman"/>
          <w:sz w:val="24"/>
          <w:szCs w:val="24"/>
          <w:lang w:eastAsia="en-CA"/>
        </w:rPr>
        <w:t>Masad</w:t>
      </w:r>
      <w:proofErr w:type="spellEnd"/>
      <w:r>
        <w:rPr>
          <w:rFonts w:ascii="Times New Roman" w:eastAsia="Times New Roman" w:hAnsi="Times New Roman" w:cs="Times New Roman"/>
          <w:sz w:val="24"/>
          <w:szCs w:val="24"/>
          <w:lang w:eastAsia="en-CA"/>
        </w:rPr>
        <w:t xml:space="preserve"> and </w:t>
      </w:r>
      <w:r w:rsidRPr="00E31C20">
        <w:rPr>
          <w:rFonts w:ascii="Times New Roman" w:eastAsia="Times New Roman" w:hAnsi="Times New Roman" w:cs="Times New Roman"/>
          <w:sz w:val="24"/>
          <w:szCs w:val="24"/>
          <w:lang w:eastAsia="en-CA"/>
        </w:rPr>
        <w:t>Andrew</w:t>
      </w:r>
      <w:r>
        <w:rPr>
          <w:rFonts w:ascii="Times New Roman" w:eastAsia="Times New Roman" w:hAnsi="Times New Roman" w:cs="Times New Roman"/>
          <w:sz w:val="24"/>
          <w:szCs w:val="24"/>
          <w:lang w:eastAsia="en-CA"/>
        </w:rPr>
        <w:t xml:space="preserve"> </w:t>
      </w:r>
      <w:r w:rsidRPr="00E31C20">
        <w:rPr>
          <w:rFonts w:ascii="Times New Roman" w:eastAsia="Times New Roman" w:hAnsi="Times New Roman" w:cs="Times New Roman"/>
          <w:sz w:val="24"/>
          <w:szCs w:val="24"/>
          <w:lang w:eastAsia="en-CA"/>
        </w:rPr>
        <w:t>Crooks</w:t>
      </w:r>
      <w:r>
        <w:rPr>
          <w:rFonts w:ascii="Times New Roman" w:eastAsia="Times New Roman" w:hAnsi="Times New Roman" w:cs="Times New Roman"/>
          <w:sz w:val="24"/>
          <w:szCs w:val="24"/>
          <w:lang w:eastAsia="en-CA"/>
        </w:rPr>
        <w:t xml:space="preserve">. </w:t>
      </w:r>
      <w:r w:rsidR="00C57F4B" w:rsidRPr="00FC6CE2">
        <w:rPr>
          <w:rFonts w:ascii="Times New Roman" w:eastAsia="Times New Roman" w:hAnsi="Times New Roman" w:cs="Times New Roman"/>
          <w:sz w:val="24"/>
          <w:szCs w:val="24"/>
          <w:lang w:eastAsia="en-CA"/>
        </w:rPr>
        <w:t>Mesa: Agent-Based Modeling in Python 3+. Python. 2014. Reprint, Project Mesa, 2021. </w:t>
      </w:r>
      <w:hyperlink r:id="rId18" w:tgtFrame="_blank" w:history="1">
        <w:r w:rsidR="00C57F4B" w:rsidRPr="00FC6CE2">
          <w:rPr>
            <w:rFonts w:ascii="Times New Roman" w:eastAsia="Times New Roman" w:hAnsi="Times New Roman" w:cs="Times New Roman"/>
            <w:color w:val="1155CC"/>
            <w:sz w:val="24"/>
            <w:szCs w:val="24"/>
            <w:u w:val="single"/>
            <w:lang w:eastAsia="en-CA"/>
          </w:rPr>
          <w:t>https://github.com/projectmesa/mesa/blob/ab3cec5b788104d2dad6f27434f1fadfb8a7452f/CITATI</w:t>
        </w:r>
        <w:r w:rsidR="00C57F4B" w:rsidRPr="00FC6CE2">
          <w:rPr>
            <w:rFonts w:ascii="Times New Roman" w:eastAsia="Times New Roman" w:hAnsi="Times New Roman" w:cs="Times New Roman"/>
            <w:color w:val="1155CC"/>
            <w:sz w:val="24"/>
            <w:szCs w:val="24"/>
            <w:u w:val="single"/>
            <w:lang w:eastAsia="en-CA"/>
          </w:rPr>
          <w:t>O</w:t>
        </w:r>
        <w:r w:rsidR="00C57F4B" w:rsidRPr="00FC6CE2">
          <w:rPr>
            <w:rFonts w:ascii="Times New Roman" w:eastAsia="Times New Roman" w:hAnsi="Times New Roman" w:cs="Times New Roman"/>
            <w:color w:val="1155CC"/>
            <w:sz w:val="24"/>
            <w:szCs w:val="24"/>
            <w:u w:val="single"/>
            <w:lang w:eastAsia="en-CA"/>
          </w:rPr>
          <w:t>N.bib</w:t>
        </w:r>
      </w:hyperlink>
      <w:r w:rsidR="00C57F4B" w:rsidRPr="00FC6CE2">
        <w:rPr>
          <w:rFonts w:ascii="Times New Roman" w:eastAsia="Times New Roman" w:hAnsi="Times New Roman" w:cs="Times New Roman"/>
          <w:sz w:val="24"/>
          <w:szCs w:val="24"/>
          <w:lang w:eastAsia="en-CA"/>
        </w:rPr>
        <w:t>.</w:t>
      </w:r>
    </w:p>
    <w:p w14:paraId="55E702B3" w14:textId="1A5F746E" w:rsidR="00CE0EB5" w:rsidRDefault="00CE0EB5" w:rsidP="00C57F4B">
      <w:pPr>
        <w:spacing w:after="0" w:line="240" w:lineRule="auto"/>
        <w:ind w:left="720" w:hanging="720"/>
        <w:rPr>
          <w:rFonts w:ascii="Times New Roman" w:eastAsia="Times New Roman" w:hAnsi="Times New Roman" w:cs="Times New Roman"/>
          <w:sz w:val="24"/>
          <w:szCs w:val="24"/>
          <w:lang w:eastAsia="en-CA"/>
        </w:rPr>
      </w:pPr>
    </w:p>
    <w:p w14:paraId="5B026CE9" w14:textId="75B642CF" w:rsidR="00CE0EB5" w:rsidRDefault="00347E47" w:rsidP="00C57F4B">
      <w:pPr>
        <w:spacing w:after="0" w:line="240" w:lineRule="auto"/>
        <w:ind w:left="720" w:hanging="720"/>
        <w:rPr>
          <w:rFonts w:ascii="Times New Roman" w:eastAsia="Times New Roman" w:hAnsi="Times New Roman" w:cs="Times New Roman"/>
          <w:sz w:val="24"/>
          <w:szCs w:val="24"/>
          <w:lang w:eastAsia="en-CA"/>
        </w:rPr>
      </w:pPr>
      <w:proofErr w:type="spellStart"/>
      <w:r w:rsidRPr="00854025">
        <w:rPr>
          <w:rFonts w:ascii="Times New Roman" w:eastAsia="Times New Roman" w:hAnsi="Times New Roman" w:cs="Times New Roman"/>
          <w:sz w:val="24"/>
          <w:szCs w:val="24"/>
          <w:lang w:eastAsia="en-CA"/>
        </w:rPr>
        <w:t>Sveidqvist</w:t>
      </w:r>
      <w:proofErr w:type="spellEnd"/>
      <w:r w:rsidRPr="00854025">
        <w:rPr>
          <w:rFonts w:ascii="Times New Roman" w:eastAsia="Times New Roman" w:hAnsi="Times New Roman" w:cs="Times New Roman"/>
          <w:sz w:val="24"/>
          <w:szCs w:val="24"/>
          <w:lang w:eastAsia="en-CA"/>
        </w:rPr>
        <w:t>, Knut. Mermaid. Accessed December 4, 2021. https://github.com/mermaid-js/mermaid.</w:t>
      </w:r>
    </w:p>
    <w:p w14:paraId="2E874F99" w14:textId="77777777" w:rsidR="00C57F4B" w:rsidRDefault="00C57F4B" w:rsidP="00C57F4B">
      <w:pPr>
        <w:spacing w:after="0" w:line="240" w:lineRule="auto"/>
        <w:ind w:left="720" w:hanging="720"/>
        <w:rPr>
          <w:rFonts w:ascii="Times New Roman" w:eastAsia="Times New Roman" w:hAnsi="Times New Roman" w:cs="Times New Roman"/>
          <w:sz w:val="24"/>
          <w:szCs w:val="24"/>
          <w:lang w:eastAsia="en-CA"/>
        </w:rPr>
      </w:pPr>
    </w:p>
    <w:p w14:paraId="7A44C8A5" w14:textId="384923B4" w:rsidR="007B7CB6" w:rsidRDefault="00C57F4B" w:rsidP="00C57F4B">
      <w:pPr>
        <w:spacing w:after="0" w:line="240" w:lineRule="auto"/>
        <w:ind w:left="720" w:hanging="720"/>
        <w:rPr>
          <w:rFonts w:ascii="Times New Roman" w:eastAsia="Times New Roman" w:hAnsi="Times New Roman" w:cs="Times New Roman"/>
          <w:sz w:val="24"/>
          <w:szCs w:val="24"/>
          <w:lang w:eastAsia="en-CA"/>
        </w:rPr>
      </w:pPr>
      <w:r w:rsidRPr="00FC6CE2">
        <w:rPr>
          <w:rFonts w:ascii="Times New Roman" w:eastAsia="Times New Roman" w:hAnsi="Times New Roman" w:cs="Times New Roman"/>
          <w:sz w:val="24"/>
          <w:szCs w:val="24"/>
          <w:lang w:eastAsia="en-CA"/>
        </w:rPr>
        <w:t>“Visual Studio Code - Code Editing. Redefined.” Accessed November 28, 2021. </w:t>
      </w:r>
      <w:hyperlink r:id="rId19" w:tgtFrame="_blank" w:history="1">
        <w:r w:rsidRPr="00FC6CE2">
          <w:rPr>
            <w:rFonts w:ascii="Times New Roman" w:eastAsia="Times New Roman" w:hAnsi="Times New Roman" w:cs="Times New Roman"/>
            <w:color w:val="1155CC"/>
            <w:sz w:val="24"/>
            <w:szCs w:val="24"/>
            <w:u w:val="single"/>
            <w:lang w:eastAsia="en-CA"/>
          </w:rPr>
          <w:t>https://code.visualstudio.com/</w:t>
        </w:r>
      </w:hyperlink>
      <w:r w:rsidRPr="00FC6CE2">
        <w:rPr>
          <w:rFonts w:ascii="Times New Roman" w:eastAsia="Times New Roman" w:hAnsi="Times New Roman" w:cs="Times New Roman"/>
          <w:sz w:val="24"/>
          <w:szCs w:val="24"/>
          <w:lang w:eastAsia="en-CA"/>
        </w:rPr>
        <w:t>.</w:t>
      </w:r>
    </w:p>
    <w:sectPr w:rsidR="007B7CB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AA3E60" w14:textId="77777777" w:rsidR="005D7439" w:rsidRDefault="005D7439" w:rsidP="005D7439">
      <w:pPr>
        <w:spacing w:after="0" w:line="240" w:lineRule="auto"/>
      </w:pPr>
      <w:r>
        <w:separator/>
      </w:r>
    </w:p>
  </w:endnote>
  <w:endnote w:type="continuationSeparator" w:id="0">
    <w:p w14:paraId="687331D6" w14:textId="77777777" w:rsidR="005D7439" w:rsidRDefault="005D7439" w:rsidP="005D74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E5FEC9" w14:textId="77777777" w:rsidR="005D7439" w:rsidRDefault="005D7439" w:rsidP="005D7439">
      <w:pPr>
        <w:spacing w:after="0" w:line="240" w:lineRule="auto"/>
      </w:pPr>
      <w:r>
        <w:separator/>
      </w:r>
    </w:p>
  </w:footnote>
  <w:footnote w:type="continuationSeparator" w:id="0">
    <w:p w14:paraId="21A6DE03" w14:textId="77777777" w:rsidR="005D7439" w:rsidRDefault="005D7439" w:rsidP="005D7439">
      <w:pPr>
        <w:spacing w:after="0" w:line="240" w:lineRule="auto"/>
      </w:pPr>
      <w:r>
        <w:continuationSeparator/>
      </w:r>
    </w:p>
  </w:footnote>
  <w:footnote w:id="1">
    <w:p w14:paraId="1B70E130" w14:textId="4F1B76A6" w:rsidR="005D7439" w:rsidRPr="00A834C4" w:rsidRDefault="005D7439">
      <w:pPr>
        <w:pStyle w:val="FootnoteText"/>
        <w:rPr>
          <w:rFonts w:ascii="Times New Roman" w:hAnsi="Times New Roman" w:cs="Times New Roman"/>
        </w:rPr>
      </w:pPr>
      <w:r w:rsidRPr="00A834C4">
        <w:rPr>
          <w:rStyle w:val="FootnoteReference"/>
          <w:rFonts w:ascii="Times New Roman" w:hAnsi="Times New Roman" w:cs="Times New Roman"/>
        </w:rPr>
        <w:footnoteRef/>
      </w:r>
      <w:r w:rsidRPr="00A834C4">
        <w:rPr>
          <w:rFonts w:ascii="Times New Roman" w:hAnsi="Times New Roman" w:cs="Times New Roman"/>
        </w:rPr>
        <w:t xml:space="preserve"> </w:t>
      </w:r>
      <w:r w:rsidR="00D83884" w:rsidRPr="00044ED3">
        <w:rPr>
          <w:rFonts w:ascii="Times New Roman" w:hAnsi="Times New Roman" w:cs="Times New Roman"/>
          <w:sz w:val="24"/>
          <w:szCs w:val="24"/>
        </w:rPr>
        <w:t xml:space="preserve">Shawn Graham, An Enchantment of Digital Archaeology: Raising the Dead with Agent-Based Models, </w:t>
      </w:r>
      <w:proofErr w:type="spellStart"/>
      <w:r w:rsidR="00D83884" w:rsidRPr="00044ED3">
        <w:rPr>
          <w:rFonts w:ascii="Times New Roman" w:hAnsi="Times New Roman" w:cs="Times New Roman"/>
          <w:sz w:val="24"/>
          <w:szCs w:val="24"/>
        </w:rPr>
        <w:t>Archaeogaming</w:t>
      </w:r>
      <w:proofErr w:type="spellEnd"/>
      <w:r w:rsidR="00D83884" w:rsidRPr="00044ED3">
        <w:rPr>
          <w:rFonts w:ascii="Times New Roman" w:hAnsi="Times New Roman" w:cs="Times New Roman"/>
          <w:sz w:val="24"/>
          <w:szCs w:val="24"/>
        </w:rPr>
        <w:t xml:space="preserve"> and Artificial Intelligence, 2020</w:t>
      </w:r>
      <w:r w:rsidR="008913A9" w:rsidRPr="00044ED3">
        <w:rPr>
          <w:rFonts w:ascii="Times New Roman" w:hAnsi="Times New Roman" w:cs="Times New Roman"/>
          <w:sz w:val="24"/>
          <w:szCs w:val="24"/>
        </w:rPr>
        <w:t>. The idea to use ABM came from this book.</w:t>
      </w:r>
    </w:p>
  </w:footnote>
  <w:footnote w:id="2">
    <w:p w14:paraId="4BBFBA6D" w14:textId="437224CF" w:rsidR="00300314" w:rsidRDefault="00300314">
      <w:pPr>
        <w:pStyle w:val="FootnoteText"/>
        <w:rPr>
          <w:rFonts w:ascii="Times New Roman" w:eastAsia="Times New Roman" w:hAnsi="Times New Roman" w:cs="Times New Roman"/>
          <w:sz w:val="24"/>
          <w:szCs w:val="24"/>
          <w:lang w:eastAsia="en-CA"/>
        </w:rPr>
      </w:pPr>
      <w:r>
        <w:rPr>
          <w:rStyle w:val="FootnoteReference"/>
        </w:rPr>
        <w:footnoteRef/>
      </w:r>
      <w:r>
        <w:t xml:space="preserve"> </w:t>
      </w:r>
      <w:r w:rsidRPr="00FC6CE2">
        <w:rPr>
          <w:rFonts w:ascii="Times New Roman" w:eastAsia="Times New Roman" w:hAnsi="Times New Roman" w:cs="Times New Roman"/>
          <w:sz w:val="24"/>
          <w:szCs w:val="24"/>
          <w:lang w:eastAsia="en-CA"/>
        </w:rPr>
        <w:t xml:space="preserve">Victor R. Rolando, “19th-Century Charcoal Production in Vermont,” IA. The Journal of the Society for Industrial Archeology 17, no. 2 (1991): </w:t>
      </w:r>
      <w:r w:rsidR="00805BA2">
        <w:rPr>
          <w:rFonts w:ascii="Times New Roman" w:eastAsia="Times New Roman" w:hAnsi="Times New Roman" w:cs="Times New Roman"/>
          <w:sz w:val="24"/>
          <w:szCs w:val="24"/>
          <w:lang w:eastAsia="en-CA"/>
        </w:rPr>
        <w:t xml:space="preserve">pp </w:t>
      </w:r>
      <w:r w:rsidRPr="00FC6CE2">
        <w:rPr>
          <w:rFonts w:ascii="Times New Roman" w:eastAsia="Times New Roman" w:hAnsi="Times New Roman" w:cs="Times New Roman"/>
          <w:sz w:val="24"/>
          <w:szCs w:val="24"/>
          <w:lang w:eastAsia="en-CA"/>
        </w:rPr>
        <w:t>15–</w:t>
      </w:r>
      <w:r w:rsidR="00805BA2">
        <w:rPr>
          <w:rFonts w:ascii="Times New Roman" w:eastAsia="Times New Roman" w:hAnsi="Times New Roman" w:cs="Times New Roman"/>
          <w:sz w:val="24"/>
          <w:szCs w:val="24"/>
          <w:lang w:eastAsia="en-CA"/>
        </w:rPr>
        <w:t>16</w:t>
      </w:r>
      <w:r w:rsidR="00BB26F0">
        <w:rPr>
          <w:rFonts w:ascii="Times New Roman" w:eastAsia="Times New Roman" w:hAnsi="Times New Roman" w:cs="Times New Roman"/>
          <w:sz w:val="24"/>
          <w:szCs w:val="24"/>
          <w:lang w:eastAsia="en-CA"/>
        </w:rPr>
        <w:t>.</w:t>
      </w:r>
    </w:p>
    <w:p w14:paraId="709D246B" w14:textId="0A03B19C" w:rsidR="00BB26F0" w:rsidRDefault="00BB26F0">
      <w:pPr>
        <w:pStyle w:val="FootnoteText"/>
      </w:pPr>
      <w:r w:rsidRPr="00FC6CE2">
        <w:rPr>
          <w:rFonts w:ascii="Times New Roman" w:eastAsia="Times New Roman" w:hAnsi="Times New Roman" w:cs="Times New Roman"/>
          <w:sz w:val="24"/>
          <w:szCs w:val="24"/>
          <w:lang w:eastAsia="en-CA"/>
        </w:rPr>
        <w:t xml:space="preserve">Robert B. Gordon, American Iron, 1607-1900, Johns Hopkins </w:t>
      </w:r>
      <w:proofErr w:type="spellStart"/>
      <w:r w:rsidRPr="00FC6CE2">
        <w:rPr>
          <w:rFonts w:ascii="Times New Roman" w:eastAsia="Times New Roman" w:hAnsi="Times New Roman" w:cs="Times New Roman"/>
          <w:sz w:val="24"/>
          <w:szCs w:val="24"/>
          <w:lang w:eastAsia="en-CA"/>
        </w:rPr>
        <w:t>pbk</w:t>
      </w:r>
      <w:proofErr w:type="spellEnd"/>
      <w:r w:rsidRPr="00FC6CE2">
        <w:rPr>
          <w:rFonts w:ascii="Times New Roman" w:eastAsia="Times New Roman" w:hAnsi="Times New Roman" w:cs="Times New Roman"/>
          <w:sz w:val="24"/>
          <w:szCs w:val="24"/>
          <w:lang w:eastAsia="en-CA"/>
        </w:rPr>
        <w:t>. ed., Johns Hopkins Studies in the History of Technology</w:t>
      </w:r>
      <w:r w:rsidR="00604119">
        <w:rPr>
          <w:rFonts w:ascii="Times New Roman" w:eastAsia="Times New Roman" w:hAnsi="Times New Roman" w:cs="Times New Roman"/>
          <w:sz w:val="24"/>
          <w:szCs w:val="24"/>
          <w:lang w:eastAsia="en-CA"/>
        </w:rPr>
        <w:t>.</w:t>
      </w:r>
    </w:p>
  </w:footnote>
  <w:footnote w:id="3">
    <w:p w14:paraId="452222A8" w14:textId="1A86F8EC" w:rsidR="005C07BE" w:rsidRPr="006849DA" w:rsidRDefault="005C07BE">
      <w:pPr>
        <w:pStyle w:val="FootnoteText"/>
        <w:rPr>
          <w:rFonts w:ascii="Times New Roman" w:hAnsi="Times New Roman" w:cs="Times New Roman"/>
          <w:sz w:val="24"/>
          <w:szCs w:val="24"/>
        </w:rPr>
      </w:pPr>
      <w:r>
        <w:rPr>
          <w:rStyle w:val="FootnoteReference"/>
        </w:rPr>
        <w:footnoteRef/>
      </w:r>
      <w:r>
        <w:t xml:space="preserve"> </w:t>
      </w:r>
      <w:r w:rsidRPr="00FC6CE2">
        <w:rPr>
          <w:rFonts w:ascii="Times New Roman" w:eastAsia="Times New Roman" w:hAnsi="Times New Roman" w:cs="Times New Roman"/>
          <w:sz w:val="24"/>
          <w:szCs w:val="24"/>
          <w:lang w:eastAsia="en-CA"/>
        </w:rPr>
        <w:t xml:space="preserve">Rolando, “19th-Century Charcoal Production in Vermont,” </w:t>
      </w:r>
      <w:r w:rsidR="007A4453">
        <w:rPr>
          <w:rFonts w:ascii="Times New Roman" w:eastAsia="Times New Roman" w:hAnsi="Times New Roman" w:cs="Times New Roman"/>
          <w:sz w:val="24"/>
          <w:szCs w:val="24"/>
          <w:lang w:eastAsia="en-CA"/>
        </w:rPr>
        <w:t xml:space="preserve">p. 18. </w:t>
      </w:r>
      <w:r w:rsidRPr="007A4453">
        <w:rPr>
          <w:sz w:val="24"/>
          <w:szCs w:val="24"/>
        </w:rPr>
        <w:t xml:space="preserve">"A mound of these </w:t>
      </w:r>
      <w:r w:rsidRPr="006849DA">
        <w:rPr>
          <w:rFonts w:ascii="Times New Roman" w:hAnsi="Times New Roman" w:cs="Times New Roman"/>
          <w:sz w:val="24"/>
          <w:szCs w:val="24"/>
        </w:rPr>
        <w:t>dimensions used 30 cords of wood, the equivalent of a one-acre woodlot."</w:t>
      </w:r>
    </w:p>
  </w:footnote>
  <w:footnote w:id="4">
    <w:p w14:paraId="2FA3A186" w14:textId="52A75EA2" w:rsidR="00211530" w:rsidRPr="006849DA" w:rsidRDefault="00211530">
      <w:pPr>
        <w:pStyle w:val="FootnoteText"/>
        <w:rPr>
          <w:rFonts w:ascii="Times New Roman" w:hAnsi="Times New Roman" w:cs="Times New Roman"/>
          <w:sz w:val="24"/>
          <w:szCs w:val="24"/>
        </w:rPr>
      </w:pPr>
      <w:r w:rsidRPr="006849DA">
        <w:rPr>
          <w:rStyle w:val="FootnoteReference"/>
          <w:rFonts w:ascii="Times New Roman" w:hAnsi="Times New Roman" w:cs="Times New Roman"/>
          <w:sz w:val="24"/>
          <w:szCs w:val="24"/>
        </w:rPr>
        <w:footnoteRef/>
      </w:r>
      <w:r w:rsidRPr="006849DA">
        <w:rPr>
          <w:rFonts w:ascii="Times New Roman" w:hAnsi="Times New Roman" w:cs="Times New Roman"/>
          <w:sz w:val="24"/>
          <w:szCs w:val="24"/>
        </w:rPr>
        <w:t xml:space="preserve"> </w:t>
      </w:r>
      <w:r w:rsidRPr="006849DA">
        <w:rPr>
          <w:rFonts w:ascii="Times New Roman" w:hAnsi="Times New Roman" w:cs="Times New Roman"/>
          <w:sz w:val="24"/>
          <w:szCs w:val="24"/>
        </w:rPr>
        <w:t>Gordon, American Iron</w:t>
      </w:r>
      <w:r w:rsidRPr="006849DA">
        <w:rPr>
          <w:rFonts w:ascii="Times New Roman" w:hAnsi="Times New Roman" w:cs="Times New Roman"/>
          <w:sz w:val="24"/>
          <w:szCs w:val="24"/>
        </w:rPr>
        <w:t>, p 40.</w:t>
      </w:r>
    </w:p>
  </w:footnote>
  <w:footnote w:id="5">
    <w:p w14:paraId="2D9AB740" w14:textId="5248E599" w:rsidR="00C95735" w:rsidRPr="006849DA" w:rsidRDefault="00C95735" w:rsidP="00F20F12">
      <w:pPr>
        <w:pStyle w:val="FootnoteText"/>
        <w:rPr>
          <w:rFonts w:ascii="Times New Roman" w:hAnsi="Times New Roman" w:cs="Times New Roman"/>
          <w:sz w:val="24"/>
          <w:szCs w:val="24"/>
        </w:rPr>
      </w:pPr>
      <w:r w:rsidRPr="006849DA">
        <w:rPr>
          <w:rStyle w:val="FootnoteReference"/>
          <w:rFonts w:ascii="Times New Roman" w:hAnsi="Times New Roman" w:cs="Times New Roman"/>
          <w:sz w:val="24"/>
          <w:szCs w:val="24"/>
        </w:rPr>
        <w:footnoteRef/>
      </w:r>
      <w:r w:rsidRPr="006849DA">
        <w:rPr>
          <w:rFonts w:ascii="Times New Roman" w:hAnsi="Times New Roman" w:cs="Times New Roman"/>
          <w:sz w:val="24"/>
          <w:szCs w:val="24"/>
        </w:rPr>
        <w:t xml:space="preserve"> </w:t>
      </w:r>
      <w:r w:rsidRPr="006849DA">
        <w:rPr>
          <w:rFonts w:ascii="Times New Roman" w:hAnsi="Times New Roman" w:cs="Times New Roman"/>
          <w:sz w:val="24"/>
          <w:szCs w:val="24"/>
        </w:rPr>
        <w:t>David A Marquis and Northeastern Forest Experiment Station, Clearcutting in Northern Hardwood: Results after 30 Years (Upper Darby, Pa: Northeastern Forest Experiment Station, 1967)</w:t>
      </w:r>
      <w:r w:rsidR="00704FD8" w:rsidRPr="006849DA">
        <w:rPr>
          <w:rFonts w:ascii="Times New Roman" w:hAnsi="Times New Roman" w:cs="Times New Roman"/>
          <w:sz w:val="24"/>
          <w:szCs w:val="24"/>
        </w:rPr>
        <w:t xml:space="preserve">, p. 2. </w:t>
      </w:r>
    </w:p>
  </w:footnote>
  <w:footnote w:id="6">
    <w:p w14:paraId="738968F8" w14:textId="4E68489A" w:rsidR="006728A5" w:rsidRDefault="006728A5">
      <w:pPr>
        <w:pStyle w:val="FootnoteText"/>
        <w:rPr>
          <w:rFonts w:ascii="Times New Roman" w:hAnsi="Times New Roman" w:cs="Times New Roman"/>
          <w:sz w:val="24"/>
          <w:szCs w:val="24"/>
        </w:rPr>
      </w:pPr>
      <w:r>
        <w:rPr>
          <w:rStyle w:val="FootnoteReference"/>
        </w:rPr>
        <w:footnoteRef/>
      </w:r>
      <w:r>
        <w:t xml:space="preserve"> </w:t>
      </w:r>
      <w:r w:rsidRPr="006849DA">
        <w:rPr>
          <w:rFonts w:ascii="Times New Roman" w:hAnsi="Times New Roman" w:cs="Times New Roman"/>
          <w:sz w:val="24"/>
          <w:szCs w:val="24"/>
        </w:rPr>
        <w:t>Marquis</w:t>
      </w:r>
      <w:r>
        <w:rPr>
          <w:rFonts w:ascii="Times New Roman" w:hAnsi="Times New Roman" w:cs="Times New Roman"/>
          <w:sz w:val="24"/>
          <w:szCs w:val="24"/>
        </w:rPr>
        <w:t xml:space="preserve">, </w:t>
      </w:r>
      <w:r w:rsidRPr="006849DA">
        <w:rPr>
          <w:rFonts w:ascii="Times New Roman" w:hAnsi="Times New Roman" w:cs="Times New Roman"/>
          <w:sz w:val="24"/>
          <w:szCs w:val="24"/>
        </w:rPr>
        <w:t>Clearcutting in Northern Hardwood</w:t>
      </w:r>
      <w:r>
        <w:rPr>
          <w:rFonts w:ascii="Times New Roman" w:hAnsi="Times New Roman" w:cs="Times New Roman"/>
          <w:sz w:val="24"/>
          <w:szCs w:val="24"/>
        </w:rPr>
        <w:t xml:space="preserve">, </w:t>
      </w:r>
      <w:r w:rsidR="00B9460F">
        <w:rPr>
          <w:rFonts w:ascii="Times New Roman" w:hAnsi="Times New Roman" w:cs="Times New Roman"/>
          <w:sz w:val="24"/>
          <w:szCs w:val="24"/>
        </w:rPr>
        <w:t>p.7.</w:t>
      </w:r>
    </w:p>
    <w:p w14:paraId="11B62CA4" w14:textId="5932C054" w:rsidR="00823409" w:rsidRDefault="00823409">
      <w:pPr>
        <w:pStyle w:val="FootnoteText"/>
        <w:rPr>
          <w:rFonts w:ascii="Times New Roman" w:hAnsi="Times New Roman" w:cs="Times New Roman"/>
          <w:sz w:val="24"/>
          <w:szCs w:val="24"/>
        </w:rPr>
      </w:pPr>
      <w:r w:rsidRPr="00823409">
        <w:rPr>
          <w:rFonts w:ascii="Times New Roman" w:hAnsi="Times New Roman" w:cs="Times New Roman"/>
          <w:sz w:val="24"/>
          <w:szCs w:val="24"/>
        </w:rPr>
        <w:t xml:space="preserve">Marshall Patmos, “Estimating Firewood from Standing Trees,” Educational, University of New Hampshire Cooperative Extension, January 2005, </w:t>
      </w:r>
      <w:r w:rsidR="00BF6A6A">
        <w:rPr>
          <w:rFonts w:ascii="Times New Roman" w:hAnsi="Times New Roman" w:cs="Times New Roman"/>
          <w:sz w:val="24"/>
          <w:szCs w:val="24"/>
        </w:rPr>
        <w:t xml:space="preserve">Accessed 5 </w:t>
      </w:r>
      <w:proofErr w:type="gramStart"/>
      <w:r w:rsidR="00BF6A6A">
        <w:rPr>
          <w:rFonts w:ascii="Times New Roman" w:hAnsi="Times New Roman" w:cs="Times New Roman"/>
          <w:sz w:val="24"/>
          <w:szCs w:val="24"/>
        </w:rPr>
        <w:t>December,</w:t>
      </w:r>
      <w:proofErr w:type="gramEnd"/>
      <w:r w:rsidR="00BF6A6A">
        <w:rPr>
          <w:rFonts w:ascii="Times New Roman" w:hAnsi="Times New Roman" w:cs="Times New Roman"/>
          <w:sz w:val="24"/>
          <w:szCs w:val="24"/>
        </w:rPr>
        <w:t xml:space="preserve"> 2021, </w:t>
      </w:r>
      <w:r w:rsidRPr="00823409">
        <w:rPr>
          <w:rFonts w:ascii="Times New Roman" w:hAnsi="Times New Roman" w:cs="Times New Roman"/>
          <w:sz w:val="24"/>
          <w:szCs w:val="24"/>
        </w:rPr>
        <w:t>https://extension.unh.edu/sites/default/files/migrated_unmanaged_files/Resource001044_Rep1200.pdf</w:t>
      </w:r>
      <w:r>
        <w:rPr>
          <w:rFonts w:ascii="Times New Roman" w:hAnsi="Times New Roman" w:cs="Times New Roman"/>
          <w:sz w:val="24"/>
          <w:szCs w:val="24"/>
        </w:rPr>
        <w:t>.</w:t>
      </w:r>
    </w:p>
    <w:p w14:paraId="266EAE14" w14:textId="77777777" w:rsidR="004C0A93" w:rsidRDefault="004C0A93">
      <w:pPr>
        <w:pStyle w:val="FootnoteText"/>
      </w:pPr>
    </w:p>
  </w:footnote>
  <w:footnote w:id="7">
    <w:p w14:paraId="70D73FAC" w14:textId="75CBE97E" w:rsidR="007C3850" w:rsidRDefault="007C3850" w:rsidP="00B94B03">
      <w:pPr>
        <w:pStyle w:val="FootnoteText"/>
      </w:pPr>
      <w:r>
        <w:rPr>
          <w:rStyle w:val="FootnoteReference"/>
        </w:rPr>
        <w:footnoteRef/>
      </w:r>
      <w:r>
        <w:t xml:space="preserve"> </w:t>
      </w:r>
      <w:r w:rsidRPr="00FC6CE2">
        <w:rPr>
          <w:rFonts w:ascii="Times New Roman" w:eastAsia="Times New Roman" w:hAnsi="Times New Roman" w:cs="Times New Roman"/>
          <w:sz w:val="24"/>
          <w:szCs w:val="24"/>
          <w:lang w:eastAsia="en-CA"/>
        </w:rPr>
        <w:t>S. R</w:t>
      </w:r>
      <w:r w:rsidR="00414B53">
        <w:rPr>
          <w:rFonts w:ascii="Times New Roman" w:eastAsia="Times New Roman" w:hAnsi="Times New Roman" w:cs="Times New Roman"/>
          <w:sz w:val="24"/>
          <w:szCs w:val="24"/>
          <w:lang w:eastAsia="en-CA"/>
        </w:rPr>
        <w:t>.</w:t>
      </w:r>
      <w:r w:rsidRPr="00FC6CE2">
        <w:rPr>
          <w:rFonts w:ascii="Times New Roman" w:eastAsia="Times New Roman" w:hAnsi="Times New Roman" w:cs="Times New Roman"/>
          <w:sz w:val="24"/>
          <w:szCs w:val="24"/>
          <w:lang w:eastAsia="en-CA"/>
        </w:rPr>
        <w:t xml:space="preserve"> </w:t>
      </w:r>
      <w:proofErr w:type="spellStart"/>
      <w:r w:rsidRPr="00FC6CE2">
        <w:rPr>
          <w:rFonts w:ascii="Times New Roman" w:eastAsia="Times New Roman" w:hAnsi="Times New Roman" w:cs="Times New Roman"/>
          <w:sz w:val="24"/>
          <w:szCs w:val="24"/>
          <w:lang w:eastAsia="en-CA"/>
        </w:rPr>
        <w:t>Gevorkiantz</w:t>
      </w:r>
      <w:proofErr w:type="spellEnd"/>
      <w:r w:rsidRPr="00FC6CE2">
        <w:rPr>
          <w:rFonts w:ascii="Times New Roman" w:eastAsia="Times New Roman" w:hAnsi="Times New Roman" w:cs="Times New Roman"/>
          <w:sz w:val="24"/>
          <w:szCs w:val="24"/>
          <w:lang w:eastAsia="en-CA"/>
        </w:rPr>
        <w:t xml:space="preserve"> and L. P</w:t>
      </w:r>
      <w:r w:rsidR="00414B53">
        <w:rPr>
          <w:rFonts w:ascii="Times New Roman" w:eastAsia="Times New Roman" w:hAnsi="Times New Roman" w:cs="Times New Roman"/>
          <w:sz w:val="24"/>
          <w:szCs w:val="24"/>
          <w:lang w:eastAsia="en-CA"/>
        </w:rPr>
        <w:t>.</w:t>
      </w:r>
      <w:r w:rsidRPr="00FC6CE2">
        <w:rPr>
          <w:rFonts w:ascii="Times New Roman" w:eastAsia="Times New Roman" w:hAnsi="Times New Roman" w:cs="Times New Roman"/>
          <w:sz w:val="24"/>
          <w:szCs w:val="24"/>
          <w:lang w:eastAsia="en-CA"/>
        </w:rPr>
        <w:t xml:space="preserve"> Olsen, Composite Volume Tables for Timber and Their Application in the Lake States (Washington, DC: U.S. Government Printing Office, 1955)</w:t>
      </w:r>
      <w:r w:rsidR="00B94B03">
        <w:rPr>
          <w:rFonts w:ascii="Times New Roman" w:eastAsia="Times New Roman" w:hAnsi="Times New Roman" w:cs="Times New Roman"/>
          <w:sz w:val="24"/>
          <w:szCs w:val="24"/>
          <w:lang w:eastAsia="en-CA"/>
        </w:rPr>
        <w:t xml:space="preserve">, </w:t>
      </w:r>
      <w:r w:rsidR="00ED3A91">
        <w:rPr>
          <w:rFonts w:ascii="Times New Roman" w:eastAsia="Times New Roman" w:hAnsi="Times New Roman" w:cs="Times New Roman"/>
          <w:sz w:val="24"/>
          <w:szCs w:val="24"/>
          <w:lang w:eastAsia="en-CA"/>
        </w:rPr>
        <w:t xml:space="preserve">p. 7. </w:t>
      </w:r>
      <w:proofErr w:type="spellStart"/>
      <w:r w:rsidR="00732FE6" w:rsidRPr="00FC6CE2">
        <w:rPr>
          <w:rFonts w:ascii="Times New Roman" w:eastAsia="Times New Roman" w:hAnsi="Times New Roman" w:cs="Times New Roman"/>
          <w:sz w:val="24"/>
          <w:szCs w:val="24"/>
          <w:lang w:eastAsia="en-CA"/>
        </w:rPr>
        <w:t>Gevorkiantz</w:t>
      </w:r>
      <w:proofErr w:type="spellEnd"/>
      <w:r w:rsidR="00BA5949">
        <w:rPr>
          <w:rFonts w:ascii="Times New Roman" w:eastAsia="Times New Roman" w:hAnsi="Times New Roman" w:cs="Times New Roman"/>
          <w:sz w:val="24"/>
          <w:szCs w:val="24"/>
          <w:lang w:eastAsia="en-CA"/>
        </w:rPr>
        <w:t xml:space="preserve"> </w:t>
      </w:r>
      <w:r w:rsidR="00732FE6">
        <w:rPr>
          <w:rFonts w:ascii="Times New Roman" w:eastAsia="Times New Roman" w:hAnsi="Times New Roman" w:cs="Times New Roman"/>
          <w:sz w:val="24"/>
          <w:szCs w:val="24"/>
          <w:lang w:eastAsia="en-CA"/>
        </w:rPr>
        <w:t xml:space="preserve">and Olsen’s Table 4 </w:t>
      </w:r>
      <w:r w:rsidR="00D6340F">
        <w:rPr>
          <w:rFonts w:ascii="Times New Roman" w:eastAsia="Times New Roman" w:hAnsi="Times New Roman" w:cs="Times New Roman"/>
          <w:sz w:val="24"/>
          <w:szCs w:val="24"/>
          <w:lang w:eastAsia="en-CA"/>
        </w:rPr>
        <w:t xml:space="preserve">measures cord volume to </w:t>
      </w:r>
      <w:r w:rsidR="00B94B03" w:rsidRPr="00B94B03">
        <w:rPr>
          <w:rFonts w:ascii="Times New Roman" w:eastAsia="Times New Roman" w:hAnsi="Times New Roman" w:cs="Times New Roman"/>
          <w:sz w:val="24"/>
          <w:szCs w:val="24"/>
          <w:lang w:eastAsia="en-CA"/>
        </w:rPr>
        <w:t>a variable</w:t>
      </w:r>
      <w:r w:rsidR="00B94B03">
        <w:rPr>
          <w:rFonts w:ascii="Times New Roman" w:eastAsia="Times New Roman" w:hAnsi="Times New Roman" w:cs="Times New Roman"/>
          <w:sz w:val="24"/>
          <w:szCs w:val="24"/>
          <w:lang w:eastAsia="en-CA"/>
        </w:rPr>
        <w:t xml:space="preserve"> </w:t>
      </w:r>
      <w:r w:rsidR="0077632E">
        <w:rPr>
          <w:rFonts w:ascii="Times New Roman" w:eastAsia="Times New Roman" w:hAnsi="Times New Roman" w:cs="Times New Roman"/>
          <w:sz w:val="24"/>
          <w:szCs w:val="24"/>
          <w:lang w:eastAsia="en-CA"/>
        </w:rPr>
        <w:t>“</w:t>
      </w:r>
      <w:r w:rsidR="00B94B03" w:rsidRPr="00B94B03">
        <w:rPr>
          <w:rFonts w:ascii="Times New Roman" w:eastAsia="Times New Roman" w:hAnsi="Times New Roman" w:cs="Times New Roman"/>
          <w:sz w:val="24"/>
          <w:szCs w:val="24"/>
          <w:lang w:eastAsia="en-CA"/>
        </w:rPr>
        <w:t>top diameter</w:t>
      </w:r>
      <w:r w:rsidR="00B94B03">
        <w:rPr>
          <w:rFonts w:ascii="Times New Roman" w:eastAsia="Times New Roman" w:hAnsi="Times New Roman" w:cs="Times New Roman"/>
          <w:sz w:val="24"/>
          <w:szCs w:val="24"/>
          <w:lang w:eastAsia="en-CA"/>
        </w:rPr>
        <w:t xml:space="preserve"> </w:t>
      </w:r>
      <w:r w:rsidR="00B94B03" w:rsidRPr="00B94B03">
        <w:rPr>
          <w:rFonts w:ascii="Times New Roman" w:eastAsia="Times New Roman" w:hAnsi="Times New Roman" w:cs="Times New Roman"/>
          <w:sz w:val="24"/>
          <w:szCs w:val="24"/>
          <w:lang w:eastAsia="en-CA"/>
        </w:rPr>
        <w:t xml:space="preserve">inside bark of not less than </w:t>
      </w:r>
      <w:r w:rsidR="00B94B03">
        <w:rPr>
          <w:rFonts w:ascii="Times New Roman" w:eastAsia="Times New Roman" w:hAnsi="Times New Roman" w:cs="Times New Roman"/>
          <w:sz w:val="24"/>
          <w:szCs w:val="24"/>
          <w:lang w:eastAsia="en-CA"/>
        </w:rPr>
        <w:t>4</w:t>
      </w:r>
      <w:r w:rsidR="00ED3A91">
        <w:rPr>
          <w:rFonts w:ascii="Times New Roman" w:eastAsia="Times New Roman" w:hAnsi="Times New Roman" w:cs="Times New Roman"/>
          <w:sz w:val="24"/>
          <w:szCs w:val="24"/>
          <w:lang w:eastAsia="en-CA"/>
        </w:rPr>
        <w:t>.</w:t>
      </w:r>
      <w:r w:rsidR="00B94B03" w:rsidRPr="00B94B03">
        <w:rPr>
          <w:rFonts w:ascii="Times New Roman" w:eastAsia="Times New Roman" w:hAnsi="Times New Roman" w:cs="Times New Roman"/>
          <w:sz w:val="24"/>
          <w:szCs w:val="24"/>
          <w:lang w:eastAsia="en-CA"/>
        </w:rPr>
        <w:t>0 inches</w:t>
      </w:r>
      <w:r w:rsidR="0077632E">
        <w:rPr>
          <w:rFonts w:ascii="Times New Roman" w:eastAsia="Times New Roman" w:hAnsi="Times New Roman" w:cs="Times New Roman"/>
          <w:sz w:val="24"/>
          <w:szCs w:val="24"/>
          <w:lang w:eastAsia="en-CA"/>
        </w:rPr>
        <w:t>.”</w:t>
      </w:r>
    </w:p>
  </w:footnote>
  <w:footnote w:id="8">
    <w:p w14:paraId="5FF9A229" w14:textId="68E2973E" w:rsidR="000317B8" w:rsidRDefault="000317B8">
      <w:pPr>
        <w:pStyle w:val="FootnoteText"/>
      </w:pPr>
      <w:r>
        <w:rPr>
          <w:rStyle w:val="FootnoteReference"/>
        </w:rPr>
        <w:footnoteRef/>
      </w:r>
      <w:r>
        <w:t xml:space="preserve"> </w:t>
      </w:r>
      <w:r w:rsidRPr="00E540DD">
        <w:rPr>
          <w:rFonts w:ascii="Times New Roman" w:hAnsi="Times New Roman" w:cs="Times New Roman"/>
          <w:sz w:val="24"/>
          <w:szCs w:val="24"/>
        </w:rPr>
        <w:t xml:space="preserve">Jackson Kemper, American Charcoal Making in the Era of the Cold-Blast Furnace (Washington, D.C.: U.S. Department of the Interior; National Park Service, 1941), </w:t>
      </w:r>
      <w:r w:rsidR="0045171F">
        <w:rPr>
          <w:rFonts w:ascii="Times New Roman" w:hAnsi="Times New Roman" w:cs="Times New Roman"/>
          <w:sz w:val="24"/>
          <w:szCs w:val="24"/>
        </w:rPr>
        <w:t xml:space="preserve">p. 10. </w:t>
      </w:r>
      <w:hyperlink r:id="rId1" w:history="1">
        <w:r w:rsidR="00BA5949" w:rsidRPr="001B03AD">
          <w:rPr>
            <w:rStyle w:val="Hyperlink"/>
            <w:rFonts w:ascii="Times New Roman" w:hAnsi="Times New Roman" w:cs="Times New Roman"/>
            <w:sz w:val="24"/>
            <w:szCs w:val="24"/>
          </w:rPr>
          <w:t>https://www.nps.gov/parkhistory/online_books/popular/14/index.htm</w:t>
        </w:r>
      </w:hyperlink>
    </w:p>
  </w:footnote>
  <w:footnote w:id="9">
    <w:p w14:paraId="0AB6F502" w14:textId="177166C7" w:rsidR="008B3BE5" w:rsidRDefault="008B3BE5">
      <w:pPr>
        <w:pStyle w:val="FootnoteText"/>
      </w:pPr>
      <w:r>
        <w:rPr>
          <w:rStyle w:val="FootnoteReference"/>
        </w:rPr>
        <w:footnoteRef/>
      </w:r>
      <w:r>
        <w:t xml:space="preserve"> </w:t>
      </w:r>
      <w:r w:rsidRPr="006849DA">
        <w:rPr>
          <w:rFonts w:ascii="Times New Roman" w:hAnsi="Times New Roman" w:cs="Times New Roman"/>
          <w:sz w:val="24"/>
          <w:szCs w:val="24"/>
        </w:rPr>
        <w:t xml:space="preserve">Gordon, American Iron, p </w:t>
      </w:r>
      <w:r>
        <w:rPr>
          <w:rFonts w:ascii="Times New Roman" w:hAnsi="Times New Roman" w:cs="Times New Roman"/>
          <w:sz w:val="24"/>
          <w:szCs w:val="24"/>
        </w:rPr>
        <w:t>34</w:t>
      </w:r>
      <w:r w:rsidRPr="006849DA">
        <w:rPr>
          <w:rFonts w:ascii="Times New Roman" w:hAnsi="Times New Roman" w:cs="Times New Roman"/>
          <w:sz w:val="24"/>
          <w:szCs w:val="24"/>
        </w:rPr>
        <w:t>.</w:t>
      </w:r>
    </w:p>
  </w:footnote>
  <w:footnote w:id="10">
    <w:p w14:paraId="18DF00FF" w14:textId="4F0107C7" w:rsidR="00C457EB" w:rsidRDefault="00C457EB">
      <w:pPr>
        <w:pStyle w:val="FootnoteText"/>
      </w:pPr>
      <w:r>
        <w:rPr>
          <w:rStyle w:val="FootnoteReference"/>
        </w:rPr>
        <w:footnoteRef/>
      </w:r>
      <w:r>
        <w:t xml:space="preserve"> </w:t>
      </w:r>
      <w:r w:rsidRPr="00FC6CE2">
        <w:rPr>
          <w:rFonts w:ascii="Times New Roman" w:eastAsia="Times New Roman" w:hAnsi="Times New Roman" w:cs="Times New Roman"/>
          <w:sz w:val="24"/>
          <w:szCs w:val="24"/>
          <w:lang w:eastAsia="en-CA"/>
        </w:rPr>
        <w:t xml:space="preserve">Rolando, “19th-Century Charcoal Production in Vermont,” </w:t>
      </w:r>
      <w:r>
        <w:rPr>
          <w:rFonts w:ascii="Times New Roman" w:eastAsia="Times New Roman" w:hAnsi="Times New Roman" w:cs="Times New Roman"/>
          <w:sz w:val="24"/>
          <w:szCs w:val="24"/>
          <w:lang w:eastAsia="en-CA"/>
        </w:rPr>
        <w:t>p. 18</w:t>
      </w:r>
      <w:r w:rsidR="00D53401">
        <w:rPr>
          <w:rFonts w:ascii="Times New Roman" w:eastAsia="Times New Roman" w:hAnsi="Times New Roman" w:cs="Times New Roman"/>
          <w:sz w:val="24"/>
          <w:szCs w:val="24"/>
          <w:lang w:eastAsia="en-CA"/>
        </w:rPr>
        <w:t>.</w:t>
      </w:r>
    </w:p>
  </w:footnote>
  <w:footnote w:id="11">
    <w:p w14:paraId="341EF978" w14:textId="6220C52B" w:rsidR="00E168AA" w:rsidRDefault="00E168AA">
      <w:pPr>
        <w:pStyle w:val="FootnoteText"/>
        <w:rPr>
          <w:rFonts w:ascii="Times New Roman" w:eastAsia="Times New Roman" w:hAnsi="Times New Roman" w:cs="Times New Roman"/>
          <w:sz w:val="24"/>
          <w:szCs w:val="24"/>
          <w:lang w:eastAsia="en-CA"/>
        </w:rPr>
      </w:pPr>
      <w:r>
        <w:rPr>
          <w:rStyle w:val="FootnoteReference"/>
        </w:rPr>
        <w:footnoteRef/>
      </w:r>
      <w:r>
        <w:t xml:space="preserve"> </w:t>
      </w:r>
      <w:r w:rsidRPr="00FC6CE2">
        <w:rPr>
          <w:rFonts w:ascii="Times New Roman" w:eastAsia="Times New Roman" w:hAnsi="Times New Roman" w:cs="Times New Roman"/>
          <w:sz w:val="24"/>
          <w:szCs w:val="24"/>
          <w:lang w:eastAsia="en-CA"/>
        </w:rPr>
        <w:t xml:space="preserve">Rolando, “19th-Century Charcoal Production in Vermont,” </w:t>
      </w:r>
      <w:r>
        <w:rPr>
          <w:rFonts w:ascii="Times New Roman" w:eastAsia="Times New Roman" w:hAnsi="Times New Roman" w:cs="Times New Roman"/>
          <w:sz w:val="24"/>
          <w:szCs w:val="24"/>
          <w:lang w:eastAsia="en-CA"/>
        </w:rPr>
        <w:t>p. 18.</w:t>
      </w:r>
    </w:p>
    <w:p w14:paraId="2DCD844D" w14:textId="77777777" w:rsidR="0053699E" w:rsidRDefault="00E168AA">
      <w:pPr>
        <w:pStyle w:val="FootnoteText"/>
        <w:rPr>
          <w:rFonts w:ascii="Times New Roman" w:hAnsi="Times New Roman" w:cs="Times New Roman"/>
          <w:sz w:val="24"/>
          <w:szCs w:val="24"/>
        </w:rPr>
      </w:pPr>
      <w:r w:rsidRPr="006849DA">
        <w:rPr>
          <w:rFonts w:ascii="Times New Roman" w:hAnsi="Times New Roman" w:cs="Times New Roman"/>
          <w:sz w:val="24"/>
          <w:szCs w:val="24"/>
        </w:rPr>
        <w:t xml:space="preserve">Gordon, American Iron, p </w:t>
      </w:r>
      <w:r>
        <w:rPr>
          <w:rFonts w:ascii="Times New Roman" w:hAnsi="Times New Roman" w:cs="Times New Roman"/>
          <w:sz w:val="24"/>
          <w:szCs w:val="24"/>
        </w:rPr>
        <w:t>3</w:t>
      </w:r>
      <w:r>
        <w:rPr>
          <w:rFonts w:ascii="Times New Roman" w:hAnsi="Times New Roman" w:cs="Times New Roman"/>
          <w:sz w:val="24"/>
          <w:szCs w:val="24"/>
        </w:rPr>
        <w:t>5</w:t>
      </w:r>
      <w:r w:rsidRPr="006849DA">
        <w:rPr>
          <w:rFonts w:ascii="Times New Roman" w:hAnsi="Times New Roman" w:cs="Times New Roman"/>
          <w:sz w:val="24"/>
          <w:szCs w:val="24"/>
        </w:rPr>
        <w:t>.</w:t>
      </w:r>
      <w:r w:rsidR="00C122C1">
        <w:rPr>
          <w:rFonts w:ascii="Times New Roman" w:hAnsi="Times New Roman" w:cs="Times New Roman"/>
          <w:sz w:val="24"/>
          <w:szCs w:val="24"/>
        </w:rPr>
        <w:t xml:space="preserve"> </w:t>
      </w:r>
    </w:p>
    <w:p w14:paraId="1E38E05C" w14:textId="58037AE4" w:rsidR="00E168AA" w:rsidRDefault="0053699E">
      <w:pPr>
        <w:pStyle w:val="FootnoteText"/>
      </w:pPr>
      <w:r w:rsidRPr="00E540DD">
        <w:rPr>
          <w:rFonts w:ascii="Times New Roman" w:hAnsi="Times New Roman" w:cs="Times New Roman"/>
          <w:sz w:val="24"/>
          <w:szCs w:val="24"/>
        </w:rPr>
        <w:t>Kemper, American Charcoal Making</w:t>
      </w:r>
      <w:r w:rsidR="00051711">
        <w:rPr>
          <w:rFonts w:ascii="Times New Roman" w:hAnsi="Times New Roman" w:cs="Times New Roman"/>
          <w:sz w:val="24"/>
          <w:szCs w:val="24"/>
        </w:rPr>
        <w:t xml:space="preserve">, p22. </w:t>
      </w:r>
      <w:r w:rsidR="00C122C1">
        <w:rPr>
          <w:rFonts w:ascii="Times New Roman" w:hAnsi="Times New Roman" w:cs="Times New Roman"/>
          <w:sz w:val="24"/>
          <w:szCs w:val="24"/>
        </w:rPr>
        <w:t>Charcoal burning took between 1-2 weeks.</w:t>
      </w:r>
      <w:r w:rsidR="00051711">
        <w:rPr>
          <w:rFonts w:ascii="Times New Roman" w:hAnsi="Times New Roman" w:cs="Times New Roman"/>
          <w:sz w:val="24"/>
          <w:szCs w:val="24"/>
        </w:rPr>
        <w:t xml:space="preserve"> Raking our charcoal was a tedious task due to </w:t>
      </w:r>
      <w:r w:rsidR="009E7E77">
        <w:rPr>
          <w:rFonts w:ascii="Times New Roman" w:hAnsi="Times New Roman" w:cs="Times New Roman"/>
          <w:sz w:val="24"/>
          <w:szCs w:val="24"/>
        </w:rPr>
        <w:t>the risk of fire.</w:t>
      </w:r>
    </w:p>
  </w:footnote>
  <w:footnote w:id="12">
    <w:p w14:paraId="3E9F245C" w14:textId="0715A296" w:rsidR="0020661C" w:rsidRPr="00044ED3" w:rsidRDefault="0020661C">
      <w:pPr>
        <w:pStyle w:val="FootnoteText"/>
        <w:rPr>
          <w:rFonts w:ascii="Times New Roman" w:hAnsi="Times New Roman" w:cs="Times New Roman"/>
          <w:sz w:val="24"/>
          <w:szCs w:val="24"/>
        </w:rPr>
      </w:pPr>
      <w:r>
        <w:rPr>
          <w:rStyle w:val="FootnoteReference"/>
        </w:rPr>
        <w:footnoteRef/>
      </w:r>
      <w:r>
        <w:t xml:space="preserve"> </w:t>
      </w:r>
      <w:r w:rsidR="001E0C67" w:rsidRPr="00044ED3">
        <w:rPr>
          <w:rFonts w:ascii="Times New Roman" w:hAnsi="Times New Roman" w:cs="Times New Roman"/>
          <w:sz w:val="24"/>
          <w:szCs w:val="24"/>
        </w:rPr>
        <w:t>Gordon, American Iron, p 3</w:t>
      </w:r>
      <w:r w:rsidR="001E0C67" w:rsidRPr="00044ED3">
        <w:rPr>
          <w:rFonts w:ascii="Times New Roman" w:hAnsi="Times New Roman" w:cs="Times New Roman"/>
          <w:sz w:val="24"/>
          <w:szCs w:val="24"/>
        </w:rPr>
        <w:t>6</w:t>
      </w:r>
      <w:r w:rsidR="001E0C67" w:rsidRPr="00044ED3">
        <w:rPr>
          <w:rFonts w:ascii="Times New Roman" w:hAnsi="Times New Roman" w:cs="Times New Roman"/>
          <w:sz w:val="24"/>
          <w:szCs w:val="24"/>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59D"/>
    <w:rsid w:val="00011167"/>
    <w:rsid w:val="00013BD3"/>
    <w:rsid w:val="00014F31"/>
    <w:rsid w:val="000317B8"/>
    <w:rsid w:val="0003617B"/>
    <w:rsid w:val="00044ED3"/>
    <w:rsid w:val="00051711"/>
    <w:rsid w:val="000561BD"/>
    <w:rsid w:val="00075730"/>
    <w:rsid w:val="000A023A"/>
    <w:rsid w:val="000A2B7C"/>
    <w:rsid w:val="000A5991"/>
    <w:rsid w:val="000B5BAA"/>
    <w:rsid w:val="000E0FD2"/>
    <w:rsid w:val="000E4A2E"/>
    <w:rsid w:val="001218AC"/>
    <w:rsid w:val="00122784"/>
    <w:rsid w:val="00135314"/>
    <w:rsid w:val="00173208"/>
    <w:rsid w:val="0018660D"/>
    <w:rsid w:val="00196511"/>
    <w:rsid w:val="001E00EB"/>
    <w:rsid w:val="001E0C67"/>
    <w:rsid w:val="001E45A5"/>
    <w:rsid w:val="00202B2C"/>
    <w:rsid w:val="00203A29"/>
    <w:rsid w:val="0020661C"/>
    <w:rsid w:val="00211530"/>
    <w:rsid w:val="00223F55"/>
    <w:rsid w:val="00226608"/>
    <w:rsid w:val="00231417"/>
    <w:rsid w:val="002653F6"/>
    <w:rsid w:val="00283128"/>
    <w:rsid w:val="00283831"/>
    <w:rsid w:val="00286280"/>
    <w:rsid w:val="002A010D"/>
    <w:rsid w:val="002B184B"/>
    <w:rsid w:val="002C68E4"/>
    <w:rsid w:val="002C7EA1"/>
    <w:rsid w:val="00300314"/>
    <w:rsid w:val="00314104"/>
    <w:rsid w:val="00332F6C"/>
    <w:rsid w:val="00347E47"/>
    <w:rsid w:val="00347F98"/>
    <w:rsid w:val="003515ED"/>
    <w:rsid w:val="00356393"/>
    <w:rsid w:val="00360C06"/>
    <w:rsid w:val="003929A9"/>
    <w:rsid w:val="003A52BE"/>
    <w:rsid w:val="003B1784"/>
    <w:rsid w:val="003B1C01"/>
    <w:rsid w:val="003B4F3C"/>
    <w:rsid w:val="003C4702"/>
    <w:rsid w:val="003D4C65"/>
    <w:rsid w:val="003E1A7E"/>
    <w:rsid w:val="003E5A85"/>
    <w:rsid w:val="003F1179"/>
    <w:rsid w:val="003F303C"/>
    <w:rsid w:val="004066F2"/>
    <w:rsid w:val="00414B53"/>
    <w:rsid w:val="00420799"/>
    <w:rsid w:val="00423E3F"/>
    <w:rsid w:val="00424A71"/>
    <w:rsid w:val="00430DA2"/>
    <w:rsid w:val="0045171F"/>
    <w:rsid w:val="00467559"/>
    <w:rsid w:val="0047576D"/>
    <w:rsid w:val="00497DE2"/>
    <w:rsid w:val="004C01A3"/>
    <w:rsid w:val="004C0A93"/>
    <w:rsid w:val="004D1CF4"/>
    <w:rsid w:val="004D583D"/>
    <w:rsid w:val="004D6221"/>
    <w:rsid w:val="004E486E"/>
    <w:rsid w:val="004F4AD0"/>
    <w:rsid w:val="00513651"/>
    <w:rsid w:val="00514345"/>
    <w:rsid w:val="00514D26"/>
    <w:rsid w:val="0053699E"/>
    <w:rsid w:val="0054109B"/>
    <w:rsid w:val="005516B5"/>
    <w:rsid w:val="00564BA7"/>
    <w:rsid w:val="005B1154"/>
    <w:rsid w:val="005B3103"/>
    <w:rsid w:val="005C07BE"/>
    <w:rsid w:val="005C38E1"/>
    <w:rsid w:val="005D619F"/>
    <w:rsid w:val="005D7439"/>
    <w:rsid w:val="00604119"/>
    <w:rsid w:val="006728A5"/>
    <w:rsid w:val="00672D93"/>
    <w:rsid w:val="006849DA"/>
    <w:rsid w:val="006B471E"/>
    <w:rsid w:val="006D16FC"/>
    <w:rsid w:val="006E2117"/>
    <w:rsid w:val="00704FD8"/>
    <w:rsid w:val="00707406"/>
    <w:rsid w:val="007137CD"/>
    <w:rsid w:val="00716786"/>
    <w:rsid w:val="0072036A"/>
    <w:rsid w:val="00732FE6"/>
    <w:rsid w:val="00743BF4"/>
    <w:rsid w:val="0077632E"/>
    <w:rsid w:val="007A4453"/>
    <w:rsid w:val="007A614F"/>
    <w:rsid w:val="007B35F4"/>
    <w:rsid w:val="007B35FD"/>
    <w:rsid w:val="007B7CB6"/>
    <w:rsid w:val="007C043A"/>
    <w:rsid w:val="007C3850"/>
    <w:rsid w:val="007C40F4"/>
    <w:rsid w:val="00805BA2"/>
    <w:rsid w:val="00823409"/>
    <w:rsid w:val="0083071C"/>
    <w:rsid w:val="00831E47"/>
    <w:rsid w:val="00854025"/>
    <w:rsid w:val="00856236"/>
    <w:rsid w:val="00873B14"/>
    <w:rsid w:val="008913A9"/>
    <w:rsid w:val="00892734"/>
    <w:rsid w:val="008957BF"/>
    <w:rsid w:val="008A2699"/>
    <w:rsid w:val="008A360D"/>
    <w:rsid w:val="008B1CE1"/>
    <w:rsid w:val="008B3BE5"/>
    <w:rsid w:val="008B41A1"/>
    <w:rsid w:val="008D6DF6"/>
    <w:rsid w:val="008E7E06"/>
    <w:rsid w:val="008F0265"/>
    <w:rsid w:val="008F2CF6"/>
    <w:rsid w:val="008F596C"/>
    <w:rsid w:val="0091053A"/>
    <w:rsid w:val="009202E3"/>
    <w:rsid w:val="0093384D"/>
    <w:rsid w:val="009441BB"/>
    <w:rsid w:val="009856BA"/>
    <w:rsid w:val="00996172"/>
    <w:rsid w:val="009B0325"/>
    <w:rsid w:val="009B3AE0"/>
    <w:rsid w:val="009D3251"/>
    <w:rsid w:val="009D69E5"/>
    <w:rsid w:val="009E7E77"/>
    <w:rsid w:val="009F7D3A"/>
    <w:rsid w:val="00A06B7F"/>
    <w:rsid w:val="00A54AF3"/>
    <w:rsid w:val="00A820AD"/>
    <w:rsid w:val="00A834C4"/>
    <w:rsid w:val="00A95E77"/>
    <w:rsid w:val="00A96823"/>
    <w:rsid w:val="00AB2F66"/>
    <w:rsid w:val="00AC149F"/>
    <w:rsid w:val="00AC6DAB"/>
    <w:rsid w:val="00AD437C"/>
    <w:rsid w:val="00AE1C61"/>
    <w:rsid w:val="00B05693"/>
    <w:rsid w:val="00B0781B"/>
    <w:rsid w:val="00B1641A"/>
    <w:rsid w:val="00B16F70"/>
    <w:rsid w:val="00B17E99"/>
    <w:rsid w:val="00B211BC"/>
    <w:rsid w:val="00B75265"/>
    <w:rsid w:val="00B87468"/>
    <w:rsid w:val="00B92779"/>
    <w:rsid w:val="00B9460F"/>
    <w:rsid w:val="00B94B03"/>
    <w:rsid w:val="00BA27EE"/>
    <w:rsid w:val="00BA479B"/>
    <w:rsid w:val="00BA5949"/>
    <w:rsid w:val="00BB26F0"/>
    <w:rsid w:val="00BC0B5A"/>
    <w:rsid w:val="00BD2E05"/>
    <w:rsid w:val="00BF6A6A"/>
    <w:rsid w:val="00C122C1"/>
    <w:rsid w:val="00C358AB"/>
    <w:rsid w:val="00C457EB"/>
    <w:rsid w:val="00C56806"/>
    <w:rsid w:val="00C57F4B"/>
    <w:rsid w:val="00C72C3B"/>
    <w:rsid w:val="00C95735"/>
    <w:rsid w:val="00CA3A25"/>
    <w:rsid w:val="00CE0EB5"/>
    <w:rsid w:val="00D160A7"/>
    <w:rsid w:val="00D4069E"/>
    <w:rsid w:val="00D53401"/>
    <w:rsid w:val="00D6340F"/>
    <w:rsid w:val="00D83884"/>
    <w:rsid w:val="00D85234"/>
    <w:rsid w:val="00DE2228"/>
    <w:rsid w:val="00DF413A"/>
    <w:rsid w:val="00E168AA"/>
    <w:rsid w:val="00E224C3"/>
    <w:rsid w:val="00E24C72"/>
    <w:rsid w:val="00E31C20"/>
    <w:rsid w:val="00E51F72"/>
    <w:rsid w:val="00E540DD"/>
    <w:rsid w:val="00E5426A"/>
    <w:rsid w:val="00E908B6"/>
    <w:rsid w:val="00E93527"/>
    <w:rsid w:val="00E9459D"/>
    <w:rsid w:val="00E95E74"/>
    <w:rsid w:val="00EA129A"/>
    <w:rsid w:val="00EA644A"/>
    <w:rsid w:val="00EB4A58"/>
    <w:rsid w:val="00EC12F3"/>
    <w:rsid w:val="00ED3A91"/>
    <w:rsid w:val="00ED700F"/>
    <w:rsid w:val="00EE20F5"/>
    <w:rsid w:val="00EE47BC"/>
    <w:rsid w:val="00F005CF"/>
    <w:rsid w:val="00F10A9E"/>
    <w:rsid w:val="00F1304E"/>
    <w:rsid w:val="00F14FD4"/>
    <w:rsid w:val="00F20C9A"/>
    <w:rsid w:val="00F20F12"/>
    <w:rsid w:val="00F37A81"/>
    <w:rsid w:val="00F564BC"/>
    <w:rsid w:val="00F818E7"/>
    <w:rsid w:val="00F847F4"/>
    <w:rsid w:val="00FB48E5"/>
    <w:rsid w:val="00FB654F"/>
    <w:rsid w:val="00FC1DDF"/>
    <w:rsid w:val="00FC6CE2"/>
    <w:rsid w:val="00FD11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0150A4"/>
  <w15:chartTrackingRefBased/>
  <w15:docId w15:val="{790E748F-47E7-465A-8056-8B2F9DD7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5D7439"/>
    <w:pPr>
      <w:spacing w:after="0" w:line="240" w:lineRule="auto"/>
    </w:pPr>
    <w:rPr>
      <w:sz w:val="20"/>
      <w:szCs w:val="20"/>
    </w:rPr>
  </w:style>
  <w:style w:type="character" w:customStyle="1" w:styleId="FootnoteTextChar">
    <w:name w:val="Footnote Text Char"/>
    <w:basedOn w:val="DefaultParagraphFont"/>
    <w:link w:val="FootnoteText"/>
    <w:uiPriority w:val="99"/>
    <w:rsid w:val="005D7439"/>
    <w:rPr>
      <w:sz w:val="20"/>
      <w:szCs w:val="20"/>
    </w:rPr>
  </w:style>
  <w:style w:type="character" w:styleId="FootnoteReference">
    <w:name w:val="footnote reference"/>
    <w:basedOn w:val="DefaultParagraphFont"/>
    <w:uiPriority w:val="99"/>
    <w:semiHidden/>
    <w:unhideWhenUsed/>
    <w:rsid w:val="005D7439"/>
    <w:rPr>
      <w:vertAlign w:val="superscript"/>
    </w:rPr>
  </w:style>
  <w:style w:type="character" w:styleId="Hyperlink">
    <w:name w:val="Hyperlink"/>
    <w:basedOn w:val="DefaultParagraphFont"/>
    <w:uiPriority w:val="99"/>
    <w:unhideWhenUsed/>
    <w:rsid w:val="00FC6CE2"/>
    <w:rPr>
      <w:color w:val="0000FF"/>
      <w:u w:val="single"/>
    </w:rPr>
  </w:style>
  <w:style w:type="character" w:styleId="UnresolvedMention">
    <w:name w:val="Unresolved Mention"/>
    <w:basedOn w:val="DefaultParagraphFont"/>
    <w:uiPriority w:val="99"/>
    <w:semiHidden/>
    <w:unhideWhenUsed/>
    <w:rsid w:val="009F7D3A"/>
    <w:rPr>
      <w:color w:val="605E5C"/>
      <w:shd w:val="clear" w:color="auto" w:fill="E1DFDD"/>
    </w:rPr>
  </w:style>
  <w:style w:type="paragraph" w:styleId="EndnoteText">
    <w:name w:val="endnote text"/>
    <w:basedOn w:val="Normal"/>
    <w:link w:val="EndnoteTextChar"/>
    <w:uiPriority w:val="99"/>
    <w:semiHidden/>
    <w:unhideWhenUsed/>
    <w:rsid w:val="005C07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07BE"/>
    <w:rPr>
      <w:sz w:val="20"/>
      <w:szCs w:val="20"/>
    </w:rPr>
  </w:style>
  <w:style w:type="character" w:styleId="EndnoteReference">
    <w:name w:val="endnote reference"/>
    <w:basedOn w:val="DefaultParagraphFont"/>
    <w:uiPriority w:val="99"/>
    <w:semiHidden/>
    <w:unhideWhenUsed/>
    <w:rsid w:val="005C07BE"/>
    <w:rPr>
      <w:vertAlign w:val="superscript"/>
    </w:rPr>
  </w:style>
  <w:style w:type="character" w:styleId="FollowedHyperlink">
    <w:name w:val="FollowedHyperlink"/>
    <w:basedOn w:val="DefaultParagraphFont"/>
    <w:uiPriority w:val="99"/>
    <w:semiHidden/>
    <w:unhideWhenUsed/>
    <w:rsid w:val="007B35F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1316505">
      <w:bodyDiv w:val="1"/>
      <w:marLeft w:val="0"/>
      <w:marRight w:val="0"/>
      <w:marTop w:val="0"/>
      <w:marBottom w:val="0"/>
      <w:divBdr>
        <w:top w:val="none" w:sz="0" w:space="0" w:color="auto"/>
        <w:left w:val="none" w:sz="0" w:space="0" w:color="auto"/>
        <w:bottom w:val="none" w:sz="0" w:space="0" w:color="auto"/>
        <w:right w:val="none" w:sz="0" w:space="0" w:color="auto"/>
      </w:divBdr>
      <w:divsChild>
        <w:div w:id="191236095">
          <w:marLeft w:val="0"/>
          <w:marRight w:val="0"/>
          <w:marTop w:val="0"/>
          <w:marBottom w:val="0"/>
          <w:divBdr>
            <w:top w:val="none" w:sz="0" w:space="0" w:color="auto"/>
            <w:left w:val="none" w:sz="0" w:space="0" w:color="auto"/>
            <w:bottom w:val="none" w:sz="0" w:space="0" w:color="auto"/>
            <w:right w:val="none" w:sz="0" w:space="0" w:color="auto"/>
          </w:divBdr>
          <w:divsChild>
            <w:div w:id="52822984">
              <w:marLeft w:val="0"/>
              <w:marRight w:val="0"/>
              <w:marTop w:val="0"/>
              <w:marBottom w:val="0"/>
              <w:divBdr>
                <w:top w:val="none" w:sz="0" w:space="0" w:color="auto"/>
                <w:left w:val="none" w:sz="0" w:space="0" w:color="auto"/>
                <w:bottom w:val="none" w:sz="0" w:space="0" w:color="auto"/>
                <w:right w:val="none" w:sz="0" w:space="0" w:color="auto"/>
              </w:divBdr>
              <w:divsChild>
                <w:div w:id="1369791404">
                  <w:marLeft w:val="0"/>
                  <w:marRight w:val="0"/>
                  <w:marTop w:val="0"/>
                  <w:marBottom w:val="0"/>
                  <w:divBdr>
                    <w:top w:val="none" w:sz="0" w:space="0" w:color="auto"/>
                    <w:left w:val="none" w:sz="0" w:space="0" w:color="auto"/>
                    <w:bottom w:val="none" w:sz="0" w:space="0" w:color="auto"/>
                    <w:right w:val="none" w:sz="0" w:space="0" w:color="auto"/>
                  </w:divBdr>
                  <w:divsChild>
                    <w:div w:id="67196803">
                      <w:marLeft w:val="0"/>
                      <w:marRight w:val="0"/>
                      <w:marTop w:val="120"/>
                      <w:marBottom w:val="0"/>
                      <w:divBdr>
                        <w:top w:val="none" w:sz="0" w:space="0" w:color="auto"/>
                        <w:left w:val="none" w:sz="0" w:space="0" w:color="auto"/>
                        <w:bottom w:val="none" w:sz="0" w:space="0" w:color="auto"/>
                        <w:right w:val="none" w:sz="0" w:space="0" w:color="auto"/>
                      </w:divBdr>
                      <w:divsChild>
                        <w:div w:id="1285887711">
                          <w:marLeft w:val="0"/>
                          <w:marRight w:val="0"/>
                          <w:marTop w:val="0"/>
                          <w:marBottom w:val="0"/>
                          <w:divBdr>
                            <w:top w:val="none" w:sz="0" w:space="0" w:color="auto"/>
                            <w:left w:val="none" w:sz="0" w:space="0" w:color="auto"/>
                            <w:bottom w:val="none" w:sz="0" w:space="0" w:color="auto"/>
                            <w:right w:val="none" w:sz="0" w:space="0" w:color="auto"/>
                          </w:divBdr>
                          <w:divsChild>
                            <w:div w:id="430708476">
                              <w:marLeft w:val="0"/>
                              <w:marRight w:val="0"/>
                              <w:marTop w:val="0"/>
                              <w:marBottom w:val="0"/>
                              <w:divBdr>
                                <w:top w:val="none" w:sz="0" w:space="0" w:color="auto"/>
                                <w:left w:val="none" w:sz="0" w:space="0" w:color="auto"/>
                                <w:bottom w:val="none" w:sz="0" w:space="0" w:color="auto"/>
                                <w:right w:val="none" w:sz="0" w:space="0" w:color="auto"/>
                              </w:divBdr>
                              <w:divsChild>
                                <w:div w:id="121327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865238">
          <w:marLeft w:val="0"/>
          <w:marRight w:val="0"/>
          <w:marTop w:val="0"/>
          <w:marBottom w:val="0"/>
          <w:divBdr>
            <w:top w:val="none" w:sz="0" w:space="0" w:color="auto"/>
            <w:left w:val="none" w:sz="0" w:space="0" w:color="auto"/>
            <w:bottom w:val="none" w:sz="0" w:space="0" w:color="auto"/>
            <w:right w:val="none" w:sz="0" w:space="0" w:color="auto"/>
          </w:divBdr>
          <w:divsChild>
            <w:div w:id="1743480732">
              <w:marLeft w:val="0"/>
              <w:marRight w:val="0"/>
              <w:marTop w:val="0"/>
              <w:marBottom w:val="0"/>
              <w:divBdr>
                <w:top w:val="none" w:sz="0" w:space="0" w:color="auto"/>
                <w:left w:val="none" w:sz="0" w:space="0" w:color="auto"/>
                <w:bottom w:val="none" w:sz="0" w:space="0" w:color="auto"/>
                <w:right w:val="none" w:sz="0" w:space="0" w:color="auto"/>
              </w:divBdr>
              <w:divsChild>
                <w:div w:id="1528179554">
                  <w:marLeft w:val="0"/>
                  <w:marRight w:val="0"/>
                  <w:marTop w:val="0"/>
                  <w:marBottom w:val="0"/>
                  <w:divBdr>
                    <w:top w:val="none" w:sz="0" w:space="0" w:color="auto"/>
                    <w:left w:val="none" w:sz="0" w:space="0" w:color="auto"/>
                    <w:bottom w:val="none" w:sz="0" w:space="0" w:color="auto"/>
                    <w:right w:val="none" w:sz="0" w:space="0" w:color="auto"/>
                  </w:divBdr>
                  <w:divsChild>
                    <w:div w:id="626740041">
                      <w:marLeft w:val="0"/>
                      <w:marRight w:val="0"/>
                      <w:marTop w:val="0"/>
                      <w:marBottom w:val="0"/>
                      <w:divBdr>
                        <w:top w:val="none" w:sz="0" w:space="0" w:color="auto"/>
                        <w:left w:val="none" w:sz="0" w:space="0" w:color="auto"/>
                        <w:bottom w:val="none" w:sz="0" w:space="0" w:color="auto"/>
                        <w:right w:val="none" w:sz="0" w:space="0" w:color="auto"/>
                      </w:divBdr>
                      <w:divsChild>
                        <w:div w:id="512650748">
                          <w:marLeft w:val="0"/>
                          <w:marRight w:val="0"/>
                          <w:marTop w:val="0"/>
                          <w:marBottom w:val="0"/>
                          <w:divBdr>
                            <w:top w:val="none" w:sz="0" w:space="0" w:color="auto"/>
                            <w:left w:val="none" w:sz="0" w:space="0" w:color="auto"/>
                            <w:bottom w:val="none" w:sz="0" w:space="0" w:color="auto"/>
                            <w:right w:val="none" w:sz="0" w:space="0" w:color="auto"/>
                          </w:divBdr>
                          <w:divsChild>
                            <w:div w:id="15681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081167">
      <w:bodyDiv w:val="1"/>
      <w:marLeft w:val="0"/>
      <w:marRight w:val="0"/>
      <w:marTop w:val="0"/>
      <w:marBottom w:val="0"/>
      <w:divBdr>
        <w:top w:val="none" w:sz="0" w:space="0" w:color="auto"/>
        <w:left w:val="none" w:sz="0" w:space="0" w:color="auto"/>
        <w:bottom w:val="none" w:sz="0" w:space="0" w:color="auto"/>
        <w:right w:val="none" w:sz="0" w:space="0" w:color="auto"/>
      </w:divBdr>
    </w:div>
    <w:div w:id="1424447992">
      <w:bodyDiv w:val="1"/>
      <w:marLeft w:val="0"/>
      <w:marRight w:val="0"/>
      <w:marTop w:val="0"/>
      <w:marBottom w:val="0"/>
      <w:divBdr>
        <w:top w:val="none" w:sz="0" w:space="0" w:color="auto"/>
        <w:left w:val="none" w:sz="0" w:space="0" w:color="auto"/>
        <w:bottom w:val="none" w:sz="0" w:space="0" w:color="auto"/>
        <w:right w:val="none" w:sz="0" w:space="0" w:color="auto"/>
      </w:divBdr>
      <w:divsChild>
        <w:div w:id="1529683639">
          <w:marLeft w:val="0"/>
          <w:marRight w:val="0"/>
          <w:marTop w:val="0"/>
          <w:marBottom w:val="0"/>
          <w:divBdr>
            <w:top w:val="none" w:sz="0" w:space="0" w:color="auto"/>
            <w:left w:val="none" w:sz="0" w:space="0" w:color="auto"/>
            <w:bottom w:val="none" w:sz="0" w:space="0" w:color="auto"/>
            <w:right w:val="none" w:sz="0" w:space="0" w:color="auto"/>
          </w:divBdr>
          <w:divsChild>
            <w:div w:id="4438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e.jhu.edu/book/72153/pdf" TargetMode="External"/><Relationship Id="rId13" Type="http://schemas.openxmlformats.org/officeDocument/2006/relationships/hyperlink" Target="https://extension.unh.edu/sites/default/files/migrated_unmanaged_files/Resource001044_Rep1200.pdf" TargetMode="External"/><Relationship Id="rId18" Type="http://schemas.openxmlformats.org/officeDocument/2006/relationships/hyperlink" Target="https://github.com/projectmesa/mesa/blob/ab3cec5b788104d2dad6f27434f1fadfb8a7452f/CITATION.bib"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aldc.nal.usda.gov/download/CAT86201093/PDF" TargetMode="External"/><Relationship Id="rId12" Type="http://schemas.openxmlformats.org/officeDocument/2006/relationships/hyperlink" Target="https://doi.org/10.1017/aap.2021.17" TargetMode="External"/><Relationship Id="rId1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hyperlink" Target="https://www.nps.gov/hofu/index.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fs.fed.us/ne/newtown_square/publications/research_papers/pdfs/scanned/rp85.pdf" TargetMode="External"/><Relationship Id="rId5" Type="http://schemas.openxmlformats.org/officeDocument/2006/relationships/footnotes" Target="footnotes.xml"/><Relationship Id="rId15" Type="http://schemas.openxmlformats.org/officeDocument/2006/relationships/hyperlink" Target="https://www.nps.gov/cato/learn/historyculture/furnace.htm" TargetMode="External"/><Relationship Id="rId10" Type="http://schemas.openxmlformats.org/officeDocument/2006/relationships/hyperlink" Target="https://www.nps.gov/parkhistory/online_books/popular/14/index.htm" TargetMode="External"/><Relationship Id="rId19" Type="http://schemas.openxmlformats.org/officeDocument/2006/relationships/hyperlink" Target="https://code.visualstudio.com/" TargetMode="External"/><Relationship Id="rId4" Type="http://schemas.openxmlformats.org/officeDocument/2006/relationships/webSettings" Target="webSettings.xml"/><Relationship Id="rId9" Type="http://schemas.openxmlformats.org/officeDocument/2006/relationships/hyperlink" Target="https://o-date.github.io/draft/book/index.html" TargetMode="External"/><Relationship Id="rId14" Type="http://schemas.openxmlformats.org/officeDocument/2006/relationships/hyperlink" Target="https://doi.org/10.1080/0023656690858409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nps.gov/parkhistory/online_books/popular/14/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8CC7A-0ED0-4AC4-89DB-703BA1FC3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1942</Words>
  <Characters>11072</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Paradata for the CharcoalProduction model.</dc:title>
  <dc:subject/>
  <dc:creator>Jeff Blackadar</dc:creator>
  <cp:keywords/>
  <dc:description/>
  <cp:lastModifiedBy>Jeff Blackadar</cp:lastModifiedBy>
  <cp:revision>2</cp:revision>
  <dcterms:created xsi:type="dcterms:W3CDTF">2021-12-05T19:36:00Z</dcterms:created>
  <dcterms:modified xsi:type="dcterms:W3CDTF">2021-12-05T19:36:00Z</dcterms:modified>
</cp:coreProperties>
</file>